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5982" w14:textId="77777777" w:rsidR="007D526F" w:rsidRPr="00E66D4D" w:rsidRDefault="004706E1" w:rsidP="004706E1">
      <w:pPr>
        <w:jc w:val="both"/>
        <w:rPr>
          <w:rFonts w:cs="Calibri"/>
          <w:b/>
          <w:sz w:val="24"/>
          <w:szCs w:val="24"/>
        </w:rPr>
      </w:pPr>
      <w:r w:rsidRPr="00E66D4D">
        <w:rPr>
          <w:rFonts w:cs="Calibri"/>
          <w:b/>
          <w:sz w:val="24"/>
          <w:szCs w:val="24"/>
        </w:rPr>
        <w:t>Planned Giving Review</w:t>
      </w:r>
    </w:p>
    <w:p w14:paraId="49BC9A2E" w14:textId="77777777" w:rsidR="000E1558" w:rsidRPr="00E66D4D" w:rsidRDefault="000E1558" w:rsidP="004706E1">
      <w:pPr>
        <w:jc w:val="both"/>
        <w:rPr>
          <w:rFonts w:cs="Calibri"/>
          <w:sz w:val="24"/>
          <w:szCs w:val="24"/>
        </w:rPr>
      </w:pPr>
    </w:p>
    <w:p w14:paraId="6373BB43" w14:textId="77777777" w:rsidR="000E1558" w:rsidRPr="00E66D4D" w:rsidRDefault="000E1558" w:rsidP="004706E1">
      <w:pPr>
        <w:jc w:val="both"/>
        <w:rPr>
          <w:rFonts w:cs="Calibri"/>
          <w:sz w:val="24"/>
          <w:szCs w:val="24"/>
        </w:rPr>
      </w:pPr>
      <w:r w:rsidRPr="00E66D4D">
        <w:rPr>
          <w:rFonts w:cs="Calibri"/>
          <w:sz w:val="24"/>
          <w:szCs w:val="24"/>
        </w:rPr>
        <w:t>There is a seeming ‘almost tradition’ in Churches that the matter of giving is only addressed when there is a crisis.</w:t>
      </w:r>
      <w:r w:rsidR="004706E1" w:rsidRPr="00E66D4D">
        <w:rPr>
          <w:rFonts w:cs="Calibri"/>
          <w:sz w:val="24"/>
          <w:szCs w:val="24"/>
        </w:rPr>
        <w:t xml:space="preserve"> </w:t>
      </w:r>
      <w:r w:rsidRPr="00E66D4D">
        <w:rPr>
          <w:rFonts w:cs="Calibri"/>
          <w:sz w:val="24"/>
          <w:szCs w:val="24"/>
        </w:rPr>
        <w:t xml:space="preserve"> </w:t>
      </w:r>
      <w:r w:rsidR="005C420C" w:rsidRPr="00E66D4D">
        <w:rPr>
          <w:rFonts w:cs="Calibri"/>
          <w:sz w:val="24"/>
          <w:szCs w:val="24"/>
        </w:rPr>
        <w:t xml:space="preserve">Indeed, this was part of the motivation for our planned giving review </w:t>
      </w:r>
      <w:r w:rsidR="004706E1" w:rsidRPr="00E66D4D">
        <w:rPr>
          <w:rFonts w:cs="Calibri"/>
          <w:sz w:val="24"/>
          <w:szCs w:val="24"/>
        </w:rPr>
        <w:t>last year</w:t>
      </w:r>
      <w:r w:rsidR="005C420C" w:rsidRPr="00E66D4D">
        <w:rPr>
          <w:rFonts w:cs="Calibri"/>
          <w:sz w:val="24"/>
          <w:szCs w:val="24"/>
        </w:rPr>
        <w:t>.</w:t>
      </w:r>
      <w:r w:rsidR="004706E1" w:rsidRPr="00E66D4D">
        <w:rPr>
          <w:rFonts w:cs="Calibri"/>
          <w:sz w:val="24"/>
          <w:szCs w:val="24"/>
        </w:rPr>
        <w:t xml:space="preserve"> </w:t>
      </w:r>
      <w:r w:rsidR="005C420C" w:rsidRPr="00E66D4D">
        <w:rPr>
          <w:rFonts w:cs="Calibri"/>
          <w:sz w:val="24"/>
          <w:szCs w:val="24"/>
        </w:rPr>
        <w:t xml:space="preserve"> We could see that there was a looming financial problem. </w:t>
      </w:r>
      <w:r w:rsidR="004706E1" w:rsidRPr="00E66D4D">
        <w:rPr>
          <w:rFonts w:cs="Calibri"/>
          <w:sz w:val="24"/>
          <w:szCs w:val="24"/>
        </w:rPr>
        <w:t xml:space="preserve"> </w:t>
      </w:r>
      <w:r w:rsidR="005C420C" w:rsidRPr="00E66D4D">
        <w:rPr>
          <w:rFonts w:cs="Calibri"/>
          <w:sz w:val="24"/>
          <w:szCs w:val="24"/>
        </w:rPr>
        <w:t xml:space="preserve">And, many people responded. </w:t>
      </w:r>
      <w:r w:rsidR="004706E1" w:rsidRPr="00E66D4D">
        <w:rPr>
          <w:rFonts w:cs="Calibri"/>
          <w:sz w:val="24"/>
          <w:szCs w:val="24"/>
        </w:rPr>
        <w:t xml:space="preserve"> </w:t>
      </w:r>
      <w:r w:rsidR="005C420C" w:rsidRPr="00E66D4D">
        <w:rPr>
          <w:rFonts w:cs="Calibri"/>
          <w:sz w:val="24"/>
          <w:szCs w:val="24"/>
        </w:rPr>
        <w:t xml:space="preserve">Things are not totally resolved but they are better than they would have been. </w:t>
      </w:r>
      <w:r w:rsidR="004706E1" w:rsidRPr="00E66D4D">
        <w:rPr>
          <w:rFonts w:cs="Calibri"/>
          <w:sz w:val="24"/>
          <w:szCs w:val="24"/>
        </w:rPr>
        <w:t xml:space="preserve"> </w:t>
      </w:r>
      <w:r w:rsidR="007A40FA" w:rsidRPr="00E66D4D">
        <w:rPr>
          <w:rFonts w:cs="Calibri"/>
          <w:sz w:val="24"/>
          <w:szCs w:val="24"/>
        </w:rPr>
        <w:t xml:space="preserve">The </w:t>
      </w:r>
      <w:r w:rsidR="00CD4D80" w:rsidRPr="00E66D4D">
        <w:rPr>
          <w:rFonts w:cs="Calibri"/>
          <w:sz w:val="24"/>
          <w:szCs w:val="24"/>
        </w:rPr>
        <w:t>subsequent</w:t>
      </w:r>
      <w:r w:rsidR="007A40FA" w:rsidRPr="00E66D4D">
        <w:rPr>
          <w:rFonts w:cs="Calibri"/>
          <w:sz w:val="24"/>
          <w:szCs w:val="24"/>
        </w:rPr>
        <w:t xml:space="preserve"> letter thanking you was</w:t>
      </w:r>
      <w:r w:rsidR="005C420C" w:rsidRPr="00E66D4D">
        <w:rPr>
          <w:rFonts w:cs="Calibri"/>
          <w:sz w:val="24"/>
          <w:szCs w:val="24"/>
        </w:rPr>
        <w:t xml:space="preserve"> hea</w:t>
      </w:r>
      <w:r w:rsidR="007A40FA" w:rsidRPr="00E66D4D">
        <w:rPr>
          <w:rFonts w:cs="Calibri"/>
          <w:sz w:val="24"/>
          <w:szCs w:val="24"/>
        </w:rPr>
        <w:t>rtfelt.</w:t>
      </w:r>
    </w:p>
    <w:p w14:paraId="69E3F066" w14:textId="77777777" w:rsidR="005C420C" w:rsidRPr="00E66D4D" w:rsidRDefault="005C420C" w:rsidP="004706E1">
      <w:pPr>
        <w:jc w:val="both"/>
        <w:rPr>
          <w:rFonts w:cs="Calibri"/>
          <w:sz w:val="24"/>
          <w:szCs w:val="24"/>
        </w:rPr>
      </w:pPr>
    </w:p>
    <w:p w14:paraId="688A6AF2" w14:textId="77777777" w:rsidR="005C420C" w:rsidRPr="00E66D4D" w:rsidRDefault="005C420C" w:rsidP="004706E1">
      <w:pPr>
        <w:jc w:val="both"/>
        <w:rPr>
          <w:rFonts w:cs="Calibri"/>
          <w:sz w:val="24"/>
          <w:szCs w:val="24"/>
        </w:rPr>
      </w:pPr>
      <w:r w:rsidRPr="00E66D4D">
        <w:rPr>
          <w:rFonts w:cs="Calibri"/>
          <w:sz w:val="24"/>
          <w:szCs w:val="24"/>
        </w:rPr>
        <w:t xml:space="preserve">We have also been looking at ways to reduce the sense of problem and to move into a sense of resourcing mission and ministry. </w:t>
      </w:r>
      <w:r w:rsidR="004706E1" w:rsidRPr="00E66D4D">
        <w:rPr>
          <w:rFonts w:cs="Calibri"/>
          <w:sz w:val="24"/>
          <w:szCs w:val="24"/>
        </w:rPr>
        <w:t xml:space="preserve"> </w:t>
      </w:r>
      <w:r w:rsidRPr="00E66D4D">
        <w:rPr>
          <w:rFonts w:cs="Calibri"/>
          <w:sz w:val="24"/>
          <w:szCs w:val="24"/>
        </w:rPr>
        <w:t xml:space="preserve">One of the ideas is an </w:t>
      </w:r>
      <w:r w:rsidRPr="00E66D4D">
        <w:rPr>
          <w:rFonts w:cs="Calibri"/>
          <w:b/>
          <w:sz w:val="24"/>
          <w:szCs w:val="24"/>
        </w:rPr>
        <w:t>annual</w:t>
      </w:r>
      <w:r w:rsidRPr="00E66D4D">
        <w:rPr>
          <w:rFonts w:cs="Calibri"/>
          <w:sz w:val="24"/>
          <w:szCs w:val="24"/>
        </w:rPr>
        <w:t xml:space="preserve"> giving review.</w:t>
      </w:r>
      <w:r w:rsidR="004706E1" w:rsidRPr="00E66D4D">
        <w:rPr>
          <w:rFonts w:cs="Calibri"/>
          <w:sz w:val="24"/>
          <w:szCs w:val="24"/>
        </w:rPr>
        <w:t xml:space="preserve"> </w:t>
      </w:r>
      <w:r w:rsidRPr="00E66D4D">
        <w:rPr>
          <w:rFonts w:cs="Calibri"/>
          <w:sz w:val="24"/>
          <w:szCs w:val="24"/>
        </w:rPr>
        <w:t xml:space="preserve"> Before you switch off or sigh with resignation</w:t>
      </w:r>
      <w:r w:rsidR="004706E1" w:rsidRPr="00E66D4D">
        <w:rPr>
          <w:rFonts w:cs="Calibri"/>
          <w:sz w:val="24"/>
          <w:szCs w:val="24"/>
        </w:rPr>
        <w:t>,</w:t>
      </w:r>
      <w:r w:rsidRPr="00E66D4D">
        <w:rPr>
          <w:rFonts w:cs="Calibri"/>
          <w:sz w:val="24"/>
          <w:szCs w:val="24"/>
        </w:rPr>
        <w:t xml:space="preserve"> please read – and ponder on our reasoning. </w:t>
      </w:r>
      <w:r w:rsidR="004706E1" w:rsidRPr="00E66D4D">
        <w:rPr>
          <w:rFonts w:cs="Calibri"/>
          <w:sz w:val="24"/>
          <w:szCs w:val="24"/>
        </w:rPr>
        <w:t xml:space="preserve"> </w:t>
      </w:r>
      <w:r w:rsidRPr="00E66D4D">
        <w:rPr>
          <w:rFonts w:cs="Calibri"/>
          <w:sz w:val="24"/>
          <w:szCs w:val="24"/>
        </w:rPr>
        <w:t>You may even agree with it!</w:t>
      </w:r>
    </w:p>
    <w:p w14:paraId="2135A35A" w14:textId="77777777" w:rsidR="005C420C" w:rsidRPr="00E66D4D" w:rsidRDefault="005C420C" w:rsidP="004706E1">
      <w:pPr>
        <w:jc w:val="both"/>
        <w:rPr>
          <w:rFonts w:cs="Calibri"/>
          <w:sz w:val="24"/>
          <w:szCs w:val="24"/>
        </w:rPr>
      </w:pPr>
    </w:p>
    <w:p w14:paraId="21C87A94" w14:textId="77777777" w:rsidR="005C420C" w:rsidRPr="00E66D4D" w:rsidRDefault="005C420C" w:rsidP="004706E1">
      <w:pPr>
        <w:jc w:val="both"/>
        <w:rPr>
          <w:rFonts w:cs="Calibri"/>
          <w:sz w:val="24"/>
          <w:szCs w:val="24"/>
        </w:rPr>
      </w:pPr>
      <w:r w:rsidRPr="00E66D4D">
        <w:rPr>
          <w:rFonts w:cs="Calibri"/>
          <w:sz w:val="24"/>
          <w:szCs w:val="24"/>
        </w:rPr>
        <w:t>We have noted that</w:t>
      </w:r>
      <w:r w:rsidR="004706E1" w:rsidRPr="00E66D4D">
        <w:rPr>
          <w:rFonts w:cs="Calibri"/>
          <w:sz w:val="24"/>
          <w:szCs w:val="24"/>
        </w:rPr>
        <w:t>:-</w:t>
      </w:r>
    </w:p>
    <w:p w14:paraId="2313532A" w14:textId="77777777" w:rsidR="005C420C" w:rsidRPr="00E66D4D" w:rsidRDefault="005C420C" w:rsidP="004706E1">
      <w:pPr>
        <w:jc w:val="both"/>
        <w:rPr>
          <w:rFonts w:cs="Calibri"/>
          <w:sz w:val="24"/>
          <w:szCs w:val="24"/>
        </w:rPr>
      </w:pPr>
    </w:p>
    <w:p w14:paraId="376A2C1A" w14:textId="77777777" w:rsidR="005C420C" w:rsidRPr="00E66D4D" w:rsidRDefault="004706E1" w:rsidP="004706E1">
      <w:pPr>
        <w:ind w:left="426" w:hanging="426"/>
        <w:jc w:val="both"/>
        <w:rPr>
          <w:rFonts w:cs="Calibri"/>
          <w:sz w:val="24"/>
          <w:szCs w:val="24"/>
        </w:rPr>
      </w:pPr>
      <w:r w:rsidRPr="00E66D4D">
        <w:rPr>
          <w:rFonts w:cs="Calibri"/>
          <w:sz w:val="24"/>
          <w:szCs w:val="24"/>
        </w:rPr>
        <w:t>1</w:t>
      </w:r>
      <w:r w:rsidRPr="00E66D4D">
        <w:rPr>
          <w:rFonts w:cs="Calibri"/>
          <w:sz w:val="24"/>
          <w:szCs w:val="24"/>
        </w:rPr>
        <w:tab/>
      </w:r>
      <w:r w:rsidR="005C420C" w:rsidRPr="00E66D4D">
        <w:rPr>
          <w:rFonts w:cs="Calibri"/>
          <w:sz w:val="24"/>
          <w:szCs w:val="24"/>
        </w:rPr>
        <w:t>Just because the Church asks people to review giving at a particular time in a particular year</w:t>
      </w:r>
      <w:r w:rsidRPr="00E66D4D">
        <w:rPr>
          <w:rFonts w:cs="Calibri"/>
          <w:sz w:val="24"/>
          <w:szCs w:val="24"/>
        </w:rPr>
        <w:t>,</w:t>
      </w:r>
      <w:r w:rsidR="005C420C" w:rsidRPr="00E66D4D">
        <w:rPr>
          <w:rFonts w:cs="Calibri"/>
          <w:sz w:val="24"/>
          <w:szCs w:val="24"/>
        </w:rPr>
        <w:t xml:space="preserve"> not everyone can – for a variety of reasons, all of which are valid. </w:t>
      </w:r>
      <w:r w:rsidRPr="00E66D4D">
        <w:rPr>
          <w:rFonts w:cs="Calibri"/>
          <w:sz w:val="24"/>
          <w:szCs w:val="24"/>
        </w:rPr>
        <w:t xml:space="preserve"> </w:t>
      </w:r>
      <w:r w:rsidR="005C420C" w:rsidRPr="00E66D4D">
        <w:rPr>
          <w:rFonts w:cs="Calibri"/>
          <w:sz w:val="24"/>
          <w:szCs w:val="24"/>
        </w:rPr>
        <w:t xml:space="preserve">However, circumstances change and many of us are diffident about talking about money unless someone else raises it. </w:t>
      </w:r>
      <w:r w:rsidRPr="00E66D4D">
        <w:rPr>
          <w:rFonts w:cs="Calibri"/>
          <w:sz w:val="24"/>
          <w:szCs w:val="24"/>
        </w:rPr>
        <w:t xml:space="preserve"> </w:t>
      </w:r>
      <w:r w:rsidR="005C420C" w:rsidRPr="00E66D4D">
        <w:rPr>
          <w:rFonts w:cs="Calibri"/>
          <w:sz w:val="24"/>
          <w:szCs w:val="24"/>
        </w:rPr>
        <w:t xml:space="preserve">So, an annual review allows us all to ‘do something’ if we are able. </w:t>
      </w:r>
      <w:r w:rsidRPr="00E66D4D">
        <w:rPr>
          <w:rFonts w:cs="Calibri"/>
          <w:sz w:val="24"/>
          <w:szCs w:val="24"/>
        </w:rPr>
        <w:t xml:space="preserve"> </w:t>
      </w:r>
      <w:r w:rsidR="005C420C" w:rsidRPr="00E66D4D">
        <w:rPr>
          <w:rFonts w:cs="Calibri"/>
          <w:sz w:val="24"/>
          <w:szCs w:val="24"/>
        </w:rPr>
        <w:t xml:space="preserve">And, there will be an opportunity next year – and following years.  </w:t>
      </w:r>
    </w:p>
    <w:p w14:paraId="7F2AC3F9" w14:textId="77777777" w:rsidR="005C420C" w:rsidRPr="00E66D4D" w:rsidRDefault="005C420C" w:rsidP="004706E1">
      <w:pPr>
        <w:pStyle w:val="ListParagraph"/>
        <w:ind w:left="426" w:hanging="426"/>
        <w:jc w:val="both"/>
        <w:rPr>
          <w:rFonts w:cs="Calibri"/>
          <w:sz w:val="24"/>
          <w:szCs w:val="24"/>
        </w:rPr>
      </w:pPr>
      <w:r w:rsidRPr="00E66D4D">
        <w:rPr>
          <w:rFonts w:cs="Calibri"/>
          <w:sz w:val="24"/>
          <w:szCs w:val="24"/>
        </w:rPr>
        <w:t xml:space="preserve"> </w:t>
      </w:r>
    </w:p>
    <w:p w14:paraId="26AD2231" w14:textId="77777777" w:rsidR="005C420C" w:rsidRPr="00E66D4D" w:rsidRDefault="004706E1" w:rsidP="004706E1">
      <w:pPr>
        <w:ind w:left="426" w:hanging="426"/>
        <w:jc w:val="both"/>
        <w:rPr>
          <w:rFonts w:cs="Calibri"/>
          <w:sz w:val="24"/>
          <w:szCs w:val="24"/>
        </w:rPr>
      </w:pPr>
      <w:r w:rsidRPr="00E66D4D">
        <w:rPr>
          <w:rFonts w:cs="Calibri"/>
          <w:sz w:val="24"/>
          <w:szCs w:val="24"/>
        </w:rPr>
        <w:t>2</w:t>
      </w:r>
      <w:r w:rsidRPr="00E66D4D">
        <w:rPr>
          <w:rFonts w:cs="Calibri"/>
          <w:sz w:val="24"/>
          <w:szCs w:val="24"/>
        </w:rPr>
        <w:tab/>
      </w:r>
      <w:r w:rsidR="005C420C" w:rsidRPr="00E66D4D">
        <w:rPr>
          <w:rFonts w:cs="Calibri"/>
          <w:sz w:val="24"/>
          <w:szCs w:val="24"/>
        </w:rPr>
        <w:t>Circumstances may have changed since your review last year.</w:t>
      </w:r>
      <w:r w:rsidRPr="00E66D4D">
        <w:rPr>
          <w:rFonts w:cs="Calibri"/>
          <w:sz w:val="24"/>
          <w:szCs w:val="24"/>
        </w:rPr>
        <w:t xml:space="preserve"> </w:t>
      </w:r>
      <w:r w:rsidR="005C420C" w:rsidRPr="00E66D4D">
        <w:rPr>
          <w:rFonts w:cs="Calibri"/>
          <w:sz w:val="24"/>
          <w:szCs w:val="24"/>
        </w:rPr>
        <w:t xml:space="preserve"> This is an opportunity to make an adjustment to reflect </w:t>
      </w:r>
      <w:r w:rsidRPr="00E66D4D">
        <w:rPr>
          <w:rFonts w:cs="Calibri"/>
          <w:sz w:val="24"/>
          <w:szCs w:val="24"/>
        </w:rPr>
        <w:t>this year’s</w:t>
      </w:r>
      <w:r w:rsidR="005C420C" w:rsidRPr="00E66D4D">
        <w:rPr>
          <w:rFonts w:cs="Calibri"/>
          <w:sz w:val="24"/>
          <w:szCs w:val="24"/>
        </w:rPr>
        <w:t xml:space="preserve"> circumstances. </w:t>
      </w:r>
      <w:r w:rsidRPr="00E66D4D">
        <w:rPr>
          <w:rFonts w:cs="Calibri"/>
          <w:sz w:val="24"/>
          <w:szCs w:val="24"/>
        </w:rPr>
        <w:t xml:space="preserve"> </w:t>
      </w:r>
      <w:r w:rsidR="005C420C" w:rsidRPr="00E66D4D">
        <w:rPr>
          <w:rFonts w:cs="Calibri"/>
          <w:sz w:val="24"/>
          <w:szCs w:val="24"/>
        </w:rPr>
        <w:t>Low inflation means low income increases</w:t>
      </w:r>
      <w:r w:rsidRPr="00E66D4D">
        <w:rPr>
          <w:rFonts w:cs="Calibri"/>
          <w:sz w:val="24"/>
          <w:szCs w:val="24"/>
        </w:rPr>
        <w:t>,</w:t>
      </w:r>
      <w:r w:rsidR="005C420C" w:rsidRPr="00E66D4D">
        <w:rPr>
          <w:rFonts w:cs="Calibri"/>
          <w:sz w:val="24"/>
          <w:szCs w:val="24"/>
        </w:rPr>
        <w:t xml:space="preserve"> yet deferring a change can cause a jolt when an irregular review takes place. </w:t>
      </w:r>
      <w:r w:rsidRPr="00E66D4D">
        <w:rPr>
          <w:rFonts w:cs="Calibri"/>
          <w:sz w:val="24"/>
          <w:szCs w:val="24"/>
        </w:rPr>
        <w:t xml:space="preserve"> </w:t>
      </w:r>
      <w:r w:rsidR="005C420C" w:rsidRPr="00E66D4D">
        <w:rPr>
          <w:rFonts w:cs="Calibri"/>
          <w:sz w:val="24"/>
          <w:szCs w:val="24"/>
        </w:rPr>
        <w:t>And, if you are in receipt of lower income this year</w:t>
      </w:r>
      <w:r w:rsidRPr="00E66D4D">
        <w:rPr>
          <w:rFonts w:cs="Calibri"/>
          <w:sz w:val="24"/>
          <w:szCs w:val="24"/>
        </w:rPr>
        <w:t>,</w:t>
      </w:r>
      <w:r w:rsidR="005C420C" w:rsidRPr="00E66D4D">
        <w:rPr>
          <w:rFonts w:cs="Calibri"/>
          <w:sz w:val="24"/>
          <w:szCs w:val="24"/>
        </w:rPr>
        <w:t xml:space="preserve"> perhaps there could be a slight downwards review. </w:t>
      </w:r>
      <w:r w:rsidRPr="00E66D4D">
        <w:rPr>
          <w:rFonts w:cs="Calibri"/>
          <w:sz w:val="24"/>
          <w:szCs w:val="24"/>
        </w:rPr>
        <w:t xml:space="preserve"> </w:t>
      </w:r>
      <w:r w:rsidR="005C420C" w:rsidRPr="00E66D4D">
        <w:rPr>
          <w:rFonts w:cs="Calibri"/>
          <w:sz w:val="24"/>
          <w:szCs w:val="24"/>
        </w:rPr>
        <w:t xml:space="preserve">For this is what ‘review’ means – and it resonates with the </w:t>
      </w:r>
      <w:r w:rsidRPr="00E66D4D">
        <w:rPr>
          <w:rFonts w:cs="Calibri"/>
          <w:sz w:val="24"/>
          <w:szCs w:val="24"/>
        </w:rPr>
        <w:t>B</w:t>
      </w:r>
      <w:r w:rsidR="005C420C" w:rsidRPr="00E66D4D">
        <w:rPr>
          <w:rFonts w:cs="Calibri"/>
          <w:sz w:val="24"/>
          <w:szCs w:val="24"/>
        </w:rPr>
        <w:t>iblical tea</w:t>
      </w:r>
      <w:r w:rsidRPr="00E66D4D">
        <w:rPr>
          <w:rFonts w:cs="Calibri"/>
          <w:sz w:val="24"/>
          <w:szCs w:val="24"/>
        </w:rPr>
        <w:t>ching of proportionate giving.</w:t>
      </w:r>
    </w:p>
    <w:p w14:paraId="5B0579A8" w14:textId="77777777" w:rsidR="005C420C" w:rsidRPr="00E66D4D" w:rsidRDefault="005C420C" w:rsidP="004706E1">
      <w:pPr>
        <w:pStyle w:val="ListParagraph"/>
        <w:ind w:left="426" w:hanging="426"/>
        <w:jc w:val="both"/>
        <w:rPr>
          <w:rFonts w:cs="Calibri"/>
          <w:sz w:val="24"/>
          <w:szCs w:val="24"/>
        </w:rPr>
      </w:pPr>
    </w:p>
    <w:p w14:paraId="7C190349" w14:textId="77777777" w:rsidR="005C420C" w:rsidRPr="00E66D4D" w:rsidRDefault="004706E1" w:rsidP="004706E1">
      <w:pPr>
        <w:ind w:left="426" w:hanging="426"/>
        <w:jc w:val="both"/>
        <w:rPr>
          <w:rFonts w:cs="Calibri"/>
          <w:sz w:val="24"/>
          <w:szCs w:val="24"/>
        </w:rPr>
      </w:pPr>
      <w:r w:rsidRPr="00E66D4D">
        <w:rPr>
          <w:rFonts w:cs="Calibri"/>
          <w:sz w:val="24"/>
          <w:szCs w:val="24"/>
        </w:rPr>
        <w:t>3</w:t>
      </w:r>
      <w:r w:rsidRPr="00E66D4D">
        <w:rPr>
          <w:rFonts w:cs="Calibri"/>
          <w:sz w:val="24"/>
          <w:szCs w:val="24"/>
        </w:rPr>
        <w:tab/>
      </w:r>
      <w:r w:rsidR="005C420C" w:rsidRPr="00E66D4D">
        <w:rPr>
          <w:rFonts w:cs="Calibri"/>
          <w:sz w:val="24"/>
          <w:szCs w:val="24"/>
        </w:rPr>
        <w:t>It is always difficult when new, or returning to after a gap, to Church to know what to do about giving.</w:t>
      </w:r>
      <w:r w:rsidRPr="00E66D4D">
        <w:rPr>
          <w:rFonts w:cs="Calibri"/>
          <w:sz w:val="24"/>
          <w:szCs w:val="24"/>
        </w:rPr>
        <w:t xml:space="preserve"> </w:t>
      </w:r>
      <w:r w:rsidR="005C420C" w:rsidRPr="00E66D4D">
        <w:rPr>
          <w:rFonts w:cs="Calibri"/>
          <w:sz w:val="24"/>
          <w:szCs w:val="24"/>
        </w:rPr>
        <w:t xml:space="preserve"> If are all reviewing at the same time</w:t>
      </w:r>
      <w:r w:rsidRPr="00E66D4D">
        <w:rPr>
          <w:rFonts w:cs="Calibri"/>
          <w:sz w:val="24"/>
          <w:szCs w:val="24"/>
        </w:rPr>
        <w:t>,</w:t>
      </w:r>
      <w:r w:rsidR="005C420C" w:rsidRPr="00E66D4D">
        <w:rPr>
          <w:rFonts w:cs="Calibri"/>
          <w:sz w:val="24"/>
          <w:szCs w:val="24"/>
        </w:rPr>
        <w:t xml:space="preserve"> those who are new are neither ignored or ‘picked upon’. </w:t>
      </w:r>
      <w:r w:rsidRPr="00E66D4D">
        <w:rPr>
          <w:rFonts w:cs="Calibri"/>
          <w:sz w:val="24"/>
          <w:szCs w:val="24"/>
        </w:rPr>
        <w:t xml:space="preserve"> </w:t>
      </w:r>
      <w:r w:rsidR="005C420C" w:rsidRPr="00E66D4D">
        <w:rPr>
          <w:rFonts w:cs="Calibri"/>
          <w:sz w:val="24"/>
          <w:szCs w:val="24"/>
        </w:rPr>
        <w:t xml:space="preserve">It is something that we do. </w:t>
      </w:r>
    </w:p>
    <w:p w14:paraId="669FFEE1" w14:textId="77777777" w:rsidR="005C420C" w:rsidRPr="00E66D4D" w:rsidRDefault="005C420C" w:rsidP="004706E1">
      <w:pPr>
        <w:pStyle w:val="ListParagraph"/>
        <w:ind w:left="426" w:hanging="426"/>
        <w:jc w:val="both"/>
        <w:rPr>
          <w:rFonts w:cs="Calibri"/>
          <w:sz w:val="24"/>
          <w:szCs w:val="24"/>
        </w:rPr>
      </w:pPr>
    </w:p>
    <w:p w14:paraId="2301E537" w14:textId="77777777" w:rsidR="005C420C" w:rsidRPr="00E66D4D" w:rsidRDefault="004706E1" w:rsidP="004706E1">
      <w:pPr>
        <w:ind w:left="426" w:hanging="426"/>
        <w:jc w:val="both"/>
        <w:rPr>
          <w:rFonts w:cs="Calibri"/>
          <w:sz w:val="24"/>
          <w:szCs w:val="24"/>
        </w:rPr>
      </w:pPr>
      <w:r w:rsidRPr="00E66D4D">
        <w:rPr>
          <w:rFonts w:cs="Calibri"/>
          <w:sz w:val="24"/>
          <w:szCs w:val="24"/>
        </w:rPr>
        <w:t>4</w:t>
      </w:r>
      <w:r w:rsidRPr="00E66D4D">
        <w:rPr>
          <w:rFonts w:cs="Calibri"/>
          <w:sz w:val="24"/>
          <w:szCs w:val="24"/>
        </w:rPr>
        <w:tab/>
      </w:r>
      <w:r w:rsidR="005C420C" w:rsidRPr="00E66D4D">
        <w:rPr>
          <w:rFonts w:cs="Calibri"/>
          <w:sz w:val="24"/>
          <w:szCs w:val="24"/>
        </w:rPr>
        <w:t>Some of us do need a prod to get on and do something that we may prefer not to do.</w:t>
      </w:r>
      <w:r w:rsidRPr="00E66D4D">
        <w:rPr>
          <w:rFonts w:cs="Calibri"/>
          <w:sz w:val="24"/>
          <w:szCs w:val="24"/>
        </w:rPr>
        <w:t xml:space="preserve"> </w:t>
      </w:r>
      <w:r w:rsidR="005C420C" w:rsidRPr="00E66D4D">
        <w:rPr>
          <w:rFonts w:cs="Calibri"/>
          <w:sz w:val="24"/>
          <w:szCs w:val="24"/>
        </w:rPr>
        <w:t xml:space="preserve"> We are only looking at our use of money – what was Jesus looking at as He approached the cross?</w:t>
      </w:r>
    </w:p>
    <w:p w14:paraId="1AC342E7" w14:textId="77777777" w:rsidR="00927F73" w:rsidRPr="00E66D4D" w:rsidRDefault="00927F73" w:rsidP="004706E1">
      <w:pPr>
        <w:pStyle w:val="ListParagraph"/>
        <w:jc w:val="both"/>
        <w:rPr>
          <w:rFonts w:cs="Calibri"/>
          <w:sz w:val="24"/>
          <w:szCs w:val="24"/>
        </w:rPr>
      </w:pPr>
    </w:p>
    <w:p w14:paraId="4FEA5C2D" w14:textId="77777777" w:rsidR="00927F73" w:rsidRPr="00E66D4D" w:rsidRDefault="00927F73" w:rsidP="004706E1">
      <w:pPr>
        <w:jc w:val="both"/>
        <w:rPr>
          <w:rFonts w:cs="Calibri"/>
          <w:sz w:val="24"/>
          <w:szCs w:val="24"/>
        </w:rPr>
      </w:pPr>
      <w:r w:rsidRPr="00E66D4D">
        <w:rPr>
          <w:rFonts w:cs="Calibri"/>
          <w:sz w:val="24"/>
          <w:szCs w:val="24"/>
        </w:rPr>
        <w:t xml:space="preserve">So, this ‘prod for God’ could be good for us as well as the parish. </w:t>
      </w:r>
      <w:r w:rsidR="004706E1" w:rsidRPr="00E66D4D">
        <w:rPr>
          <w:rFonts w:cs="Calibri"/>
          <w:sz w:val="24"/>
          <w:szCs w:val="24"/>
        </w:rPr>
        <w:t xml:space="preserve"> </w:t>
      </w:r>
      <w:r w:rsidRPr="00E66D4D">
        <w:rPr>
          <w:rFonts w:cs="Calibri"/>
          <w:sz w:val="24"/>
          <w:szCs w:val="24"/>
        </w:rPr>
        <w:t xml:space="preserve">But, what to do? </w:t>
      </w:r>
      <w:r w:rsidR="004706E1" w:rsidRPr="00E66D4D">
        <w:rPr>
          <w:rFonts w:cs="Calibri"/>
          <w:sz w:val="24"/>
          <w:szCs w:val="24"/>
        </w:rPr>
        <w:t xml:space="preserve"> </w:t>
      </w:r>
      <w:r w:rsidRPr="00E66D4D">
        <w:rPr>
          <w:rFonts w:cs="Calibri"/>
          <w:sz w:val="24"/>
          <w:szCs w:val="24"/>
        </w:rPr>
        <w:t xml:space="preserve">Review is such a broad word. </w:t>
      </w:r>
      <w:r w:rsidR="004706E1" w:rsidRPr="00E66D4D">
        <w:rPr>
          <w:rFonts w:cs="Calibri"/>
          <w:sz w:val="24"/>
          <w:szCs w:val="24"/>
        </w:rPr>
        <w:t xml:space="preserve"> </w:t>
      </w:r>
      <w:r w:rsidRPr="00E66D4D">
        <w:rPr>
          <w:rFonts w:cs="Calibri"/>
          <w:sz w:val="24"/>
          <w:szCs w:val="24"/>
        </w:rPr>
        <w:t>Again, a few thoughts on which to pray and act.</w:t>
      </w:r>
      <w:r w:rsidR="004706E1" w:rsidRPr="00E66D4D">
        <w:rPr>
          <w:rFonts w:cs="Calibri"/>
          <w:sz w:val="24"/>
          <w:szCs w:val="24"/>
        </w:rPr>
        <w:t xml:space="preserve"> </w:t>
      </w:r>
      <w:r w:rsidRPr="00E66D4D">
        <w:rPr>
          <w:rFonts w:cs="Calibri"/>
          <w:sz w:val="24"/>
          <w:szCs w:val="24"/>
        </w:rPr>
        <w:t xml:space="preserve"> We can</w:t>
      </w:r>
      <w:r w:rsidR="004706E1" w:rsidRPr="00E66D4D">
        <w:rPr>
          <w:rFonts w:cs="Calibri"/>
          <w:sz w:val="24"/>
          <w:szCs w:val="24"/>
        </w:rPr>
        <w:t>:-</w:t>
      </w:r>
    </w:p>
    <w:p w14:paraId="6CDF1664" w14:textId="77777777" w:rsidR="00927F73" w:rsidRPr="00E66D4D" w:rsidRDefault="00927F73" w:rsidP="004706E1">
      <w:pPr>
        <w:jc w:val="both"/>
        <w:rPr>
          <w:rFonts w:cs="Calibri"/>
          <w:sz w:val="24"/>
          <w:szCs w:val="24"/>
        </w:rPr>
      </w:pPr>
    </w:p>
    <w:p w14:paraId="456AF7AF" w14:textId="77777777" w:rsidR="009B02F6" w:rsidRPr="00E66D4D" w:rsidRDefault="00927F73" w:rsidP="004706E1">
      <w:pPr>
        <w:pStyle w:val="ListParagraph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E66D4D">
        <w:rPr>
          <w:rFonts w:cs="Calibri"/>
          <w:sz w:val="24"/>
          <w:szCs w:val="24"/>
        </w:rPr>
        <w:t xml:space="preserve">Review </w:t>
      </w:r>
      <w:r w:rsidRPr="00E66D4D">
        <w:rPr>
          <w:rFonts w:cs="Calibri"/>
          <w:b/>
          <w:sz w:val="24"/>
          <w:szCs w:val="24"/>
        </w:rPr>
        <w:t>What</w:t>
      </w:r>
      <w:r w:rsidRPr="00E66D4D">
        <w:rPr>
          <w:rFonts w:cs="Calibri"/>
          <w:sz w:val="24"/>
          <w:szCs w:val="24"/>
        </w:rPr>
        <w:t xml:space="preserve"> we are giving. </w:t>
      </w:r>
      <w:r w:rsidR="004706E1" w:rsidRPr="00E66D4D">
        <w:rPr>
          <w:rFonts w:cs="Calibri"/>
          <w:sz w:val="24"/>
          <w:szCs w:val="24"/>
        </w:rPr>
        <w:t xml:space="preserve"> </w:t>
      </w:r>
      <w:r w:rsidRPr="00E66D4D">
        <w:rPr>
          <w:rFonts w:cs="Calibri"/>
          <w:sz w:val="24"/>
          <w:szCs w:val="24"/>
        </w:rPr>
        <w:t>Many Christians, across the world, give a proportion of their income back to God.</w:t>
      </w:r>
      <w:r w:rsidR="004706E1" w:rsidRPr="00E66D4D">
        <w:rPr>
          <w:rFonts w:cs="Calibri"/>
          <w:sz w:val="24"/>
          <w:szCs w:val="24"/>
        </w:rPr>
        <w:t xml:space="preserve"> </w:t>
      </w:r>
      <w:r w:rsidRPr="00E66D4D">
        <w:rPr>
          <w:rFonts w:cs="Calibri"/>
          <w:sz w:val="24"/>
          <w:szCs w:val="24"/>
        </w:rPr>
        <w:t xml:space="preserve"> As mentioned earlier</w:t>
      </w:r>
      <w:r w:rsidR="004706E1" w:rsidRPr="00E66D4D">
        <w:rPr>
          <w:rFonts w:cs="Calibri"/>
          <w:sz w:val="24"/>
          <w:szCs w:val="24"/>
        </w:rPr>
        <w:t>,</w:t>
      </w:r>
      <w:r w:rsidRPr="00E66D4D">
        <w:rPr>
          <w:rFonts w:cs="Calibri"/>
          <w:sz w:val="24"/>
          <w:szCs w:val="24"/>
        </w:rPr>
        <w:t xml:space="preserve"> if we are to do this</w:t>
      </w:r>
      <w:r w:rsidR="004706E1" w:rsidRPr="00E66D4D">
        <w:rPr>
          <w:rFonts w:cs="Calibri"/>
          <w:sz w:val="24"/>
          <w:szCs w:val="24"/>
        </w:rPr>
        <w:t>,</w:t>
      </w:r>
      <w:r w:rsidRPr="00E66D4D">
        <w:rPr>
          <w:rFonts w:cs="Calibri"/>
          <w:sz w:val="24"/>
          <w:szCs w:val="24"/>
        </w:rPr>
        <w:t xml:space="preserve"> it does mean that we need to regularly review our giving.</w:t>
      </w:r>
    </w:p>
    <w:p w14:paraId="33ACCA12" w14:textId="77777777" w:rsidR="009B02F6" w:rsidRPr="00E66D4D" w:rsidRDefault="009B02F6" w:rsidP="004706E1">
      <w:pPr>
        <w:jc w:val="both"/>
        <w:rPr>
          <w:rFonts w:cs="Calibri"/>
          <w:sz w:val="24"/>
          <w:szCs w:val="24"/>
        </w:rPr>
      </w:pPr>
    </w:p>
    <w:p w14:paraId="06D0D1AF" w14:textId="77777777" w:rsidR="002A4A94" w:rsidRPr="00E66D4D" w:rsidRDefault="002A4A94" w:rsidP="004706E1">
      <w:pPr>
        <w:pStyle w:val="ListParagraph"/>
        <w:numPr>
          <w:ilvl w:val="0"/>
          <w:numId w:val="2"/>
        </w:numPr>
        <w:jc w:val="both"/>
        <w:rPr>
          <w:rFonts w:cs="Calibri"/>
          <w:b/>
          <w:sz w:val="24"/>
          <w:szCs w:val="24"/>
        </w:rPr>
      </w:pPr>
      <w:r w:rsidRPr="00E66D4D">
        <w:rPr>
          <w:rFonts w:cs="Calibri"/>
          <w:sz w:val="24"/>
          <w:szCs w:val="24"/>
        </w:rPr>
        <w:t xml:space="preserve">Review </w:t>
      </w:r>
      <w:r w:rsidRPr="00E66D4D">
        <w:rPr>
          <w:rFonts w:cs="Calibri"/>
          <w:b/>
          <w:sz w:val="24"/>
          <w:szCs w:val="24"/>
        </w:rPr>
        <w:t>How</w:t>
      </w:r>
      <w:r w:rsidRPr="00E66D4D">
        <w:rPr>
          <w:rFonts w:cs="Calibri"/>
          <w:sz w:val="24"/>
          <w:szCs w:val="24"/>
        </w:rPr>
        <w:t xml:space="preserve"> we are giving.  In our congregation, as with many elsewhere, there are an increasing number of people abandoning weekly planned giving envelopes and, instead, giving by monthly bank standing order.</w:t>
      </w:r>
      <w:r w:rsidR="004706E1" w:rsidRPr="00E66D4D">
        <w:rPr>
          <w:rFonts w:cs="Calibri"/>
          <w:sz w:val="24"/>
          <w:szCs w:val="24"/>
        </w:rPr>
        <w:t xml:space="preserve"> </w:t>
      </w:r>
      <w:r w:rsidRPr="00E66D4D">
        <w:rPr>
          <w:rFonts w:cs="Calibri"/>
          <w:sz w:val="24"/>
          <w:szCs w:val="24"/>
        </w:rPr>
        <w:t xml:space="preserve"> It is a practical way of putting God first in our budgets. </w:t>
      </w:r>
    </w:p>
    <w:p w14:paraId="1408E272" w14:textId="77777777" w:rsidR="002A4A94" w:rsidRPr="00E66D4D" w:rsidRDefault="002A4A94" w:rsidP="004706E1">
      <w:pPr>
        <w:pStyle w:val="ListParagraph"/>
        <w:jc w:val="both"/>
        <w:rPr>
          <w:rFonts w:cs="Calibri"/>
          <w:sz w:val="24"/>
          <w:szCs w:val="24"/>
        </w:rPr>
      </w:pPr>
    </w:p>
    <w:p w14:paraId="33E3E7E9" w14:textId="77777777" w:rsidR="002A4A94" w:rsidRPr="00E66D4D" w:rsidRDefault="002A4A94" w:rsidP="004706E1">
      <w:pPr>
        <w:pStyle w:val="ListParagraph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E66D4D">
        <w:rPr>
          <w:rFonts w:cs="Calibri"/>
          <w:sz w:val="24"/>
          <w:szCs w:val="24"/>
        </w:rPr>
        <w:lastRenderedPageBreak/>
        <w:t xml:space="preserve">Review </w:t>
      </w:r>
      <w:r w:rsidRPr="00E66D4D">
        <w:rPr>
          <w:rFonts w:cs="Calibri"/>
          <w:b/>
          <w:sz w:val="24"/>
          <w:szCs w:val="24"/>
        </w:rPr>
        <w:t>Why</w:t>
      </w:r>
      <w:r w:rsidRPr="00E66D4D">
        <w:rPr>
          <w:rFonts w:cs="Calibri"/>
          <w:sz w:val="24"/>
          <w:szCs w:val="24"/>
        </w:rPr>
        <w:t xml:space="preserve"> we are giving.</w:t>
      </w:r>
      <w:r w:rsidR="004706E1" w:rsidRPr="00E66D4D">
        <w:rPr>
          <w:rFonts w:cs="Calibri"/>
          <w:sz w:val="24"/>
          <w:szCs w:val="24"/>
        </w:rPr>
        <w:t xml:space="preserve"> </w:t>
      </w:r>
      <w:r w:rsidRPr="00E66D4D">
        <w:rPr>
          <w:rFonts w:cs="Calibri"/>
          <w:sz w:val="24"/>
          <w:szCs w:val="24"/>
        </w:rPr>
        <w:t xml:space="preserve"> People give for a variety of reasons.</w:t>
      </w:r>
      <w:r w:rsidR="004706E1" w:rsidRPr="00E66D4D">
        <w:rPr>
          <w:rFonts w:cs="Calibri"/>
          <w:sz w:val="24"/>
          <w:szCs w:val="24"/>
        </w:rPr>
        <w:t xml:space="preserve"> </w:t>
      </w:r>
      <w:r w:rsidRPr="00E66D4D">
        <w:rPr>
          <w:rFonts w:cs="Calibri"/>
          <w:sz w:val="24"/>
          <w:szCs w:val="24"/>
        </w:rPr>
        <w:t xml:space="preserve"> We have included a ‘</w:t>
      </w:r>
      <w:r w:rsidR="004706E1" w:rsidRPr="00E66D4D">
        <w:rPr>
          <w:rFonts w:cs="Calibri"/>
          <w:sz w:val="24"/>
          <w:szCs w:val="24"/>
        </w:rPr>
        <w:t>S</w:t>
      </w:r>
      <w:r w:rsidRPr="00E66D4D">
        <w:rPr>
          <w:rFonts w:cs="Calibri"/>
          <w:sz w:val="24"/>
          <w:szCs w:val="24"/>
        </w:rPr>
        <w:t xml:space="preserve">ix </w:t>
      </w:r>
      <w:r w:rsidR="004706E1" w:rsidRPr="00E66D4D">
        <w:rPr>
          <w:rFonts w:cs="Calibri"/>
          <w:sz w:val="24"/>
          <w:szCs w:val="24"/>
        </w:rPr>
        <w:t>Steps in Christian Giving’</w:t>
      </w:r>
      <w:r w:rsidRPr="00E66D4D">
        <w:rPr>
          <w:rFonts w:cs="Calibri"/>
          <w:sz w:val="24"/>
          <w:szCs w:val="24"/>
        </w:rPr>
        <w:t xml:space="preserve"> leaflet for you to consider.</w:t>
      </w:r>
    </w:p>
    <w:p w14:paraId="4944ADD6" w14:textId="77777777" w:rsidR="002A4A94" w:rsidRPr="00E66D4D" w:rsidRDefault="002A4A94" w:rsidP="004706E1">
      <w:pPr>
        <w:jc w:val="both"/>
        <w:rPr>
          <w:rFonts w:cs="Calibri"/>
          <w:sz w:val="24"/>
          <w:szCs w:val="24"/>
        </w:rPr>
      </w:pPr>
    </w:p>
    <w:p w14:paraId="6ACDBC90" w14:textId="77777777" w:rsidR="002A4A94" w:rsidRPr="00E66D4D" w:rsidRDefault="002A4A94" w:rsidP="004706E1">
      <w:pPr>
        <w:jc w:val="both"/>
        <w:rPr>
          <w:rFonts w:cs="Calibri"/>
          <w:sz w:val="24"/>
          <w:szCs w:val="24"/>
        </w:rPr>
      </w:pPr>
      <w:r w:rsidRPr="00E66D4D">
        <w:rPr>
          <w:rFonts w:cs="Calibri"/>
          <w:sz w:val="24"/>
          <w:szCs w:val="24"/>
        </w:rPr>
        <w:t>With this letter is a response form and a response envelope.</w:t>
      </w:r>
      <w:r w:rsidR="004706E1" w:rsidRPr="00E66D4D">
        <w:rPr>
          <w:rFonts w:cs="Calibri"/>
          <w:sz w:val="24"/>
          <w:szCs w:val="24"/>
        </w:rPr>
        <w:t xml:space="preserve"> </w:t>
      </w:r>
      <w:r w:rsidRPr="00E66D4D">
        <w:rPr>
          <w:rFonts w:cs="Calibri"/>
          <w:sz w:val="24"/>
          <w:szCs w:val="24"/>
        </w:rPr>
        <w:t xml:space="preserve"> Please use them. </w:t>
      </w:r>
      <w:r w:rsidR="004706E1" w:rsidRPr="00E66D4D">
        <w:rPr>
          <w:rFonts w:cs="Calibri"/>
          <w:sz w:val="24"/>
          <w:szCs w:val="24"/>
        </w:rPr>
        <w:t xml:space="preserve"> </w:t>
      </w:r>
      <w:r w:rsidRPr="00E66D4D">
        <w:rPr>
          <w:rFonts w:cs="Calibri"/>
          <w:sz w:val="24"/>
          <w:szCs w:val="24"/>
        </w:rPr>
        <w:t xml:space="preserve">No one is going to call; no one is going to phone. </w:t>
      </w:r>
      <w:r w:rsidR="004706E1" w:rsidRPr="00E66D4D">
        <w:rPr>
          <w:rFonts w:cs="Calibri"/>
          <w:sz w:val="24"/>
          <w:szCs w:val="24"/>
        </w:rPr>
        <w:t xml:space="preserve"> </w:t>
      </w:r>
      <w:r w:rsidRPr="00E66D4D">
        <w:rPr>
          <w:rFonts w:cs="Calibri"/>
          <w:sz w:val="24"/>
          <w:szCs w:val="24"/>
        </w:rPr>
        <w:t xml:space="preserve">Rather, we ask that you bring it to Church some time over the coming weeks. </w:t>
      </w:r>
      <w:r w:rsidR="004706E1" w:rsidRPr="00E66D4D">
        <w:rPr>
          <w:rFonts w:cs="Calibri"/>
          <w:sz w:val="24"/>
          <w:szCs w:val="24"/>
        </w:rPr>
        <w:t xml:space="preserve"> </w:t>
      </w:r>
      <w:r w:rsidRPr="00E66D4D">
        <w:rPr>
          <w:rFonts w:cs="Calibri"/>
          <w:sz w:val="24"/>
          <w:szCs w:val="24"/>
        </w:rPr>
        <w:t>When the offertory occurs</w:t>
      </w:r>
      <w:r w:rsidR="004706E1" w:rsidRPr="00E66D4D">
        <w:rPr>
          <w:rFonts w:cs="Calibri"/>
          <w:sz w:val="24"/>
          <w:szCs w:val="24"/>
        </w:rPr>
        <w:t>,</w:t>
      </w:r>
      <w:r w:rsidRPr="00E66D4D">
        <w:rPr>
          <w:rFonts w:cs="Calibri"/>
          <w:sz w:val="24"/>
          <w:szCs w:val="24"/>
        </w:rPr>
        <w:t xml:space="preserve"> please place it on the plate and it will form part of your offering – not just on that Sunday but for the coming year. </w:t>
      </w:r>
    </w:p>
    <w:p w14:paraId="71C7C7A3" w14:textId="77777777" w:rsidR="002A4A94" w:rsidRPr="00E66D4D" w:rsidRDefault="002A4A94" w:rsidP="004706E1">
      <w:pPr>
        <w:jc w:val="both"/>
        <w:rPr>
          <w:rFonts w:cs="Calibri"/>
          <w:sz w:val="24"/>
          <w:szCs w:val="24"/>
        </w:rPr>
      </w:pPr>
    </w:p>
    <w:p w14:paraId="1842A4A4" w14:textId="77777777" w:rsidR="00927F73" w:rsidRPr="00E66D4D" w:rsidRDefault="002A4A94" w:rsidP="004706E1">
      <w:pPr>
        <w:jc w:val="both"/>
        <w:rPr>
          <w:rFonts w:cs="Calibri"/>
          <w:sz w:val="24"/>
          <w:szCs w:val="24"/>
        </w:rPr>
      </w:pPr>
      <w:r w:rsidRPr="00E66D4D">
        <w:rPr>
          <w:rFonts w:cs="Calibri"/>
          <w:sz w:val="24"/>
          <w:szCs w:val="24"/>
        </w:rPr>
        <w:t>We do hope that this is a helpful process and that the parish journey to a resourced mission Church can continue.</w:t>
      </w:r>
      <w:r w:rsidR="004706E1" w:rsidRPr="00E66D4D">
        <w:rPr>
          <w:rFonts w:cs="Calibri"/>
          <w:sz w:val="24"/>
          <w:szCs w:val="24"/>
        </w:rPr>
        <w:t xml:space="preserve"> </w:t>
      </w:r>
      <w:r w:rsidRPr="00E66D4D">
        <w:rPr>
          <w:rFonts w:cs="Calibri"/>
          <w:sz w:val="24"/>
          <w:szCs w:val="24"/>
        </w:rPr>
        <w:t xml:space="preserve"> It is an exciting journey and we are delighted that you are part of it.</w:t>
      </w:r>
      <w:bookmarkStart w:id="0" w:name="aldridge_north_and_walsall_wood"/>
      <w:bookmarkEnd w:id="0"/>
    </w:p>
    <w:sectPr w:rsidR="00927F73" w:rsidRPr="00E66D4D" w:rsidSect="004706E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B8"/>
    <w:multiLevelType w:val="hybridMultilevel"/>
    <w:tmpl w:val="1C1CB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5A8E"/>
    <w:multiLevelType w:val="hybridMultilevel"/>
    <w:tmpl w:val="72803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58"/>
    <w:rsid w:val="000E1558"/>
    <w:rsid w:val="00151011"/>
    <w:rsid w:val="002A4A94"/>
    <w:rsid w:val="00382286"/>
    <w:rsid w:val="004706E1"/>
    <w:rsid w:val="005C420C"/>
    <w:rsid w:val="006D64C4"/>
    <w:rsid w:val="007A40FA"/>
    <w:rsid w:val="007D526F"/>
    <w:rsid w:val="008B69C0"/>
    <w:rsid w:val="00927F73"/>
    <w:rsid w:val="00965CD3"/>
    <w:rsid w:val="009B02F6"/>
    <w:rsid w:val="00CD14F7"/>
    <w:rsid w:val="00CD4D80"/>
    <w:rsid w:val="00E6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9904A0"/>
  <w15:chartTrackingRefBased/>
  <w15:docId w15:val="{D528332F-9246-4C15-97E4-4BCBC52C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9B02F6"/>
    <w:pPr>
      <w:spacing w:before="225" w:after="150"/>
      <w:outlineLvl w:val="1"/>
    </w:pPr>
    <w:rPr>
      <w:rFonts w:ascii="Arial" w:eastAsia="Times New Roman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20C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9B02F6"/>
    <w:rPr>
      <w:rFonts w:ascii="Arial" w:eastAsia="Times New Roman" w:hAnsi="Arial" w:cs="Arial"/>
      <w:b/>
      <w:bCs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8249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Rainsford</dc:creator>
  <cp:keywords/>
  <cp:lastModifiedBy>Sue Whitehead</cp:lastModifiedBy>
  <cp:revision>2</cp:revision>
  <dcterms:created xsi:type="dcterms:W3CDTF">2021-06-28T12:37:00Z</dcterms:created>
  <dcterms:modified xsi:type="dcterms:W3CDTF">2021-06-28T12:37:00Z</dcterms:modified>
</cp:coreProperties>
</file>