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0E20" w14:textId="77777777" w:rsidR="009D3218" w:rsidRPr="009D3218" w:rsidRDefault="009D3218" w:rsidP="009D3218">
      <w:pPr>
        <w:rPr>
          <w:rStyle w:val="citation"/>
          <w:rFonts w:ascii="Calibri" w:hAnsi="Calibri" w:cs="Calibri"/>
          <w:b/>
          <w:bCs/>
          <w:color w:val="000000"/>
          <w:sz w:val="28"/>
          <w:szCs w:val="28"/>
          <w:u w:val="single"/>
          <w:shd w:val="clear" w:color="auto" w:fill="F9F9F9"/>
        </w:rPr>
      </w:pPr>
      <w:bookmarkStart w:id="0" w:name="_GoBack"/>
      <w:bookmarkEnd w:id="0"/>
      <w:r w:rsidRPr="009D3218">
        <w:rPr>
          <w:rStyle w:val="citation"/>
          <w:rFonts w:ascii="Calibri" w:hAnsi="Calibri" w:cs="Calibri"/>
          <w:b/>
          <w:bCs/>
          <w:color w:val="000000"/>
          <w:sz w:val="28"/>
          <w:szCs w:val="28"/>
          <w:u w:val="single"/>
          <w:shd w:val="clear" w:color="auto" w:fill="F9F9F9"/>
        </w:rPr>
        <w:t xml:space="preserve">POINTS FOR PREACHING ON ZAMBIA SUNDAY </w:t>
      </w:r>
    </w:p>
    <w:p w14:paraId="1A62AA15" w14:textId="03861923" w:rsidR="009D3218" w:rsidRPr="009D3218" w:rsidRDefault="009D3218" w:rsidP="009D3218">
      <w:pPr>
        <w:rPr>
          <w:rFonts w:ascii="Calibri" w:hAnsi="Calibri" w:cs="Calibri"/>
          <w:color w:val="000000"/>
          <w:sz w:val="28"/>
          <w:szCs w:val="28"/>
          <w:shd w:val="clear" w:color="auto" w:fill="F9F9F9"/>
        </w:rPr>
      </w:pPr>
      <w:r w:rsidRPr="009D3218">
        <w:rPr>
          <w:rStyle w:val="citation"/>
          <w:rFonts w:ascii="Calibri" w:hAnsi="Calibri" w:cs="Calibri"/>
          <w:b/>
          <w:bCs/>
          <w:color w:val="000000"/>
          <w:sz w:val="28"/>
          <w:szCs w:val="28"/>
          <w:u w:val="single"/>
          <w:shd w:val="clear" w:color="auto" w:fill="F9F9F9"/>
        </w:rPr>
        <w:t xml:space="preserve">From </w:t>
      </w:r>
      <w:r w:rsidR="00A24DCE">
        <w:rPr>
          <w:rStyle w:val="citation"/>
          <w:rFonts w:ascii="Calibri" w:hAnsi="Calibri" w:cs="Calibri"/>
          <w:b/>
          <w:bCs/>
          <w:color w:val="000000"/>
          <w:sz w:val="28"/>
          <w:szCs w:val="28"/>
          <w:u w:val="single"/>
          <w:shd w:val="clear" w:color="auto" w:fill="F9F9F9"/>
        </w:rPr>
        <w:t xml:space="preserve">the </w:t>
      </w:r>
      <w:r w:rsidRPr="009D3218">
        <w:rPr>
          <w:rStyle w:val="citation"/>
          <w:rFonts w:ascii="Calibri" w:hAnsi="Calibri" w:cs="Calibri"/>
          <w:b/>
          <w:bCs/>
          <w:color w:val="000000"/>
          <w:sz w:val="28"/>
          <w:szCs w:val="28"/>
          <w:u w:val="single"/>
          <w:shd w:val="clear" w:color="auto" w:fill="F9F9F9"/>
        </w:rPr>
        <w:t>Psalm</w:t>
      </w:r>
      <w:r w:rsidR="00A24DCE">
        <w:rPr>
          <w:rStyle w:val="citation"/>
          <w:rFonts w:ascii="Calibri" w:hAnsi="Calibri" w:cs="Calibri"/>
          <w:b/>
          <w:bCs/>
          <w:color w:val="000000"/>
          <w:sz w:val="28"/>
          <w:szCs w:val="28"/>
          <w:u w:val="single"/>
          <w:shd w:val="clear" w:color="auto" w:fill="F9F9F9"/>
        </w:rPr>
        <w:t xml:space="preserve"> for 4</w:t>
      </w:r>
      <w:r w:rsidR="00A24DCE" w:rsidRPr="00A24DCE">
        <w:rPr>
          <w:rStyle w:val="citation"/>
          <w:rFonts w:ascii="Calibri" w:hAnsi="Calibri" w:cs="Calibri"/>
          <w:b/>
          <w:bCs/>
          <w:color w:val="000000"/>
          <w:sz w:val="28"/>
          <w:szCs w:val="28"/>
          <w:u w:val="single"/>
          <w:shd w:val="clear" w:color="auto" w:fill="F9F9F9"/>
          <w:vertAlign w:val="superscript"/>
        </w:rPr>
        <w:t>th</w:t>
      </w:r>
      <w:r w:rsidR="00A24DCE">
        <w:rPr>
          <w:rStyle w:val="citation"/>
          <w:rFonts w:ascii="Calibri" w:hAnsi="Calibri" w:cs="Calibri"/>
          <w:b/>
          <w:bCs/>
          <w:color w:val="000000"/>
          <w:sz w:val="28"/>
          <w:szCs w:val="28"/>
          <w:u w:val="single"/>
          <w:shd w:val="clear" w:color="auto" w:fill="F9F9F9"/>
        </w:rPr>
        <w:t xml:space="preserve"> July - Psalm</w:t>
      </w:r>
      <w:r w:rsidRPr="009D3218">
        <w:rPr>
          <w:rStyle w:val="citation"/>
          <w:rFonts w:ascii="Calibri" w:hAnsi="Calibri" w:cs="Calibri"/>
          <w:b/>
          <w:bCs/>
          <w:color w:val="000000"/>
          <w:sz w:val="28"/>
          <w:szCs w:val="28"/>
          <w:u w:val="single"/>
          <w:shd w:val="clear" w:color="auto" w:fill="F9F9F9"/>
        </w:rPr>
        <w:t xml:space="preserve"> 48 </w:t>
      </w:r>
      <w:r w:rsidRPr="009D3218">
        <w:rPr>
          <w:rFonts w:ascii="Calibri" w:hAnsi="Calibri" w:cs="Calibri"/>
          <w:color w:val="000000"/>
          <w:sz w:val="28"/>
          <w:szCs w:val="28"/>
          <w:shd w:val="clear" w:color="auto" w:fill="F9F9F9"/>
        </w:rPr>
        <w:t>Your name, O God, like your praise, reaches to the ends of the earth.</w:t>
      </w:r>
    </w:p>
    <w:p w14:paraId="5623B3E8" w14:textId="77777777" w:rsidR="009D3218" w:rsidRPr="00A24DCE" w:rsidRDefault="009D3218" w:rsidP="00A24DCE">
      <w:pPr>
        <w:pStyle w:val="ListParagraph"/>
        <w:numPr>
          <w:ilvl w:val="0"/>
          <w:numId w:val="1"/>
        </w:numPr>
        <w:ind w:left="284" w:hanging="284"/>
        <w:rPr>
          <w:rFonts w:ascii="Calibri" w:hAnsi="Calibri" w:cs="Calibri"/>
          <w:color w:val="000000"/>
          <w:sz w:val="26"/>
          <w:szCs w:val="26"/>
          <w:shd w:val="clear" w:color="auto" w:fill="F9F9F9"/>
        </w:rPr>
      </w:pPr>
      <w:r w:rsidRPr="00A24DCE">
        <w:rPr>
          <w:rFonts w:ascii="Calibri" w:hAnsi="Calibri" w:cs="Calibri"/>
          <w:color w:val="000000"/>
          <w:sz w:val="26"/>
          <w:szCs w:val="26"/>
          <w:shd w:val="clear" w:color="auto" w:fill="F9F9F9"/>
        </w:rPr>
        <w:t>We</w:t>
      </w:r>
      <w:r w:rsidRPr="00A24DCE">
        <w:rPr>
          <w:rFonts w:ascii="Calibri" w:hAnsi="Calibri" w:cs="Calibri"/>
          <w:color w:val="000000"/>
          <w:sz w:val="26"/>
          <w:szCs w:val="26"/>
          <w:u w:val="single"/>
          <w:shd w:val="clear" w:color="auto" w:fill="F9F9F9"/>
        </w:rPr>
        <w:t xml:space="preserve"> don’t</w:t>
      </w:r>
      <w:r w:rsidRPr="00A24DCE">
        <w:rPr>
          <w:rFonts w:ascii="Calibri" w:hAnsi="Calibri" w:cs="Calibri"/>
          <w:color w:val="000000"/>
          <w:sz w:val="26"/>
          <w:szCs w:val="26"/>
          <w:shd w:val="clear" w:color="auto" w:fill="F9F9F9"/>
        </w:rPr>
        <w:t xml:space="preserve"> want to emphasise that Zambia is at “the ends of the earth”, Christianity is in practice a more mainstream activity than in the UK. </w:t>
      </w:r>
    </w:p>
    <w:p w14:paraId="7DFC8668" w14:textId="240AFB2D" w:rsidR="009D3218" w:rsidRPr="00A24DCE" w:rsidRDefault="009D3218" w:rsidP="00A24DCE">
      <w:pPr>
        <w:pStyle w:val="ListParagraph"/>
        <w:numPr>
          <w:ilvl w:val="0"/>
          <w:numId w:val="1"/>
        </w:numPr>
        <w:ind w:left="284" w:hanging="284"/>
        <w:rPr>
          <w:rFonts w:ascii="Calibri" w:hAnsi="Calibri" w:cs="Calibri"/>
          <w:b/>
          <w:bCs/>
          <w:sz w:val="26"/>
          <w:szCs w:val="26"/>
          <w:u w:val="single"/>
          <w:shd w:val="clear" w:color="auto" w:fill="F9F9F9"/>
        </w:rPr>
      </w:pPr>
      <w:r w:rsidRPr="00A24DCE">
        <w:rPr>
          <w:rFonts w:ascii="Calibri" w:hAnsi="Calibri" w:cs="Calibri"/>
          <w:sz w:val="26"/>
          <w:szCs w:val="26"/>
          <w:shd w:val="clear" w:color="auto" w:fill="F9F9F9"/>
        </w:rPr>
        <w:t>However</w:t>
      </w:r>
      <w:r w:rsidRPr="00A24DCE">
        <w:rPr>
          <w:rFonts w:ascii="Calibri" w:hAnsi="Calibri" w:cs="Calibri"/>
          <w:sz w:val="26"/>
          <w:szCs w:val="26"/>
          <w:shd w:val="clear" w:color="auto" w:fill="F9F9F9"/>
        </w:rPr>
        <w:t xml:space="preserve"> Zambia Sunday is</w:t>
      </w:r>
      <w:r w:rsidRPr="00A24DCE">
        <w:rPr>
          <w:rFonts w:ascii="Calibri" w:hAnsi="Calibri" w:cs="Calibri"/>
          <w:sz w:val="26"/>
          <w:szCs w:val="26"/>
          <w:shd w:val="clear" w:color="auto" w:fill="F9F9F9"/>
        </w:rPr>
        <w:t xml:space="preserve"> an opportunity to emphasise the Worldwide Anglican Communion, and looking forward to welcoming Bishops and their spouses from all over the world to the Diocese and to the Lambeth Conference in 2022. What does it mean to be an Anglican, part of a global Church? </w:t>
      </w:r>
      <w:r w:rsidRPr="00A24DCE">
        <w:rPr>
          <w:rFonts w:ascii="Calibri" w:hAnsi="Calibri" w:cs="Calibri"/>
          <w:sz w:val="26"/>
          <w:szCs w:val="26"/>
          <w:shd w:val="clear" w:color="auto" w:fill="F9F9F9"/>
        </w:rPr>
        <w:t xml:space="preserve"> Globally, as the Archbishop of Canterbury has said, </w:t>
      </w:r>
      <w:r w:rsidR="00A24DCE" w:rsidRPr="00A24DCE">
        <w:rPr>
          <w:rFonts w:ascii="Calibri" w:hAnsi="Calibri" w:cs="Calibri"/>
          <w:sz w:val="26"/>
          <w:szCs w:val="26"/>
          <w:shd w:val="clear" w:color="auto" w:fill="F9F9F9"/>
        </w:rPr>
        <w:t>“</w:t>
      </w:r>
      <w:r w:rsidR="00A24DCE" w:rsidRPr="00A24DCE">
        <w:rPr>
          <w:rFonts w:ascii="Calibri" w:hAnsi="Calibri" w:cs="Calibri"/>
          <w:sz w:val="26"/>
          <w:szCs w:val="26"/>
          <w:shd w:val="clear" w:color="auto" w:fill="F9F9F9"/>
        </w:rPr>
        <w:t xml:space="preserve">The average Anglican is an African woman in her 30s living in sub-Sahara Africa on less than $4 a day. So what you see in </w:t>
      </w:r>
      <w:r w:rsidR="00A24DCE" w:rsidRPr="00A24DCE">
        <w:rPr>
          <w:rFonts w:ascii="Calibri" w:hAnsi="Calibri" w:cs="Calibri"/>
          <w:sz w:val="26"/>
          <w:szCs w:val="26"/>
          <w:shd w:val="clear" w:color="auto" w:fill="F9F9F9"/>
        </w:rPr>
        <w:t>the UK</w:t>
      </w:r>
      <w:r w:rsidR="00A24DCE" w:rsidRPr="00A24DCE">
        <w:rPr>
          <w:rFonts w:ascii="Calibri" w:hAnsi="Calibri" w:cs="Calibri"/>
          <w:sz w:val="26"/>
          <w:szCs w:val="26"/>
          <w:shd w:val="clear" w:color="auto" w:fill="F9F9F9"/>
        </w:rPr>
        <w:t xml:space="preserve"> or the United </w:t>
      </w:r>
      <w:r w:rsidR="00A24DCE" w:rsidRPr="00A24DCE">
        <w:rPr>
          <w:rFonts w:ascii="Calibri" w:hAnsi="Calibri" w:cs="Calibri"/>
          <w:sz w:val="26"/>
          <w:szCs w:val="26"/>
          <w:shd w:val="clear" w:color="auto" w:fill="F9F9F9"/>
        </w:rPr>
        <w:t>States</w:t>
      </w:r>
      <w:r w:rsidR="00A24DCE" w:rsidRPr="00A24DCE">
        <w:rPr>
          <w:rFonts w:ascii="Calibri" w:hAnsi="Calibri" w:cs="Calibri"/>
          <w:sz w:val="26"/>
          <w:szCs w:val="26"/>
          <w:shd w:val="clear" w:color="auto" w:fill="F9F9F9"/>
        </w:rPr>
        <w:t>, Australia, New Zealand, Canada, is really the exception. On the whole, to use Pope Francis’ phrase, we are a poor church with the poor.</w:t>
      </w:r>
      <w:r w:rsidR="00A24DCE" w:rsidRPr="00A24DCE">
        <w:rPr>
          <w:rFonts w:ascii="Calibri" w:hAnsi="Calibri" w:cs="Calibri"/>
          <w:sz w:val="26"/>
          <w:szCs w:val="26"/>
          <w:shd w:val="clear" w:color="auto" w:fill="F9F9F9"/>
        </w:rPr>
        <w:t>”</w:t>
      </w:r>
    </w:p>
    <w:p w14:paraId="16F8AE86" w14:textId="77777777" w:rsidR="00A24DCE" w:rsidRPr="00A24DCE" w:rsidRDefault="00A24DCE" w:rsidP="00A24DCE">
      <w:pPr>
        <w:pStyle w:val="ListParagraph"/>
        <w:ind w:left="284"/>
        <w:rPr>
          <w:rFonts w:ascii="Calibri" w:hAnsi="Calibri" w:cs="Calibri"/>
          <w:sz w:val="20"/>
          <w:szCs w:val="20"/>
          <w:shd w:val="clear" w:color="auto" w:fill="F9F9F9"/>
        </w:rPr>
      </w:pPr>
      <w:r w:rsidRPr="00A24DCE">
        <w:rPr>
          <w:rFonts w:ascii="Calibri" w:hAnsi="Calibri" w:cs="Calibri"/>
          <w:sz w:val="20"/>
          <w:szCs w:val="20"/>
          <w:shd w:val="clear" w:color="auto" w:fill="F9F9F9"/>
        </w:rPr>
        <w:t xml:space="preserve">( see full interview from 2015 </w:t>
      </w:r>
      <w:hyperlink r:id="rId5" w:history="1">
        <w:r w:rsidRPr="00A24DCE">
          <w:rPr>
            <w:rStyle w:val="Hyperlink"/>
            <w:rFonts w:ascii="Calibri" w:hAnsi="Calibri" w:cs="Calibri"/>
            <w:sz w:val="20"/>
            <w:szCs w:val="20"/>
            <w:shd w:val="clear" w:color="auto" w:fill="F9F9F9"/>
          </w:rPr>
          <w:t>https://www.cfr.org/event/conversation-archbishop-canterbury</w:t>
        </w:r>
      </w:hyperlink>
      <w:r w:rsidRPr="00A24DCE">
        <w:rPr>
          <w:rFonts w:ascii="Calibri" w:hAnsi="Calibri" w:cs="Calibri"/>
          <w:sz w:val="20"/>
          <w:szCs w:val="20"/>
          <w:shd w:val="clear" w:color="auto" w:fill="F9F9F9"/>
        </w:rPr>
        <w:t xml:space="preserve"> )</w:t>
      </w:r>
    </w:p>
    <w:p w14:paraId="52292B9B" w14:textId="61D3AA7F" w:rsidR="00A24DCE" w:rsidRPr="00A24DCE" w:rsidRDefault="00A24DCE" w:rsidP="00A24DCE">
      <w:pPr>
        <w:pStyle w:val="ListParagraph"/>
        <w:numPr>
          <w:ilvl w:val="0"/>
          <w:numId w:val="1"/>
        </w:numPr>
        <w:ind w:left="284"/>
        <w:rPr>
          <w:rStyle w:val="citation"/>
          <w:rFonts w:ascii="Calibri" w:hAnsi="Calibri" w:cs="Calibri"/>
          <w:sz w:val="26"/>
          <w:szCs w:val="26"/>
          <w:shd w:val="clear" w:color="auto" w:fill="F9F9F9"/>
        </w:rPr>
      </w:pPr>
      <w:r w:rsidRPr="00A24DCE">
        <w:rPr>
          <w:rStyle w:val="citation"/>
          <w:rFonts w:ascii="Calibri" w:hAnsi="Calibri" w:cs="Calibri"/>
          <w:sz w:val="26"/>
          <w:szCs w:val="26"/>
          <w:shd w:val="clear" w:color="auto" w:fill="F9F9F9"/>
        </w:rPr>
        <w:t>4</w:t>
      </w:r>
      <w:r w:rsidRPr="00A24DCE">
        <w:rPr>
          <w:rStyle w:val="citation"/>
          <w:rFonts w:ascii="Calibri" w:hAnsi="Calibri" w:cs="Calibri"/>
          <w:sz w:val="26"/>
          <w:szCs w:val="26"/>
          <w:shd w:val="clear" w:color="auto" w:fill="F9F9F9"/>
          <w:vertAlign w:val="superscript"/>
        </w:rPr>
        <w:t>th</w:t>
      </w:r>
      <w:r w:rsidRPr="00A24DCE">
        <w:rPr>
          <w:rStyle w:val="citation"/>
          <w:rFonts w:ascii="Calibri" w:hAnsi="Calibri" w:cs="Calibri"/>
          <w:sz w:val="26"/>
          <w:szCs w:val="26"/>
          <w:shd w:val="clear" w:color="auto" w:fill="F9F9F9"/>
        </w:rPr>
        <w:t xml:space="preserve"> July is also Independence Day in USA, advocate for Zambian Independence Kenneth Kaunda died a few weeks ago – Independent country, independent </w:t>
      </w:r>
      <w:r>
        <w:rPr>
          <w:rStyle w:val="citation"/>
          <w:rFonts w:ascii="Calibri" w:hAnsi="Calibri" w:cs="Calibri"/>
          <w:sz w:val="26"/>
          <w:szCs w:val="26"/>
          <w:shd w:val="clear" w:color="auto" w:fill="F9F9F9"/>
        </w:rPr>
        <w:t xml:space="preserve">expressions of </w:t>
      </w:r>
      <w:r w:rsidRPr="00A24DCE">
        <w:rPr>
          <w:rStyle w:val="citation"/>
          <w:rFonts w:ascii="Calibri" w:hAnsi="Calibri" w:cs="Calibri"/>
          <w:sz w:val="26"/>
          <w:szCs w:val="26"/>
          <w:shd w:val="clear" w:color="auto" w:fill="F9F9F9"/>
        </w:rPr>
        <w:t>church</w:t>
      </w:r>
      <w:r>
        <w:rPr>
          <w:rStyle w:val="citation"/>
          <w:rFonts w:ascii="Calibri" w:hAnsi="Calibri" w:cs="Calibri"/>
          <w:sz w:val="26"/>
          <w:szCs w:val="26"/>
          <w:shd w:val="clear" w:color="auto" w:fill="F9F9F9"/>
        </w:rPr>
        <w:t>, within a global Communion</w:t>
      </w:r>
      <w:r w:rsidRPr="00A24DCE">
        <w:rPr>
          <w:rStyle w:val="citation"/>
          <w:rFonts w:ascii="Calibri" w:hAnsi="Calibri" w:cs="Calibri"/>
          <w:sz w:val="26"/>
          <w:szCs w:val="26"/>
          <w:shd w:val="clear" w:color="auto" w:fill="F9F9F9"/>
        </w:rPr>
        <w:t>.</w:t>
      </w:r>
    </w:p>
    <w:p w14:paraId="167C2DE3" w14:textId="5BBD2FD4" w:rsidR="009D3218" w:rsidRPr="00A24DCE" w:rsidRDefault="009D3218" w:rsidP="00A24DCE">
      <w:pPr>
        <w:pStyle w:val="ListParagraph"/>
        <w:numPr>
          <w:ilvl w:val="0"/>
          <w:numId w:val="1"/>
        </w:numPr>
        <w:ind w:left="284" w:hanging="284"/>
        <w:rPr>
          <w:rStyle w:val="citation"/>
          <w:rFonts w:ascii="Calibri" w:hAnsi="Calibri" w:cs="Calibri"/>
          <w:color w:val="000000"/>
          <w:sz w:val="26"/>
          <w:szCs w:val="26"/>
          <w:shd w:val="clear" w:color="auto" w:fill="F9F9F9"/>
        </w:rPr>
      </w:pPr>
      <w:r w:rsidRPr="00A24DCE">
        <w:rPr>
          <w:rStyle w:val="citation"/>
          <w:rFonts w:ascii="Calibri" w:hAnsi="Calibri" w:cs="Calibri"/>
          <w:color w:val="000000"/>
          <w:sz w:val="26"/>
          <w:szCs w:val="26"/>
          <w:shd w:val="clear" w:color="auto" w:fill="F9F9F9"/>
        </w:rPr>
        <w:t>Very different contexts of where we do church, but higher active church attendance in Zambia as a % of the population. In the 1996 constitution Zambia was declared a Christian Country and around 95% are Christians.  Zambia is 43% urban compared to 92% in the UK.</w:t>
      </w:r>
    </w:p>
    <w:p w14:paraId="34F90E3F" w14:textId="2E024F47" w:rsidR="009D3218" w:rsidRPr="00A24DCE" w:rsidRDefault="009D3218" w:rsidP="00A24DCE">
      <w:pPr>
        <w:pStyle w:val="ListParagraph"/>
        <w:numPr>
          <w:ilvl w:val="0"/>
          <w:numId w:val="1"/>
        </w:numPr>
        <w:ind w:left="284" w:hanging="284"/>
        <w:rPr>
          <w:rStyle w:val="citation"/>
          <w:rFonts w:ascii="Calibri" w:hAnsi="Calibri" w:cs="Calibri"/>
          <w:color w:val="000000"/>
          <w:sz w:val="26"/>
          <w:szCs w:val="26"/>
          <w:shd w:val="clear" w:color="auto" w:fill="F9F9F9"/>
        </w:rPr>
      </w:pPr>
      <w:r w:rsidRPr="00A24DCE">
        <w:rPr>
          <w:rStyle w:val="citation"/>
          <w:rFonts w:ascii="Calibri" w:hAnsi="Calibri" w:cs="Calibri"/>
          <w:color w:val="000000"/>
          <w:sz w:val="26"/>
          <w:szCs w:val="26"/>
          <w:shd w:val="clear" w:color="auto" w:fill="F9F9F9"/>
        </w:rPr>
        <w:t>The Zambian Anglican Church is 2% of the Christians, so holds a minority position</w:t>
      </w:r>
      <w:r w:rsidRPr="00A24DCE">
        <w:rPr>
          <w:rStyle w:val="citation"/>
          <w:rFonts w:ascii="Calibri" w:hAnsi="Calibri" w:cs="Calibri"/>
          <w:color w:val="000000"/>
          <w:sz w:val="26"/>
          <w:szCs w:val="26"/>
          <w:shd w:val="clear" w:color="auto" w:fill="F9F9F9"/>
        </w:rPr>
        <w:t xml:space="preserve"> in the </w:t>
      </w:r>
      <w:r w:rsidRPr="00A24DCE">
        <w:rPr>
          <w:rStyle w:val="citation"/>
          <w:rFonts w:ascii="Calibri" w:hAnsi="Calibri" w:cs="Calibri"/>
          <w:color w:val="000000"/>
          <w:sz w:val="26"/>
          <w:szCs w:val="26"/>
          <w:shd w:val="clear" w:color="auto" w:fill="F9F9F9"/>
        </w:rPr>
        <w:t>Christian church</w:t>
      </w:r>
      <w:r w:rsidR="00634B04">
        <w:rPr>
          <w:rStyle w:val="citation"/>
          <w:rFonts w:ascii="Calibri" w:hAnsi="Calibri" w:cs="Calibri"/>
          <w:color w:val="000000"/>
          <w:sz w:val="26"/>
          <w:szCs w:val="26"/>
          <w:shd w:val="clear" w:color="auto" w:fill="F9F9F9"/>
        </w:rPr>
        <w:t xml:space="preserve"> in Zambia</w:t>
      </w:r>
      <w:r w:rsidRPr="00A24DCE">
        <w:rPr>
          <w:rStyle w:val="citation"/>
          <w:rFonts w:ascii="Calibri" w:hAnsi="Calibri" w:cs="Calibri"/>
          <w:color w:val="000000"/>
          <w:sz w:val="26"/>
          <w:szCs w:val="26"/>
          <w:shd w:val="clear" w:color="auto" w:fill="F9F9F9"/>
        </w:rPr>
        <w:t xml:space="preserve">. There are around 60 priests covering an area </w:t>
      </w:r>
      <w:r w:rsidRPr="00A24DCE">
        <w:rPr>
          <w:rStyle w:val="citation"/>
          <w:rFonts w:ascii="Calibri" w:hAnsi="Calibri" w:cs="Calibri"/>
          <w:color w:val="000000"/>
          <w:sz w:val="26"/>
          <w:szCs w:val="26"/>
          <w:shd w:val="clear" w:color="auto" w:fill="F9F9F9"/>
        </w:rPr>
        <w:t>3</w:t>
      </w:r>
      <w:r w:rsidRPr="00A24DCE">
        <w:rPr>
          <w:rStyle w:val="citation"/>
          <w:rFonts w:ascii="Calibri" w:hAnsi="Calibri" w:cs="Calibri"/>
          <w:color w:val="000000"/>
          <w:sz w:val="26"/>
          <w:szCs w:val="26"/>
          <w:shd w:val="clear" w:color="auto" w:fill="F9F9F9"/>
        </w:rPr>
        <w:t xml:space="preserve">x the size of the UK, so </w:t>
      </w:r>
      <w:r w:rsidRPr="00A24DCE">
        <w:rPr>
          <w:rStyle w:val="citation"/>
          <w:rFonts w:ascii="Calibri" w:hAnsi="Calibri" w:cs="Calibri"/>
          <w:color w:val="000000"/>
          <w:sz w:val="26"/>
          <w:szCs w:val="26"/>
          <w:shd w:val="clear" w:color="auto" w:fill="F9F9F9"/>
        </w:rPr>
        <w:t xml:space="preserve">there is a </w:t>
      </w:r>
      <w:r w:rsidRPr="00A24DCE">
        <w:rPr>
          <w:rStyle w:val="citation"/>
          <w:rFonts w:ascii="Calibri" w:hAnsi="Calibri" w:cs="Calibri"/>
          <w:color w:val="000000"/>
          <w:sz w:val="26"/>
          <w:szCs w:val="26"/>
          <w:shd w:val="clear" w:color="auto" w:fill="F9F9F9"/>
        </w:rPr>
        <w:t>significant role for lay leaders in many parishes. The Anglican Church is nevertheless active, through</w:t>
      </w:r>
      <w:r w:rsidRPr="00A24DCE">
        <w:rPr>
          <w:rStyle w:val="citation"/>
          <w:rFonts w:ascii="Calibri" w:hAnsi="Calibri" w:cs="Calibri"/>
          <w:sz w:val="26"/>
          <w:szCs w:val="26"/>
          <w:shd w:val="clear" w:color="auto" w:fill="F9F9F9"/>
        </w:rPr>
        <w:t xml:space="preserve"> links with St Francis Hospital, the Seminary of St John the Evangelist, Employment &amp; Training Centres, Mission Stations, Street Kids Projects and schools, especially</w:t>
      </w:r>
      <w:r w:rsidRPr="00A24DCE">
        <w:rPr>
          <w:rStyle w:val="citation"/>
          <w:rFonts w:ascii="Calibri" w:hAnsi="Calibri" w:cs="Calibri"/>
          <w:color w:val="000000"/>
          <w:sz w:val="26"/>
          <w:szCs w:val="26"/>
          <w:shd w:val="clear" w:color="auto" w:fill="F9F9F9"/>
        </w:rPr>
        <w:t xml:space="preserve"> significant in rural areas.</w:t>
      </w:r>
    </w:p>
    <w:p w14:paraId="51A443E1" w14:textId="77777777" w:rsidR="009D3218" w:rsidRPr="00A24DCE" w:rsidRDefault="009D3218" w:rsidP="00A24DCE">
      <w:pPr>
        <w:pStyle w:val="ListParagraph"/>
        <w:numPr>
          <w:ilvl w:val="0"/>
          <w:numId w:val="1"/>
        </w:numPr>
        <w:ind w:left="284" w:hanging="284"/>
        <w:rPr>
          <w:rStyle w:val="citation"/>
          <w:rFonts w:ascii="Calibri" w:hAnsi="Calibri" w:cs="Calibri"/>
          <w:color w:val="000000"/>
          <w:sz w:val="26"/>
          <w:szCs w:val="26"/>
          <w:shd w:val="clear" w:color="auto" w:fill="F9F9F9"/>
        </w:rPr>
      </w:pPr>
      <w:r w:rsidRPr="00A24DCE">
        <w:rPr>
          <w:rStyle w:val="citation"/>
          <w:rFonts w:ascii="Calibri" w:hAnsi="Calibri" w:cs="Calibri"/>
          <w:color w:val="000000"/>
          <w:sz w:val="26"/>
          <w:szCs w:val="26"/>
          <w:shd w:val="clear" w:color="auto" w:fill="F9F9F9"/>
        </w:rPr>
        <w:t>Some similar issues about retaining young people in the church, in a country with a much younger demographic than the UK – many are given roles and opportunities for leadership to encourage them.</w:t>
      </w:r>
    </w:p>
    <w:p w14:paraId="25CCE309" w14:textId="1C31851E" w:rsidR="009D3218" w:rsidRPr="00A24DCE" w:rsidRDefault="009D3218" w:rsidP="00A24DCE">
      <w:pPr>
        <w:pStyle w:val="ListParagraph"/>
        <w:numPr>
          <w:ilvl w:val="0"/>
          <w:numId w:val="1"/>
        </w:numPr>
        <w:ind w:left="284" w:hanging="284"/>
        <w:rPr>
          <w:rStyle w:val="citation"/>
          <w:rFonts w:ascii="Calibri" w:hAnsi="Calibri" w:cs="Calibri"/>
          <w:color w:val="000000"/>
          <w:sz w:val="26"/>
          <w:szCs w:val="26"/>
          <w:shd w:val="clear" w:color="auto" w:fill="F9F9F9"/>
        </w:rPr>
      </w:pPr>
      <w:r w:rsidRPr="00A24DCE">
        <w:rPr>
          <w:rStyle w:val="citation"/>
          <w:rFonts w:ascii="Calibri" w:hAnsi="Calibri" w:cs="Calibri"/>
          <w:color w:val="000000"/>
          <w:sz w:val="26"/>
          <w:szCs w:val="26"/>
          <w:shd w:val="clear" w:color="auto" w:fill="F9F9F9"/>
        </w:rPr>
        <w:t xml:space="preserve">In what ways might we and the Zambian Anglican Church be called to mission today, </w:t>
      </w:r>
      <w:r w:rsidRPr="00A24DCE">
        <w:rPr>
          <w:rStyle w:val="citation"/>
          <w:rFonts w:ascii="Calibri" w:hAnsi="Calibri" w:cs="Calibri"/>
          <w:color w:val="000000"/>
          <w:sz w:val="26"/>
          <w:szCs w:val="26"/>
          <w:shd w:val="clear" w:color="auto" w:fill="F9F9F9"/>
        </w:rPr>
        <w:t>separately,</w:t>
      </w:r>
      <w:r w:rsidRPr="00A24DCE">
        <w:rPr>
          <w:rStyle w:val="citation"/>
          <w:rFonts w:ascii="Calibri" w:hAnsi="Calibri" w:cs="Calibri"/>
          <w:color w:val="000000"/>
          <w:sz w:val="26"/>
          <w:szCs w:val="26"/>
          <w:shd w:val="clear" w:color="auto" w:fill="F9F9F9"/>
        </w:rPr>
        <w:t xml:space="preserve"> or collaboratively?</w:t>
      </w:r>
    </w:p>
    <w:p w14:paraId="32CC9A27" w14:textId="7F154A70" w:rsidR="009D3218" w:rsidRPr="00A24DCE" w:rsidRDefault="009D3218" w:rsidP="00A24DCE">
      <w:pPr>
        <w:pStyle w:val="ListParagraph"/>
        <w:numPr>
          <w:ilvl w:val="0"/>
          <w:numId w:val="1"/>
        </w:numPr>
        <w:ind w:left="284" w:hanging="284"/>
        <w:rPr>
          <w:rStyle w:val="citation"/>
          <w:rFonts w:ascii="Calibri" w:hAnsi="Calibri" w:cs="Calibri"/>
          <w:color w:val="000000"/>
          <w:sz w:val="26"/>
          <w:szCs w:val="26"/>
          <w:shd w:val="clear" w:color="auto" w:fill="F9F9F9"/>
        </w:rPr>
      </w:pPr>
      <w:r w:rsidRPr="00A24DCE">
        <w:rPr>
          <w:rStyle w:val="citation"/>
          <w:rFonts w:ascii="Calibri" w:hAnsi="Calibri" w:cs="Calibri"/>
          <w:color w:val="000000"/>
          <w:sz w:val="26"/>
          <w:szCs w:val="26"/>
          <w:shd w:val="clear" w:color="auto" w:fill="F9F9F9"/>
        </w:rPr>
        <w:t>If we don’t have a parish link with Zambia or another part of the Anglican communion, might our parish consider developing one?</w:t>
      </w:r>
    </w:p>
    <w:p w14:paraId="33E9DEF6" w14:textId="19A85293" w:rsidR="00DE6D84" w:rsidRPr="00A24DCE" w:rsidRDefault="009D3218" w:rsidP="00A24DCE">
      <w:pPr>
        <w:pStyle w:val="ListParagraph"/>
        <w:numPr>
          <w:ilvl w:val="0"/>
          <w:numId w:val="1"/>
        </w:numPr>
        <w:ind w:left="284" w:hanging="284"/>
        <w:rPr>
          <w:color w:val="0000FF" w:themeColor="hyperlink"/>
          <w:sz w:val="26"/>
          <w:szCs w:val="26"/>
          <w:u w:val="single"/>
        </w:rPr>
      </w:pPr>
      <w:r w:rsidRPr="00A24DCE">
        <w:rPr>
          <w:sz w:val="26"/>
          <w:szCs w:val="26"/>
        </w:rPr>
        <w:t xml:space="preserve">See more at </w:t>
      </w:r>
      <w:hyperlink r:id="rId6" w:history="1">
        <w:r w:rsidRPr="00A24DCE">
          <w:rPr>
            <w:rStyle w:val="Hyperlink"/>
            <w:sz w:val="26"/>
            <w:szCs w:val="26"/>
          </w:rPr>
          <w:t>https://www.bathandwells.org.uk/faith/world-mission-and-zambia-partnership/zambia-partnership/</w:t>
        </w:r>
      </w:hyperlink>
    </w:p>
    <w:sectPr w:rsidR="00DE6D84" w:rsidRPr="00A24DCE" w:rsidSect="00A24DCE">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2DA1"/>
    <w:multiLevelType w:val="hybridMultilevel"/>
    <w:tmpl w:val="BA96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3218"/>
    <w:rsid w:val="00622EA1"/>
    <w:rsid w:val="00634B04"/>
    <w:rsid w:val="009D3218"/>
    <w:rsid w:val="00A24DCE"/>
    <w:rsid w:val="00BB40CE"/>
    <w:rsid w:val="00DE6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52E8"/>
  <w15:chartTrackingRefBased/>
  <w15:docId w15:val="{33C65C5D-3057-4F17-8B8A-9BE06C9A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218"/>
    <w:pPr>
      <w:ind w:left="720"/>
      <w:contextualSpacing/>
    </w:pPr>
  </w:style>
  <w:style w:type="character" w:customStyle="1" w:styleId="citation">
    <w:name w:val="citation"/>
    <w:basedOn w:val="DefaultParagraphFont"/>
    <w:rsid w:val="009D3218"/>
  </w:style>
  <w:style w:type="character" w:styleId="Hyperlink">
    <w:name w:val="Hyperlink"/>
    <w:basedOn w:val="DefaultParagraphFont"/>
    <w:uiPriority w:val="99"/>
    <w:unhideWhenUsed/>
    <w:rsid w:val="009D3218"/>
    <w:rPr>
      <w:color w:val="0000FF" w:themeColor="hyperlink"/>
      <w:u w:val="single"/>
    </w:rPr>
  </w:style>
  <w:style w:type="character" w:styleId="CommentReference">
    <w:name w:val="annotation reference"/>
    <w:basedOn w:val="DefaultParagraphFont"/>
    <w:uiPriority w:val="99"/>
    <w:semiHidden/>
    <w:unhideWhenUsed/>
    <w:rsid w:val="009D3218"/>
    <w:rPr>
      <w:sz w:val="16"/>
      <w:szCs w:val="16"/>
    </w:rPr>
  </w:style>
  <w:style w:type="paragraph" w:styleId="CommentText">
    <w:name w:val="annotation text"/>
    <w:basedOn w:val="Normal"/>
    <w:link w:val="CommentTextChar"/>
    <w:uiPriority w:val="99"/>
    <w:semiHidden/>
    <w:unhideWhenUsed/>
    <w:rsid w:val="009D3218"/>
    <w:pPr>
      <w:spacing w:line="240" w:lineRule="auto"/>
    </w:pPr>
    <w:rPr>
      <w:sz w:val="20"/>
      <w:szCs w:val="20"/>
    </w:rPr>
  </w:style>
  <w:style w:type="character" w:customStyle="1" w:styleId="CommentTextChar">
    <w:name w:val="Comment Text Char"/>
    <w:basedOn w:val="DefaultParagraphFont"/>
    <w:link w:val="CommentText"/>
    <w:uiPriority w:val="99"/>
    <w:semiHidden/>
    <w:rsid w:val="009D3218"/>
    <w:rPr>
      <w:sz w:val="20"/>
      <w:szCs w:val="20"/>
    </w:rPr>
  </w:style>
  <w:style w:type="character" w:styleId="UnresolvedMention">
    <w:name w:val="Unresolved Mention"/>
    <w:basedOn w:val="DefaultParagraphFont"/>
    <w:uiPriority w:val="99"/>
    <w:semiHidden/>
    <w:unhideWhenUsed/>
    <w:rsid w:val="00A24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thandwells.org.uk/faith/world-mission-and-zambia-partnership/zambia-partnership/" TargetMode="External"/><Relationship Id="rId5" Type="http://schemas.openxmlformats.org/officeDocument/2006/relationships/hyperlink" Target="https://www.cfr.org/event/conversation-archbishop-canterbu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Maggs</dc:creator>
  <cp:keywords/>
  <dc:description/>
  <cp:lastModifiedBy>David Maggs</cp:lastModifiedBy>
  <cp:revision>2</cp:revision>
  <dcterms:created xsi:type="dcterms:W3CDTF">2021-06-28T12:59:00Z</dcterms:created>
  <dcterms:modified xsi:type="dcterms:W3CDTF">2021-06-28T13:21:00Z</dcterms:modified>
</cp:coreProperties>
</file>