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19AB9" w14:textId="11C8F615" w:rsidR="00FE00AC" w:rsidRDefault="00FE00AC" w:rsidP="00FE00AC">
      <w:r>
        <w:t>Flourish House i</w:t>
      </w:r>
      <w:r>
        <w:t xml:space="preserve">s closed for the Christmas period from Thursday 23/12/2021 until Tuesday 04/01/2022.  </w:t>
      </w:r>
    </w:p>
    <w:p w14:paraId="7C398BC9" w14:textId="77777777" w:rsidR="00FE00AC" w:rsidRDefault="00FE00AC" w:rsidP="00FE00AC"/>
    <w:p w14:paraId="46B4A364" w14:textId="77777777" w:rsidR="00FE00AC" w:rsidRDefault="00FE00AC" w:rsidP="00FE00AC">
      <w:r>
        <w:t>Should you require assistance, we have created an emergency list of contractors which may be helpful.  All these contractors have generously offered to provide cover and have instructions to make safe in the first instance.</w:t>
      </w:r>
    </w:p>
    <w:p w14:paraId="1AED1975" w14:textId="77777777" w:rsidR="00FE00AC" w:rsidRDefault="00FE00AC" w:rsidP="00FE00AC"/>
    <w:p w14:paraId="14F66716" w14:textId="77777777" w:rsidR="00FE00AC" w:rsidRDefault="00FE00AC" w:rsidP="00FE00AC">
      <w:r>
        <w:t xml:space="preserve">Please note not all contractors are available all the time and we have indicated on the list their availability.  </w:t>
      </w:r>
    </w:p>
    <w:p w14:paraId="4BDD78B4" w14:textId="77777777" w:rsidR="00FE00AC" w:rsidRDefault="00FE00AC" w:rsidP="00FE00AC"/>
    <w:p w14:paraId="0A6C76B3" w14:textId="77777777" w:rsidR="00FE00AC" w:rsidRDefault="00FE00AC" w:rsidP="00FE00AC">
      <w:r>
        <w:t>If you have an emergency, please follow these steps:</w:t>
      </w:r>
    </w:p>
    <w:p w14:paraId="7E125451" w14:textId="77777777" w:rsidR="00FE00AC" w:rsidRDefault="00FE00AC" w:rsidP="00FE00AC"/>
    <w:p w14:paraId="20399679" w14:textId="77777777" w:rsidR="00FE00AC" w:rsidRDefault="00FE00AC" w:rsidP="00FE00AC">
      <w:pPr>
        <w:numPr>
          <w:ilvl w:val="0"/>
          <w:numId w:val="1"/>
        </w:numPr>
        <w:rPr>
          <w:rFonts w:eastAsia="Times New Roman"/>
        </w:rPr>
      </w:pPr>
      <w:r>
        <w:rPr>
          <w:rFonts w:eastAsia="Times New Roman"/>
        </w:rPr>
        <w:t xml:space="preserve">Contact an appropriate contractor from the list and explain you are housed by the Diocese Bath &amp; Wells.   </w:t>
      </w:r>
    </w:p>
    <w:p w14:paraId="5C4E5AED" w14:textId="77777777" w:rsidR="00FE00AC" w:rsidRDefault="00FE00AC" w:rsidP="00FE00AC"/>
    <w:p w14:paraId="45030E10" w14:textId="77777777" w:rsidR="00FE00AC" w:rsidRDefault="00FE00AC" w:rsidP="00FE00AC">
      <w:pPr>
        <w:numPr>
          <w:ilvl w:val="0"/>
          <w:numId w:val="1"/>
        </w:numPr>
        <w:rPr>
          <w:rFonts w:eastAsia="Times New Roman"/>
        </w:rPr>
      </w:pPr>
      <w:r>
        <w:rPr>
          <w:rFonts w:eastAsia="Times New Roman"/>
        </w:rPr>
        <w:t>Explain the issue.</w:t>
      </w:r>
    </w:p>
    <w:p w14:paraId="213F5F18" w14:textId="77777777" w:rsidR="00FE00AC" w:rsidRDefault="00FE00AC" w:rsidP="00FE00AC"/>
    <w:p w14:paraId="172FE90C" w14:textId="77777777" w:rsidR="00FE00AC" w:rsidRDefault="00FE00AC" w:rsidP="00FE00AC">
      <w:pPr>
        <w:numPr>
          <w:ilvl w:val="0"/>
          <w:numId w:val="1"/>
        </w:numPr>
        <w:rPr>
          <w:rFonts w:eastAsia="Times New Roman"/>
        </w:rPr>
      </w:pPr>
      <w:r>
        <w:rPr>
          <w:rFonts w:eastAsia="Times New Roman"/>
        </w:rPr>
        <w:t xml:space="preserve">Contractor will then assess the urgency and either agree a call out or offer advice over the phone and/or schedule a call out at an appropriate time. </w:t>
      </w:r>
    </w:p>
    <w:p w14:paraId="240C3638" w14:textId="77777777" w:rsidR="00FE00AC" w:rsidRDefault="00FE00AC" w:rsidP="00FE00AC"/>
    <w:p w14:paraId="0388D96A" w14:textId="77777777" w:rsidR="00FE00AC" w:rsidRDefault="00FE00AC" w:rsidP="00FE00AC">
      <w:pPr>
        <w:numPr>
          <w:ilvl w:val="0"/>
          <w:numId w:val="1"/>
        </w:numPr>
        <w:rPr>
          <w:rFonts w:eastAsia="Times New Roman"/>
        </w:rPr>
      </w:pPr>
      <w:r>
        <w:rPr>
          <w:rFonts w:eastAsia="Times New Roman"/>
        </w:rPr>
        <w:t xml:space="preserve">Email the Property Helpdesk to let us know what you have arranged: </w:t>
      </w:r>
      <w:hyperlink r:id="rId8" w:history="1">
        <w:r>
          <w:rPr>
            <w:rStyle w:val="Hyperlink"/>
            <w:rFonts w:eastAsia="Times New Roman"/>
          </w:rPr>
          <w:t>Property.Helpdesk@bathwells.anglican.org</w:t>
        </w:r>
      </w:hyperlink>
    </w:p>
    <w:p w14:paraId="34096D88" w14:textId="77777777" w:rsidR="00FE00AC" w:rsidRDefault="00FE00AC" w:rsidP="00FE00AC"/>
    <w:p w14:paraId="68BBD2D2" w14:textId="77777777" w:rsidR="00FE00AC" w:rsidRDefault="00FE00AC" w:rsidP="00FE00AC">
      <w:r>
        <w:t xml:space="preserve">This is not a free service, so please be mindful of our increased expenditure.  A dripping tap on Christmas day is not an emergency!  </w:t>
      </w:r>
    </w:p>
    <w:p w14:paraId="0893A905" w14:textId="77777777" w:rsidR="00FE00AC" w:rsidRDefault="00FE00AC" w:rsidP="00FE00AC"/>
    <w:p w14:paraId="23C7D96B" w14:textId="77777777" w:rsidR="00FE00AC" w:rsidRDefault="00FE00AC" w:rsidP="00FE00AC">
      <w:r>
        <w:t xml:space="preserve">If you cannot find a contractor local to you, then select one that is the nearest main </w:t>
      </w:r>
      <w:proofErr w:type="gramStart"/>
      <w:r>
        <w:t>town</w:t>
      </w:r>
      <w:proofErr w:type="gramEnd"/>
      <w:r>
        <w:t xml:space="preserve"> or you can source your own.</w:t>
      </w:r>
    </w:p>
    <w:p w14:paraId="44ECA4FA" w14:textId="77777777" w:rsidR="00FE00AC" w:rsidRDefault="00FE00AC" w:rsidP="00FE00AC"/>
    <w:p w14:paraId="4581F31F" w14:textId="77777777" w:rsidR="00FE00AC" w:rsidRDefault="00FE00AC" w:rsidP="00FE00AC">
      <w:r>
        <w:t xml:space="preserve">As per our Housing Guide, we reserve the right to charge back for items not covered </w:t>
      </w:r>
      <w:proofErr w:type="gramStart"/>
      <w:r>
        <w:t>e.g.</w:t>
      </w:r>
      <w:proofErr w:type="gramEnd"/>
      <w:r>
        <w:t xml:space="preserve"> light bulbs or pest control. ( </w:t>
      </w:r>
      <w:hyperlink r:id="rId9" w:history="1">
        <w:r>
          <w:rPr>
            <w:rStyle w:val="Hyperlink"/>
          </w:rPr>
          <w:t>https://www.bathandwells.org.uk/news/new-housing-guide-for-clergy.php</w:t>
        </w:r>
      </w:hyperlink>
      <w:r>
        <w:t xml:space="preserve"> )</w:t>
      </w:r>
    </w:p>
    <w:p w14:paraId="2558C01C" w14:textId="77777777" w:rsidR="00FE00AC" w:rsidRDefault="00FE00AC" w:rsidP="00FE00AC"/>
    <w:p w14:paraId="58CEAF76" w14:textId="77777777" w:rsidR="00FE00AC" w:rsidRPr="00FE00AC" w:rsidRDefault="00FE00AC" w:rsidP="00FE00AC">
      <w:pPr>
        <w:rPr>
          <w:color w:val="000000" w:themeColor="text1"/>
        </w:rPr>
      </w:pPr>
      <w:r w:rsidRPr="00FE00AC">
        <w:rPr>
          <w:color w:val="000000" w:themeColor="text1"/>
        </w:rPr>
        <w:t xml:space="preserve">Hopefully, you will not need to refer to this during the Christmas period.  </w:t>
      </w:r>
    </w:p>
    <w:p w14:paraId="0C2E320A" w14:textId="77777777" w:rsidR="00FE00AC" w:rsidRDefault="00FE00AC" w:rsidP="00FE00AC"/>
    <w:p w14:paraId="634259E3" w14:textId="65953C0C" w:rsidR="00FE00AC" w:rsidRDefault="00FE00AC" w:rsidP="00FE00AC">
      <w:r>
        <w:t>The Property Team wish you a Merry Christmas and a Happy New Year.</w:t>
      </w:r>
    </w:p>
    <w:p w14:paraId="13BD6504" w14:textId="619BFC0E" w:rsidR="00317D65" w:rsidRPr="00FE00AC" w:rsidRDefault="00317D65" w:rsidP="00FE00AC"/>
    <w:sectPr w:rsidR="00317D65" w:rsidRPr="00FE00AC" w:rsidSect="00317D65">
      <w:headerReference w:type="even" r:id="rId10"/>
      <w:headerReference w:type="default" r:id="rId11"/>
      <w:footerReference w:type="even" r:id="rId12"/>
      <w:footerReference w:type="default" r:id="rId13"/>
      <w:headerReference w:type="first" r:id="rId14"/>
      <w:footerReference w:type="first" r:id="rId15"/>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C576" w14:textId="77777777" w:rsidR="00FE00AC" w:rsidRDefault="00FE00AC" w:rsidP="00AE17AC">
      <w:r>
        <w:separator/>
      </w:r>
    </w:p>
  </w:endnote>
  <w:endnote w:type="continuationSeparator" w:id="0">
    <w:p w14:paraId="7639AF3C" w14:textId="77777777" w:rsidR="00FE00AC" w:rsidRDefault="00FE00AC"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CCE4" w14:textId="77777777" w:rsidR="00463CEB" w:rsidRDefault="00463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408A" w14:textId="77777777" w:rsidR="00463CEB" w:rsidRDefault="00463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7F08" w14:textId="77777777" w:rsidR="00317D65" w:rsidRPr="00D6648F" w:rsidRDefault="00317D65" w:rsidP="00317D65">
    <w:pPr>
      <w:pStyle w:val="DIOCESEFooterWeb"/>
    </w:pPr>
    <w:r w:rsidRPr="00D6648F">
      <w:t>www.bathandwells.org.uk</w:t>
    </w:r>
  </w:p>
  <w:p w14:paraId="3E784314" w14:textId="77777777" w:rsidR="00317D65" w:rsidRDefault="00317D65" w:rsidP="00317D65">
    <w:pPr>
      <w:pStyle w:val="DIOCESEFooterSmallPrint"/>
      <w:rPr>
        <w:b/>
      </w:rPr>
    </w:pPr>
  </w:p>
  <w:p w14:paraId="26B222B2" w14:textId="77777777" w:rsidR="00317D65" w:rsidRPr="00317D65" w:rsidRDefault="00317D65" w:rsidP="00317D65">
    <w:pPr>
      <w:pStyle w:val="DIOCESEFooterSmallPrint"/>
      <w:rPr>
        <w:b/>
      </w:rPr>
    </w:pPr>
    <w:r>
      <w:rPr>
        <w:b/>
        <w:noProof/>
        <w:lang w:eastAsia="en-GB"/>
      </w:rPr>
      <w:drawing>
        <wp:inline distT="0" distB="0" distL="0" distR="0" wp14:anchorId="51F5B48B" wp14:editId="5A1C0B37">
          <wp:extent cx="1801368" cy="39624"/>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8FB61" w14:textId="77777777" w:rsidR="00FE00AC" w:rsidRDefault="00FE00AC" w:rsidP="00AE17AC">
      <w:r>
        <w:separator/>
      </w:r>
    </w:p>
  </w:footnote>
  <w:footnote w:type="continuationSeparator" w:id="0">
    <w:p w14:paraId="63E49275" w14:textId="77777777" w:rsidR="00FE00AC" w:rsidRDefault="00FE00AC" w:rsidP="00A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C221" w14:textId="483D1C0F" w:rsidR="00D6648F" w:rsidRDefault="00FE00AC">
    <w:r>
      <w:rPr>
        <w:noProof/>
      </w:rPr>
      <w:drawing>
        <wp:anchor distT="0" distB="0" distL="114300" distR="114300" simplePos="0" relativeHeight="251662336" behindDoc="1" locked="0" layoutInCell="1" allowOverlap="1" wp14:anchorId="69222FD5" wp14:editId="181712E8">
          <wp:simplePos x="0" y="0"/>
          <wp:positionH relativeFrom="margin">
            <wp:align>center</wp:align>
          </wp:positionH>
          <wp:positionV relativeFrom="margin">
            <wp:align>center</wp:align>
          </wp:positionV>
          <wp:extent cx="6116320" cy="8651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65124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5F91D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2" o:title="Watermark Logo"/>
          <w10:wrap anchorx="margin" anchory="margin"/>
        </v:shape>
      </w:pict>
    </w:r>
    <w:sdt>
      <w:sdtPr>
        <w:id w:val="171999623"/>
        <w:placeholder/>
        <w:temporary/>
        <w:showingPlcHdr/>
      </w:sdtPr>
      <w:sdtEndPr/>
      <w:sdtContent>
        <w:r w:rsidR="00D6648F">
          <w:t>[Type text]</w:t>
        </w:r>
      </w:sdtContent>
    </w:sdt>
    <w:r w:rsidR="00D6648F">
      <w:ptab w:relativeTo="margin" w:alignment="center" w:leader="none"/>
    </w:r>
    <w:sdt>
      <w:sdtPr>
        <w:id w:val="171999624"/>
        <w:placeholder/>
        <w:temporary/>
        <w:showingPlcHdr/>
      </w:sdtPr>
      <w:sdtEndPr/>
      <w:sdtContent>
        <w:r w:rsidR="00D6648F">
          <w:t>[Type text]</w:t>
        </w:r>
      </w:sdtContent>
    </w:sdt>
    <w:r w:rsidR="00D6648F">
      <w:ptab w:relativeTo="margin" w:alignment="right" w:leader="none"/>
    </w:r>
    <w:sdt>
      <w:sdtPr>
        <w:id w:val="171999625"/>
        <w:placeholder/>
        <w:temporary/>
        <w:showingPlcHdr/>
      </w:sdtPr>
      <w:sdtEndPr/>
      <w:sdtContent>
        <w:r w:rsidR="00D6648F">
          <w:t>[Type text]</w:t>
        </w:r>
      </w:sdtContent>
    </w:sdt>
  </w:p>
  <w:p w14:paraId="5C663976"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A45F" w14:textId="77777777" w:rsidR="00463CEB" w:rsidRDefault="00463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DC01" w14:textId="3A077AF3" w:rsidR="00317D65" w:rsidRDefault="00FE00AC" w:rsidP="00317D65">
    <w:pPr>
      <w:pStyle w:val="Header"/>
      <w:jc w:val="right"/>
    </w:pPr>
    <w:r>
      <w:rPr>
        <w:noProof/>
      </w:rPr>
      <w:drawing>
        <wp:anchor distT="0" distB="0" distL="114300" distR="114300" simplePos="0" relativeHeight="251663360" behindDoc="1" locked="0" layoutInCell="1" allowOverlap="1" wp14:anchorId="797F89BF" wp14:editId="117469B2">
          <wp:simplePos x="0" y="0"/>
          <wp:positionH relativeFrom="margin">
            <wp:posOffset>-721360</wp:posOffset>
          </wp:positionH>
          <wp:positionV relativeFrom="margin">
            <wp:posOffset>-2157730</wp:posOffset>
          </wp:positionV>
          <wp:extent cx="6116320" cy="8651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651240"/>
                  </a:xfrm>
                  <a:prstGeom prst="rect">
                    <a:avLst/>
                  </a:prstGeom>
                  <a:noFill/>
                </pic:spPr>
              </pic:pic>
            </a:graphicData>
          </a:graphic>
          <wp14:sizeRelH relativeFrom="page">
            <wp14:pctWidth>0</wp14:pctWidth>
          </wp14:sizeRelH>
          <wp14:sizeRelV relativeFrom="page">
            <wp14:pctHeight>0</wp14:pctHeight>
          </wp14:sizeRelV>
        </wp:anchor>
      </w:drawing>
    </w:r>
    <w:r w:rsidR="00317D65">
      <w:rPr>
        <w:noProof/>
        <w:lang w:eastAsia="en-GB"/>
      </w:rPr>
      <w:drawing>
        <wp:inline distT="0" distB="0" distL="0" distR="0" wp14:anchorId="2CD44F3C" wp14:editId="67F08B88">
          <wp:extent cx="2340000" cy="716154"/>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340000" cy="716154"/>
                  </a:xfrm>
                  <a:prstGeom prst="rect">
                    <a:avLst/>
                  </a:prstGeom>
                </pic:spPr>
              </pic:pic>
            </a:graphicData>
          </a:graphic>
        </wp:inline>
      </w:drawing>
    </w:r>
  </w:p>
  <w:p w14:paraId="7F41D306" w14:textId="77777777" w:rsidR="00317D65" w:rsidRDefault="00317D65" w:rsidP="00317D65">
    <w:pPr>
      <w:pStyle w:val="Header"/>
      <w:jc w:val="right"/>
    </w:pPr>
  </w:p>
  <w:p w14:paraId="1B498405" w14:textId="77777777" w:rsidR="00317D65" w:rsidRDefault="00317D65" w:rsidP="00317D65">
    <w:pPr>
      <w:pStyle w:val="Header"/>
      <w:jc w:val="right"/>
    </w:pPr>
  </w:p>
  <w:p w14:paraId="6E5A8184" w14:textId="77777777" w:rsidR="00317D65" w:rsidRDefault="00317D65" w:rsidP="00317D65">
    <w:pPr>
      <w:pStyle w:val="Header"/>
      <w:jc w:val="right"/>
    </w:pPr>
  </w:p>
  <w:p w14:paraId="21278CA8" w14:textId="77777777" w:rsidR="00D6648F" w:rsidRDefault="00FE00AC" w:rsidP="00317D65">
    <w:pPr>
      <w:pStyle w:val="Header"/>
      <w:jc w:val="right"/>
    </w:pPr>
    <w:r>
      <w:rPr>
        <w:noProof/>
      </w:rPr>
      <w:pict w14:anchorId="1225D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left:0;text-align:left;margin-left:0;margin-top:0;width:595.2pt;height:841.9pt;z-index:-251656192;mso-wrap-edited:f;mso-position-horizontal:center;mso-position-horizontal-relative:margin;mso-position-vertical:center;mso-position-vertical-relative:margin" wrapcoords="-27 0 -27 21561 21600 21561 21600 0 -27 0">
          <v:imagedata r:id="rId3" o:title="Watermark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411AF"/>
    <w:multiLevelType w:val="hybridMultilevel"/>
    <w:tmpl w:val="2EDAD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AC"/>
    <w:rsid w:val="0015190F"/>
    <w:rsid w:val="001E6636"/>
    <w:rsid w:val="00201A23"/>
    <w:rsid w:val="00291793"/>
    <w:rsid w:val="00302930"/>
    <w:rsid w:val="00317D65"/>
    <w:rsid w:val="003927B7"/>
    <w:rsid w:val="00463CEB"/>
    <w:rsid w:val="00486B5E"/>
    <w:rsid w:val="00507CF1"/>
    <w:rsid w:val="005128A4"/>
    <w:rsid w:val="00521609"/>
    <w:rsid w:val="005C49C8"/>
    <w:rsid w:val="006C0B06"/>
    <w:rsid w:val="006D47CA"/>
    <w:rsid w:val="00703841"/>
    <w:rsid w:val="00856644"/>
    <w:rsid w:val="008833D5"/>
    <w:rsid w:val="008B0AFA"/>
    <w:rsid w:val="00916C45"/>
    <w:rsid w:val="00A60F5B"/>
    <w:rsid w:val="00A614AD"/>
    <w:rsid w:val="00AE17AC"/>
    <w:rsid w:val="00AF72E4"/>
    <w:rsid w:val="00B26958"/>
    <w:rsid w:val="00C42AE4"/>
    <w:rsid w:val="00D62AD1"/>
    <w:rsid w:val="00D6648F"/>
    <w:rsid w:val="00E85422"/>
    <w:rsid w:val="00FE0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7124C9"/>
  <w14:defaultImageDpi w14:val="300"/>
  <w15:docId w15:val="{D5886AD2-2A89-4DCD-A6F2-71893C66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0AC"/>
    <w:rPr>
      <w:rFonts w:ascii="Calibri" w:eastAsiaTheme="minorHAnsi" w:hAnsi="Calibri"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character" w:styleId="Hyperlink">
    <w:name w:val="Hyperlink"/>
    <w:basedOn w:val="DefaultParagraphFont"/>
    <w:uiPriority w:val="99"/>
    <w:semiHidden/>
    <w:unhideWhenUsed/>
    <w:rsid w:val="00FE00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31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Helpdesk@bathwells.anglica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thandwells.org.uk/news/new-housing-guide-for-clergy.php"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Documents\Custom%20Office%20Templates\A4%20Headed%20Paper%20Pla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9C674-92EC-4F7F-A77B-5805C65D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Headed Paper Plain</Template>
  <TotalTime>2</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Willmot</dc:creator>
  <cp:lastModifiedBy>Louise Willmot</cp:lastModifiedBy>
  <cp:revision>1</cp:revision>
  <cp:lastPrinted>2016-12-09T13:34:00Z</cp:lastPrinted>
  <dcterms:created xsi:type="dcterms:W3CDTF">2021-12-07T15:05:00Z</dcterms:created>
  <dcterms:modified xsi:type="dcterms:W3CDTF">2021-12-07T15:07:00Z</dcterms:modified>
</cp:coreProperties>
</file>