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8180E" w14:textId="77777777" w:rsidR="00DB3891" w:rsidRPr="00DB3891" w:rsidRDefault="00DB3891" w:rsidP="000F037A">
      <w:pPr>
        <w:jc w:val="right"/>
        <w:rPr>
          <w:rFonts w:ascii="Franklin Gothic Book" w:hAnsi="Franklin Gothic Book"/>
          <w:sz w:val="28"/>
          <w:szCs w:val="28"/>
        </w:rPr>
      </w:pPr>
      <w:r w:rsidRPr="00DB3891">
        <w:rPr>
          <w:rFonts w:ascii="Franklin Gothic Book" w:hAnsi="Franklin Gothic Book"/>
          <w:noProof/>
          <w:sz w:val="28"/>
          <w:szCs w:val="28"/>
          <w:lang w:eastAsia="en-GB"/>
        </w:rPr>
        <w:drawing>
          <wp:inline distT="0" distB="0" distL="0" distR="0" wp14:anchorId="5A414B5E" wp14:editId="15F533A3">
            <wp:extent cx="3269828" cy="1001082"/>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andwells_full_blue_cmyk.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9828" cy="1001082"/>
                    </a:xfrm>
                    <a:prstGeom prst="rect">
                      <a:avLst/>
                    </a:prstGeom>
                  </pic:spPr>
                </pic:pic>
              </a:graphicData>
            </a:graphic>
          </wp:inline>
        </w:drawing>
      </w:r>
    </w:p>
    <w:p w14:paraId="6FAFC42C" w14:textId="77777777" w:rsidR="004514FD" w:rsidRPr="00C0171A" w:rsidRDefault="004514FD" w:rsidP="000F037A">
      <w:pPr>
        <w:spacing w:line="240" w:lineRule="auto"/>
        <w:rPr>
          <w:rFonts w:asciiTheme="majorHAnsi" w:hAnsiTheme="majorHAnsi"/>
          <w:bCs/>
          <w:sz w:val="36"/>
          <w:szCs w:val="36"/>
        </w:rPr>
      </w:pPr>
      <w:r w:rsidRPr="00C0171A">
        <w:rPr>
          <w:rFonts w:asciiTheme="majorHAnsi" w:hAnsiTheme="majorHAnsi"/>
          <w:bCs/>
          <w:sz w:val="36"/>
          <w:szCs w:val="36"/>
        </w:rPr>
        <w:t>Governance Strategy</w:t>
      </w:r>
    </w:p>
    <w:p w14:paraId="4505CC30" w14:textId="77777777" w:rsidR="002864D1" w:rsidRPr="000F037A" w:rsidRDefault="002864D1" w:rsidP="000F037A">
      <w:pPr>
        <w:spacing w:line="240" w:lineRule="auto"/>
        <w:rPr>
          <w:b/>
          <w:sz w:val="24"/>
          <w:szCs w:val="24"/>
        </w:rPr>
      </w:pPr>
      <w:r w:rsidRPr="000F037A">
        <w:rPr>
          <w:b/>
          <w:sz w:val="24"/>
          <w:szCs w:val="24"/>
        </w:rPr>
        <w:t>Strong, effective, ethical governance</w:t>
      </w:r>
    </w:p>
    <w:p w14:paraId="0A771F30" w14:textId="77777777" w:rsidR="005D2F88" w:rsidRPr="000F037A" w:rsidRDefault="00D05431" w:rsidP="000F037A">
      <w:pPr>
        <w:spacing w:line="240" w:lineRule="auto"/>
        <w:rPr>
          <w:b/>
          <w:sz w:val="24"/>
          <w:szCs w:val="24"/>
        </w:rPr>
      </w:pPr>
      <w:r w:rsidRPr="000F037A">
        <w:rPr>
          <w:b/>
          <w:sz w:val="24"/>
          <w:szCs w:val="24"/>
        </w:rPr>
        <w:t>September 2017</w:t>
      </w:r>
    </w:p>
    <w:p w14:paraId="16F42E6F" w14:textId="77777777" w:rsidR="00245833" w:rsidRPr="000F037A" w:rsidRDefault="00245833">
      <w:pPr>
        <w:rPr>
          <w:sz w:val="24"/>
          <w:szCs w:val="24"/>
        </w:rPr>
      </w:pPr>
      <w:r w:rsidRPr="000F037A">
        <w:rPr>
          <w:sz w:val="24"/>
          <w:szCs w:val="24"/>
        </w:rPr>
        <w:t>The purpose of this strategy is to set out the Diocese of Bath and Wells’ approach to securing effective</w:t>
      </w:r>
      <w:r w:rsidR="002864D1" w:rsidRPr="000F037A">
        <w:rPr>
          <w:sz w:val="24"/>
          <w:szCs w:val="24"/>
        </w:rPr>
        <w:t xml:space="preserve"> and ethical</w:t>
      </w:r>
      <w:r w:rsidRPr="000F037A">
        <w:rPr>
          <w:sz w:val="24"/>
          <w:szCs w:val="24"/>
        </w:rPr>
        <w:t xml:space="preserve"> governance of its schools and its role in supporting this within the context of</w:t>
      </w:r>
      <w:r w:rsidR="00F4340F" w:rsidRPr="000F037A">
        <w:rPr>
          <w:sz w:val="24"/>
          <w:szCs w:val="24"/>
        </w:rPr>
        <w:t xml:space="preserve"> its co</w:t>
      </w:r>
      <w:r w:rsidR="0026707F" w:rsidRPr="000F037A">
        <w:rPr>
          <w:sz w:val="24"/>
          <w:szCs w:val="24"/>
        </w:rPr>
        <w:t>re Vision</w:t>
      </w:r>
      <w:r w:rsidR="002864D1" w:rsidRPr="000F037A">
        <w:rPr>
          <w:sz w:val="24"/>
          <w:szCs w:val="24"/>
        </w:rPr>
        <w:t xml:space="preserve"> and values, </w:t>
      </w:r>
      <w:r w:rsidR="0026707F" w:rsidRPr="000F037A">
        <w:rPr>
          <w:sz w:val="24"/>
          <w:szCs w:val="24"/>
        </w:rPr>
        <w:t>and</w:t>
      </w:r>
      <w:r w:rsidRPr="000F037A">
        <w:rPr>
          <w:sz w:val="24"/>
          <w:szCs w:val="24"/>
        </w:rPr>
        <w:t xml:space="preserve"> local and national developments. </w:t>
      </w:r>
    </w:p>
    <w:p w14:paraId="30A6226E" w14:textId="77777777" w:rsidR="001F23F5" w:rsidRPr="000F037A" w:rsidRDefault="005D2F88">
      <w:pPr>
        <w:rPr>
          <w:b/>
          <w:sz w:val="24"/>
          <w:szCs w:val="24"/>
        </w:rPr>
      </w:pPr>
      <w:r w:rsidRPr="000F037A">
        <w:rPr>
          <w:b/>
          <w:sz w:val="24"/>
          <w:szCs w:val="24"/>
        </w:rPr>
        <w:t xml:space="preserve"> </w:t>
      </w:r>
      <w:r w:rsidR="001F23F5" w:rsidRPr="000F037A">
        <w:rPr>
          <w:b/>
          <w:sz w:val="24"/>
          <w:szCs w:val="24"/>
        </w:rPr>
        <w:t>“In order to enable the continued development of successful schools, high q</w:t>
      </w:r>
      <w:r w:rsidRPr="000F037A">
        <w:rPr>
          <w:b/>
          <w:sz w:val="24"/>
          <w:szCs w:val="24"/>
        </w:rPr>
        <w:t>uality governance is essential… The governance of our schools cannot be left to chance; schools need governors with the right skills and gifts to provide strategic oversight and direction.”</w:t>
      </w:r>
    </w:p>
    <w:p w14:paraId="7083A216" w14:textId="77777777" w:rsidR="001F23F5" w:rsidRPr="000F037A" w:rsidRDefault="001F23F5">
      <w:pPr>
        <w:rPr>
          <w:sz w:val="24"/>
          <w:szCs w:val="24"/>
        </w:rPr>
      </w:pPr>
      <w:r w:rsidRPr="000F037A">
        <w:rPr>
          <w:sz w:val="24"/>
          <w:szCs w:val="24"/>
        </w:rPr>
        <w:t>A Diocesan</w:t>
      </w:r>
      <w:r w:rsidR="00DB3891" w:rsidRPr="000F037A">
        <w:rPr>
          <w:sz w:val="24"/>
          <w:szCs w:val="24"/>
        </w:rPr>
        <w:t xml:space="preserve"> </w:t>
      </w:r>
      <w:r w:rsidRPr="000F037A">
        <w:rPr>
          <w:sz w:val="24"/>
          <w:szCs w:val="24"/>
        </w:rPr>
        <w:t>Board of Education for the future – July 2013</w:t>
      </w:r>
    </w:p>
    <w:p w14:paraId="04EE14D1" w14:textId="77777777" w:rsidR="00231C25" w:rsidRPr="000F037A" w:rsidRDefault="00231C25">
      <w:pPr>
        <w:rPr>
          <w:sz w:val="24"/>
          <w:szCs w:val="24"/>
        </w:rPr>
      </w:pPr>
      <w:r w:rsidRPr="000F037A">
        <w:rPr>
          <w:sz w:val="24"/>
          <w:szCs w:val="24"/>
        </w:rPr>
        <w:t xml:space="preserve">That they shall have life, life in all its </w:t>
      </w:r>
      <w:proofErr w:type="gramStart"/>
      <w:r w:rsidRPr="000F037A">
        <w:rPr>
          <w:sz w:val="24"/>
          <w:szCs w:val="24"/>
        </w:rPr>
        <w:t>fullness</w:t>
      </w:r>
      <w:proofErr w:type="gramEnd"/>
      <w:r w:rsidRPr="000F037A">
        <w:rPr>
          <w:sz w:val="24"/>
          <w:szCs w:val="24"/>
        </w:rPr>
        <w:t xml:space="preserve"> </w:t>
      </w:r>
    </w:p>
    <w:p w14:paraId="3CA13BEA" w14:textId="77777777" w:rsidR="00F4340F" w:rsidRPr="000F037A" w:rsidRDefault="00231C25">
      <w:pPr>
        <w:rPr>
          <w:sz w:val="24"/>
          <w:szCs w:val="24"/>
        </w:rPr>
      </w:pPr>
      <w:r w:rsidRPr="000F037A">
        <w:rPr>
          <w:sz w:val="24"/>
          <w:szCs w:val="24"/>
        </w:rPr>
        <w:t xml:space="preserve">JOHN 10.10 </w:t>
      </w:r>
    </w:p>
    <w:p w14:paraId="10845D5F" w14:textId="77777777" w:rsidR="004514FD" w:rsidRPr="000F037A" w:rsidRDefault="004514FD">
      <w:pPr>
        <w:rPr>
          <w:b/>
          <w:sz w:val="24"/>
          <w:szCs w:val="24"/>
          <w:u w:val="single"/>
        </w:rPr>
      </w:pPr>
    </w:p>
    <w:tbl>
      <w:tblPr>
        <w:tblStyle w:val="TableGrid"/>
        <w:tblW w:w="0" w:type="auto"/>
        <w:tblLook w:val="04A0" w:firstRow="1" w:lastRow="0" w:firstColumn="1" w:lastColumn="0" w:noHBand="0" w:noVBand="1"/>
      </w:tblPr>
      <w:tblGrid>
        <w:gridCol w:w="9016"/>
      </w:tblGrid>
      <w:tr w:rsidR="004514FD" w:rsidRPr="000F037A" w14:paraId="79958E64" w14:textId="77777777" w:rsidTr="004514FD">
        <w:tc>
          <w:tcPr>
            <w:tcW w:w="9242" w:type="dxa"/>
          </w:tcPr>
          <w:p w14:paraId="40FEC56D" w14:textId="77777777" w:rsidR="004514FD" w:rsidRPr="000F037A" w:rsidRDefault="00B93989">
            <w:pPr>
              <w:rPr>
                <w:b/>
                <w:sz w:val="24"/>
                <w:szCs w:val="24"/>
              </w:rPr>
            </w:pPr>
            <w:r w:rsidRPr="000F037A">
              <w:rPr>
                <w:b/>
                <w:sz w:val="24"/>
                <w:szCs w:val="24"/>
              </w:rPr>
              <w:t xml:space="preserve">Vision and Purpose </w:t>
            </w:r>
          </w:p>
          <w:p w14:paraId="08E8BE1E" w14:textId="77777777" w:rsidR="00231C25" w:rsidRPr="000F037A" w:rsidRDefault="00231C25">
            <w:pPr>
              <w:rPr>
                <w:sz w:val="24"/>
                <w:szCs w:val="24"/>
              </w:rPr>
            </w:pPr>
          </w:p>
          <w:p w14:paraId="63D23E5E" w14:textId="77777777" w:rsidR="004514FD" w:rsidRPr="000F037A" w:rsidRDefault="00E5778D">
            <w:pPr>
              <w:rPr>
                <w:sz w:val="24"/>
                <w:szCs w:val="24"/>
              </w:rPr>
            </w:pPr>
            <w:r w:rsidRPr="000F037A">
              <w:rPr>
                <w:sz w:val="24"/>
                <w:szCs w:val="24"/>
              </w:rPr>
              <w:t>There is a real aspiration</w:t>
            </w:r>
            <w:r w:rsidR="00231C25" w:rsidRPr="000F037A">
              <w:rPr>
                <w:sz w:val="24"/>
                <w:szCs w:val="24"/>
              </w:rPr>
              <w:t xml:space="preserve"> within the Church of Engla</w:t>
            </w:r>
            <w:r w:rsidR="00204E02" w:rsidRPr="000F037A">
              <w:rPr>
                <w:sz w:val="24"/>
                <w:szCs w:val="24"/>
              </w:rPr>
              <w:t xml:space="preserve">nd to ensuring that its </w:t>
            </w:r>
            <w:proofErr w:type="gramStart"/>
            <w:r w:rsidR="00204E02" w:rsidRPr="000F037A">
              <w:rPr>
                <w:sz w:val="24"/>
                <w:szCs w:val="24"/>
              </w:rPr>
              <w:t xml:space="preserve">schools </w:t>
            </w:r>
            <w:r w:rsidRPr="000F037A">
              <w:rPr>
                <w:sz w:val="24"/>
                <w:szCs w:val="24"/>
              </w:rPr>
              <w:t xml:space="preserve"> are</w:t>
            </w:r>
            <w:proofErr w:type="gramEnd"/>
            <w:r w:rsidRPr="000F037A">
              <w:rPr>
                <w:sz w:val="24"/>
                <w:szCs w:val="24"/>
              </w:rPr>
              <w:t xml:space="preserve"> effective, rooted, distinctive and inclusive, and as such, governors as leaders within our schools are key partners in the achievement of this aspiration. </w:t>
            </w:r>
            <w:r w:rsidR="001F23F5" w:rsidRPr="000F037A">
              <w:rPr>
                <w:sz w:val="24"/>
                <w:szCs w:val="24"/>
              </w:rPr>
              <w:t xml:space="preserve">  Schools need governors with the right skills and gifts to provide strategic oversight and direction. </w:t>
            </w:r>
          </w:p>
          <w:p w14:paraId="13AF8234" w14:textId="77777777" w:rsidR="00231C25" w:rsidRPr="000F037A" w:rsidRDefault="00231C25">
            <w:pPr>
              <w:rPr>
                <w:sz w:val="24"/>
                <w:szCs w:val="24"/>
              </w:rPr>
            </w:pPr>
          </w:p>
          <w:p w14:paraId="4F22C780" w14:textId="77777777" w:rsidR="004E6150" w:rsidRPr="000F037A" w:rsidRDefault="00231C25" w:rsidP="00F4340F">
            <w:pPr>
              <w:rPr>
                <w:sz w:val="24"/>
                <w:szCs w:val="24"/>
              </w:rPr>
            </w:pPr>
            <w:r w:rsidRPr="000F037A">
              <w:rPr>
                <w:sz w:val="24"/>
                <w:szCs w:val="24"/>
              </w:rPr>
              <w:t>Given the rapidly shifting educational environment, there is an increased sense of accountability for standards and the quality of provision within our schools.  We have an expectation that we will support governors in our schools to uphold our Vision “That they shall have life, life</w:t>
            </w:r>
            <w:r w:rsidR="0082647A" w:rsidRPr="000F037A">
              <w:rPr>
                <w:sz w:val="24"/>
                <w:szCs w:val="24"/>
              </w:rPr>
              <w:t xml:space="preserve"> in all its fullness” </w:t>
            </w:r>
            <w:proofErr w:type="gramStart"/>
            <w:r w:rsidR="0082647A" w:rsidRPr="000F037A">
              <w:rPr>
                <w:sz w:val="24"/>
                <w:szCs w:val="24"/>
              </w:rPr>
              <w:t xml:space="preserve">through </w:t>
            </w:r>
            <w:r w:rsidRPr="000F037A">
              <w:rPr>
                <w:sz w:val="24"/>
                <w:szCs w:val="24"/>
              </w:rPr>
              <w:t xml:space="preserve"> providing</w:t>
            </w:r>
            <w:proofErr w:type="gramEnd"/>
            <w:r w:rsidRPr="000F037A">
              <w:rPr>
                <w:sz w:val="24"/>
                <w:szCs w:val="24"/>
              </w:rPr>
              <w:t xml:space="preserve"> </w:t>
            </w:r>
            <w:r w:rsidR="0082647A" w:rsidRPr="000F037A">
              <w:rPr>
                <w:sz w:val="24"/>
                <w:szCs w:val="24"/>
              </w:rPr>
              <w:t xml:space="preserve">them with the tools to do so in order </w:t>
            </w:r>
            <w:r w:rsidRPr="000F037A">
              <w:rPr>
                <w:sz w:val="24"/>
                <w:szCs w:val="24"/>
              </w:rPr>
              <w:t xml:space="preserve"> to make our schools centres of excellence where all children thrive </w:t>
            </w:r>
            <w:r w:rsidR="00D05431" w:rsidRPr="000F037A">
              <w:rPr>
                <w:sz w:val="24"/>
                <w:szCs w:val="24"/>
              </w:rPr>
              <w:t>and flourish</w:t>
            </w:r>
          </w:p>
          <w:p w14:paraId="044C65B3" w14:textId="77777777" w:rsidR="00DA2ECE" w:rsidRPr="000F037A" w:rsidRDefault="00DA2ECE" w:rsidP="00F4340F">
            <w:pPr>
              <w:rPr>
                <w:sz w:val="24"/>
                <w:szCs w:val="24"/>
              </w:rPr>
            </w:pPr>
          </w:p>
          <w:p w14:paraId="01E64299" w14:textId="77777777" w:rsidR="004514FD" w:rsidRPr="000F037A" w:rsidRDefault="004514FD">
            <w:pPr>
              <w:rPr>
                <w:b/>
                <w:sz w:val="24"/>
                <w:szCs w:val="24"/>
              </w:rPr>
            </w:pPr>
          </w:p>
        </w:tc>
      </w:tr>
      <w:tr w:rsidR="004514FD" w:rsidRPr="000F037A" w14:paraId="18C93FA5" w14:textId="77777777" w:rsidTr="004514FD">
        <w:tc>
          <w:tcPr>
            <w:tcW w:w="9242" w:type="dxa"/>
          </w:tcPr>
          <w:p w14:paraId="798495FA" w14:textId="77777777" w:rsidR="004514FD" w:rsidRPr="000F037A" w:rsidRDefault="004514FD">
            <w:pPr>
              <w:rPr>
                <w:b/>
                <w:sz w:val="24"/>
                <w:szCs w:val="24"/>
              </w:rPr>
            </w:pPr>
            <w:r w:rsidRPr="000F037A">
              <w:rPr>
                <w:b/>
                <w:sz w:val="24"/>
                <w:szCs w:val="24"/>
              </w:rPr>
              <w:t>Aims / Intended outcomes</w:t>
            </w:r>
          </w:p>
          <w:p w14:paraId="6E7A8E21" w14:textId="77777777" w:rsidR="004514FD" w:rsidRPr="000F037A" w:rsidRDefault="00E5778D">
            <w:pPr>
              <w:rPr>
                <w:b/>
                <w:sz w:val="24"/>
                <w:szCs w:val="24"/>
              </w:rPr>
            </w:pPr>
            <w:r w:rsidRPr="000F037A">
              <w:rPr>
                <w:b/>
                <w:sz w:val="24"/>
                <w:szCs w:val="24"/>
              </w:rPr>
              <w:t>The Ten Marks of a High Performing DBE</w:t>
            </w:r>
            <w:r w:rsidR="002864D1" w:rsidRPr="000F037A">
              <w:rPr>
                <w:b/>
                <w:sz w:val="24"/>
                <w:szCs w:val="24"/>
              </w:rPr>
              <w:t xml:space="preserve"> </w:t>
            </w:r>
            <w:proofErr w:type="gramStart"/>
            <w:r w:rsidR="00927574" w:rsidRPr="000F037A">
              <w:rPr>
                <w:b/>
                <w:sz w:val="24"/>
                <w:szCs w:val="24"/>
              </w:rPr>
              <w:t>( July</w:t>
            </w:r>
            <w:proofErr w:type="gramEnd"/>
            <w:r w:rsidR="00927574" w:rsidRPr="000F037A">
              <w:rPr>
                <w:b/>
                <w:sz w:val="24"/>
                <w:szCs w:val="24"/>
              </w:rPr>
              <w:t xml:space="preserve"> 2013 ) </w:t>
            </w:r>
            <w:r w:rsidRPr="000F037A">
              <w:rPr>
                <w:b/>
                <w:sz w:val="24"/>
                <w:szCs w:val="24"/>
              </w:rPr>
              <w:t xml:space="preserve"> give a clear aspiration in terms of governance :</w:t>
            </w:r>
          </w:p>
          <w:p w14:paraId="6EAB80FF" w14:textId="77777777" w:rsidR="00231C25" w:rsidRPr="000F037A" w:rsidRDefault="00E5778D">
            <w:pPr>
              <w:rPr>
                <w:b/>
                <w:sz w:val="24"/>
                <w:szCs w:val="24"/>
              </w:rPr>
            </w:pPr>
            <w:r w:rsidRPr="000F037A">
              <w:rPr>
                <w:b/>
                <w:sz w:val="24"/>
                <w:szCs w:val="24"/>
              </w:rPr>
              <w:t xml:space="preserve">“Governance and leadership in all diocesan schools are deemed good or better and every school has a sufficient number of </w:t>
            </w:r>
            <w:proofErr w:type="gramStart"/>
            <w:r w:rsidRPr="000F037A">
              <w:rPr>
                <w:b/>
                <w:sz w:val="24"/>
                <w:szCs w:val="24"/>
              </w:rPr>
              <w:t>high quality</w:t>
            </w:r>
            <w:proofErr w:type="gramEnd"/>
            <w:r w:rsidRPr="000F037A">
              <w:rPr>
                <w:b/>
                <w:sz w:val="24"/>
                <w:szCs w:val="24"/>
              </w:rPr>
              <w:t xml:space="preserve"> foundation governors in post to ensure good strategic governance.”</w:t>
            </w:r>
          </w:p>
          <w:p w14:paraId="44809DF6" w14:textId="77777777" w:rsidR="00245833" w:rsidRPr="000F037A" w:rsidRDefault="00245833">
            <w:pPr>
              <w:rPr>
                <w:b/>
                <w:sz w:val="24"/>
                <w:szCs w:val="24"/>
              </w:rPr>
            </w:pPr>
          </w:p>
          <w:p w14:paraId="1538D2CB" w14:textId="77777777" w:rsidR="00B93989" w:rsidRPr="000F037A" w:rsidRDefault="005D2F88">
            <w:pPr>
              <w:rPr>
                <w:sz w:val="24"/>
                <w:szCs w:val="24"/>
              </w:rPr>
            </w:pPr>
            <w:r w:rsidRPr="000F037A">
              <w:rPr>
                <w:sz w:val="24"/>
                <w:szCs w:val="24"/>
              </w:rPr>
              <w:t xml:space="preserve">We know that a strong, well-led governing body, supportive of the school, its </w:t>
            </w:r>
            <w:proofErr w:type="gramStart"/>
            <w:r w:rsidRPr="000F037A">
              <w:rPr>
                <w:sz w:val="24"/>
                <w:szCs w:val="24"/>
              </w:rPr>
              <w:t>staff</w:t>
            </w:r>
            <w:proofErr w:type="gramEnd"/>
            <w:r w:rsidRPr="000F037A">
              <w:rPr>
                <w:sz w:val="24"/>
                <w:szCs w:val="24"/>
              </w:rPr>
              <w:t xml:space="preserve"> and its mission, makes an important contribution to the school’s well-being and effectiveness.  </w:t>
            </w:r>
          </w:p>
          <w:p w14:paraId="3FFB62DA" w14:textId="77777777" w:rsidR="00B93989" w:rsidRPr="000F037A" w:rsidRDefault="005D2F88">
            <w:pPr>
              <w:rPr>
                <w:sz w:val="24"/>
                <w:szCs w:val="24"/>
              </w:rPr>
            </w:pPr>
            <w:r w:rsidRPr="000F037A">
              <w:rPr>
                <w:sz w:val="24"/>
                <w:szCs w:val="24"/>
              </w:rPr>
              <w:t xml:space="preserve">Being a governor is a major piece of Christian and community service. </w:t>
            </w:r>
          </w:p>
          <w:p w14:paraId="2A0C2C60" w14:textId="77777777" w:rsidR="00B93989" w:rsidRPr="000F037A" w:rsidRDefault="00B93989">
            <w:pPr>
              <w:rPr>
                <w:b/>
                <w:sz w:val="24"/>
                <w:szCs w:val="24"/>
              </w:rPr>
            </w:pPr>
          </w:p>
          <w:p w14:paraId="300F16EC" w14:textId="77777777" w:rsidR="0082647A" w:rsidRPr="000F037A" w:rsidRDefault="00245833">
            <w:pPr>
              <w:rPr>
                <w:b/>
                <w:sz w:val="24"/>
                <w:szCs w:val="24"/>
              </w:rPr>
            </w:pPr>
            <w:r w:rsidRPr="000F037A">
              <w:rPr>
                <w:b/>
                <w:sz w:val="24"/>
                <w:szCs w:val="24"/>
              </w:rPr>
              <w:t>Effective</w:t>
            </w:r>
            <w:r w:rsidR="00927574" w:rsidRPr="000F037A">
              <w:rPr>
                <w:b/>
                <w:sz w:val="24"/>
                <w:szCs w:val="24"/>
              </w:rPr>
              <w:t xml:space="preserve"> and values – </w:t>
            </w:r>
            <w:proofErr w:type="gramStart"/>
            <w:r w:rsidR="00927574" w:rsidRPr="000F037A">
              <w:rPr>
                <w:b/>
                <w:sz w:val="24"/>
                <w:szCs w:val="24"/>
              </w:rPr>
              <w:t xml:space="preserve">led </w:t>
            </w:r>
            <w:r w:rsidRPr="000F037A">
              <w:rPr>
                <w:b/>
                <w:sz w:val="24"/>
                <w:szCs w:val="24"/>
              </w:rPr>
              <w:t xml:space="preserve"> governance</w:t>
            </w:r>
            <w:proofErr w:type="gramEnd"/>
            <w:r w:rsidRPr="000F037A">
              <w:rPr>
                <w:b/>
                <w:sz w:val="24"/>
                <w:szCs w:val="24"/>
              </w:rPr>
              <w:t xml:space="preserve"> in our schools </w:t>
            </w:r>
          </w:p>
          <w:p w14:paraId="4DEF307A" w14:textId="77777777" w:rsidR="00231C25" w:rsidRPr="000F037A" w:rsidRDefault="00231C25">
            <w:pPr>
              <w:rPr>
                <w:b/>
                <w:sz w:val="24"/>
                <w:szCs w:val="24"/>
              </w:rPr>
            </w:pPr>
            <w:r w:rsidRPr="000F037A">
              <w:rPr>
                <w:b/>
                <w:sz w:val="24"/>
                <w:szCs w:val="24"/>
              </w:rPr>
              <w:t xml:space="preserve">We seek governance in all our schools </w:t>
            </w:r>
            <w:proofErr w:type="gramStart"/>
            <w:r w:rsidRPr="000F037A">
              <w:rPr>
                <w:b/>
                <w:sz w:val="24"/>
                <w:szCs w:val="24"/>
              </w:rPr>
              <w:t>which :</w:t>
            </w:r>
            <w:proofErr w:type="gramEnd"/>
          </w:p>
          <w:p w14:paraId="6C23A2DE" w14:textId="77777777" w:rsidR="00231C25" w:rsidRPr="000F037A" w:rsidRDefault="00231C25" w:rsidP="00231C25">
            <w:pPr>
              <w:pStyle w:val="ListParagraph"/>
              <w:numPr>
                <w:ilvl w:val="0"/>
                <w:numId w:val="1"/>
              </w:numPr>
              <w:rPr>
                <w:sz w:val="24"/>
                <w:szCs w:val="24"/>
              </w:rPr>
            </w:pPr>
            <w:proofErr w:type="gramStart"/>
            <w:r w:rsidRPr="000F037A">
              <w:rPr>
                <w:sz w:val="24"/>
                <w:szCs w:val="24"/>
              </w:rPr>
              <w:t>Strive</w:t>
            </w:r>
            <w:r w:rsidR="00B968CF" w:rsidRPr="000F037A">
              <w:rPr>
                <w:sz w:val="24"/>
                <w:szCs w:val="24"/>
              </w:rPr>
              <w:t xml:space="preserve">s </w:t>
            </w:r>
            <w:r w:rsidRPr="000F037A">
              <w:rPr>
                <w:sz w:val="24"/>
                <w:szCs w:val="24"/>
              </w:rPr>
              <w:t xml:space="preserve"> for</w:t>
            </w:r>
            <w:proofErr w:type="gramEnd"/>
            <w:r w:rsidRPr="000F037A">
              <w:rPr>
                <w:sz w:val="24"/>
                <w:szCs w:val="24"/>
              </w:rPr>
              <w:t xml:space="preserve"> and achieve</w:t>
            </w:r>
            <w:r w:rsidR="00B968CF" w:rsidRPr="000F037A">
              <w:rPr>
                <w:sz w:val="24"/>
                <w:szCs w:val="24"/>
              </w:rPr>
              <w:t>s</w:t>
            </w:r>
            <w:r w:rsidRPr="000F037A">
              <w:rPr>
                <w:sz w:val="24"/>
                <w:szCs w:val="24"/>
              </w:rPr>
              <w:t xml:space="preserve"> the highest possible standards of education </w:t>
            </w:r>
            <w:r w:rsidR="00245833" w:rsidRPr="000F037A">
              <w:rPr>
                <w:sz w:val="24"/>
                <w:szCs w:val="24"/>
              </w:rPr>
              <w:t xml:space="preserve">and outcomes for our children </w:t>
            </w:r>
          </w:p>
          <w:p w14:paraId="2E2C03BA" w14:textId="77777777" w:rsidR="00231C25" w:rsidRPr="000F037A" w:rsidRDefault="00231C25" w:rsidP="00231C25">
            <w:pPr>
              <w:pStyle w:val="ListParagraph"/>
              <w:numPr>
                <w:ilvl w:val="0"/>
                <w:numId w:val="1"/>
              </w:numPr>
              <w:rPr>
                <w:sz w:val="24"/>
                <w:szCs w:val="24"/>
              </w:rPr>
            </w:pPr>
            <w:proofErr w:type="gramStart"/>
            <w:r w:rsidRPr="000F037A">
              <w:rPr>
                <w:sz w:val="24"/>
                <w:szCs w:val="24"/>
              </w:rPr>
              <w:t>Maintain</w:t>
            </w:r>
            <w:r w:rsidR="00B968CF" w:rsidRPr="000F037A">
              <w:rPr>
                <w:sz w:val="24"/>
                <w:szCs w:val="24"/>
              </w:rPr>
              <w:t xml:space="preserve">s </w:t>
            </w:r>
            <w:r w:rsidRPr="000F037A">
              <w:rPr>
                <w:sz w:val="24"/>
                <w:szCs w:val="24"/>
              </w:rPr>
              <w:t xml:space="preserve"> and</w:t>
            </w:r>
            <w:proofErr w:type="gramEnd"/>
            <w:r w:rsidRPr="000F037A">
              <w:rPr>
                <w:sz w:val="24"/>
                <w:szCs w:val="24"/>
              </w:rPr>
              <w:t xml:space="preserve"> develop</w:t>
            </w:r>
            <w:r w:rsidR="00B968CF" w:rsidRPr="000F037A">
              <w:rPr>
                <w:sz w:val="24"/>
                <w:szCs w:val="24"/>
              </w:rPr>
              <w:t xml:space="preserve">s </w:t>
            </w:r>
            <w:r w:rsidRPr="000F037A">
              <w:rPr>
                <w:sz w:val="24"/>
                <w:szCs w:val="24"/>
              </w:rPr>
              <w:t xml:space="preserve"> the Chris</w:t>
            </w:r>
            <w:r w:rsidR="00245833" w:rsidRPr="000F037A">
              <w:rPr>
                <w:sz w:val="24"/>
                <w:szCs w:val="24"/>
              </w:rPr>
              <w:t>tian ethos and character of our schools</w:t>
            </w:r>
          </w:p>
          <w:p w14:paraId="6997D1C1" w14:textId="77777777" w:rsidR="005D2F88" w:rsidRPr="000F037A" w:rsidRDefault="005D2F88" w:rsidP="00231C25">
            <w:pPr>
              <w:pStyle w:val="ListParagraph"/>
              <w:numPr>
                <w:ilvl w:val="0"/>
                <w:numId w:val="1"/>
              </w:numPr>
              <w:rPr>
                <w:sz w:val="24"/>
                <w:szCs w:val="24"/>
              </w:rPr>
            </w:pPr>
            <w:r w:rsidRPr="000F037A">
              <w:rPr>
                <w:sz w:val="24"/>
                <w:szCs w:val="24"/>
              </w:rPr>
              <w:t>Upholds and develops the core values and principles as embodied in our Vision John 10.10</w:t>
            </w:r>
          </w:p>
          <w:p w14:paraId="0056DB7E" w14:textId="77777777" w:rsidR="005D2F88" w:rsidRPr="000F037A" w:rsidRDefault="005D2F88" w:rsidP="00231C25">
            <w:pPr>
              <w:pStyle w:val="ListParagraph"/>
              <w:numPr>
                <w:ilvl w:val="0"/>
                <w:numId w:val="1"/>
              </w:numPr>
              <w:rPr>
                <w:sz w:val="24"/>
                <w:szCs w:val="24"/>
              </w:rPr>
            </w:pPr>
            <w:r w:rsidRPr="000F037A">
              <w:rPr>
                <w:sz w:val="24"/>
                <w:szCs w:val="24"/>
              </w:rPr>
              <w:t xml:space="preserve">Ensures that there is clarity of Vision, ethos and strategic </w:t>
            </w:r>
            <w:proofErr w:type="gramStart"/>
            <w:r w:rsidRPr="000F037A">
              <w:rPr>
                <w:sz w:val="24"/>
                <w:szCs w:val="24"/>
              </w:rPr>
              <w:t>direction</w:t>
            </w:r>
            <w:proofErr w:type="gramEnd"/>
            <w:r w:rsidRPr="000F037A">
              <w:rPr>
                <w:sz w:val="24"/>
                <w:szCs w:val="24"/>
              </w:rPr>
              <w:t xml:space="preserve"> </w:t>
            </w:r>
          </w:p>
          <w:p w14:paraId="1F2F2659" w14:textId="77777777" w:rsidR="001F23F5" w:rsidRPr="000F037A" w:rsidRDefault="001F23F5" w:rsidP="00231C25">
            <w:pPr>
              <w:pStyle w:val="ListParagraph"/>
              <w:numPr>
                <w:ilvl w:val="0"/>
                <w:numId w:val="1"/>
              </w:numPr>
              <w:rPr>
                <w:sz w:val="24"/>
                <w:szCs w:val="24"/>
              </w:rPr>
            </w:pPr>
            <w:r w:rsidRPr="000F037A">
              <w:rPr>
                <w:sz w:val="24"/>
                <w:szCs w:val="24"/>
              </w:rPr>
              <w:t>Provides</w:t>
            </w:r>
            <w:r w:rsidR="00B93989" w:rsidRPr="000F037A">
              <w:rPr>
                <w:sz w:val="24"/>
                <w:szCs w:val="24"/>
              </w:rPr>
              <w:t xml:space="preserve"> clear and </w:t>
            </w:r>
            <w:proofErr w:type="gramStart"/>
            <w:r w:rsidR="00B93989" w:rsidRPr="000F037A">
              <w:rPr>
                <w:sz w:val="24"/>
                <w:szCs w:val="24"/>
              </w:rPr>
              <w:t xml:space="preserve">strong </w:t>
            </w:r>
            <w:r w:rsidRPr="000F037A">
              <w:rPr>
                <w:sz w:val="24"/>
                <w:szCs w:val="24"/>
              </w:rPr>
              <w:t xml:space="preserve"> strategic</w:t>
            </w:r>
            <w:proofErr w:type="gramEnd"/>
            <w:r w:rsidRPr="000F037A">
              <w:rPr>
                <w:sz w:val="24"/>
                <w:szCs w:val="24"/>
              </w:rPr>
              <w:t xml:space="preserve"> leadership and accountability </w:t>
            </w:r>
            <w:r w:rsidR="005D2F88" w:rsidRPr="000F037A">
              <w:rPr>
                <w:sz w:val="24"/>
                <w:szCs w:val="24"/>
              </w:rPr>
              <w:t xml:space="preserve">and appropriate challenge </w:t>
            </w:r>
          </w:p>
          <w:p w14:paraId="6EDEF94D" w14:textId="77777777" w:rsidR="005F4112" w:rsidRPr="000F037A" w:rsidRDefault="00B93989" w:rsidP="00231C25">
            <w:pPr>
              <w:pStyle w:val="ListParagraph"/>
              <w:numPr>
                <w:ilvl w:val="0"/>
                <w:numId w:val="1"/>
              </w:numPr>
              <w:rPr>
                <w:sz w:val="24"/>
                <w:szCs w:val="24"/>
              </w:rPr>
            </w:pPr>
            <w:r w:rsidRPr="000F037A">
              <w:rPr>
                <w:sz w:val="24"/>
                <w:szCs w:val="24"/>
              </w:rPr>
              <w:t xml:space="preserve">Builds effective </w:t>
            </w:r>
            <w:proofErr w:type="gramStart"/>
            <w:r w:rsidRPr="000F037A">
              <w:rPr>
                <w:sz w:val="24"/>
                <w:szCs w:val="24"/>
              </w:rPr>
              <w:t xml:space="preserve">relationships </w:t>
            </w:r>
            <w:r w:rsidR="005F4112" w:rsidRPr="000F037A">
              <w:rPr>
                <w:sz w:val="24"/>
                <w:szCs w:val="24"/>
              </w:rPr>
              <w:t xml:space="preserve"> with</w:t>
            </w:r>
            <w:proofErr w:type="gramEnd"/>
            <w:r w:rsidR="005F4112" w:rsidRPr="000F037A">
              <w:rPr>
                <w:sz w:val="24"/>
                <w:szCs w:val="24"/>
              </w:rPr>
              <w:t xml:space="preserve"> </w:t>
            </w:r>
            <w:r w:rsidR="00245833" w:rsidRPr="000F037A">
              <w:rPr>
                <w:sz w:val="24"/>
                <w:szCs w:val="24"/>
              </w:rPr>
              <w:t xml:space="preserve">its parish and community partners </w:t>
            </w:r>
          </w:p>
          <w:p w14:paraId="7B0EE672" w14:textId="77777777" w:rsidR="00245833" w:rsidRPr="000F037A" w:rsidRDefault="00245833" w:rsidP="00231C25">
            <w:pPr>
              <w:pStyle w:val="ListParagraph"/>
              <w:numPr>
                <w:ilvl w:val="0"/>
                <w:numId w:val="1"/>
              </w:numPr>
              <w:rPr>
                <w:sz w:val="24"/>
                <w:szCs w:val="24"/>
              </w:rPr>
            </w:pPr>
            <w:r w:rsidRPr="000F037A">
              <w:rPr>
                <w:sz w:val="24"/>
                <w:szCs w:val="24"/>
              </w:rPr>
              <w:t>Has r</w:t>
            </w:r>
            <w:r w:rsidR="00B93989" w:rsidRPr="000F037A">
              <w:rPr>
                <w:sz w:val="24"/>
                <w:szCs w:val="24"/>
              </w:rPr>
              <w:t>obust systems of self-</w:t>
            </w:r>
            <w:proofErr w:type="gramStart"/>
            <w:r w:rsidR="00B93989" w:rsidRPr="000F037A">
              <w:rPr>
                <w:sz w:val="24"/>
                <w:szCs w:val="24"/>
              </w:rPr>
              <w:t xml:space="preserve">review </w:t>
            </w:r>
            <w:r w:rsidRPr="000F037A">
              <w:rPr>
                <w:sz w:val="24"/>
                <w:szCs w:val="24"/>
              </w:rPr>
              <w:t xml:space="preserve"> in</w:t>
            </w:r>
            <w:proofErr w:type="gramEnd"/>
            <w:r w:rsidRPr="000F037A">
              <w:rPr>
                <w:sz w:val="24"/>
                <w:szCs w:val="24"/>
              </w:rPr>
              <w:t xml:space="preserve"> place which identify both strengths and areas for development for governing bodies </w:t>
            </w:r>
          </w:p>
          <w:p w14:paraId="05AB9DC7" w14:textId="77777777" w:rsidR="00B93989" w:rsidRPr="000F037A" w:rsidRDefault="00B93989" w:rsidP="00231C25">
            <w:pPr>
              <w:pStyle w:val="ListParagraph"/>
              <w:numPr>
                <w:ilvl w:val="0"/>
                <w:numId w:val="1"/>
              </w:numPr>
              <w:rPr>
                <w:sz w:val="24"/>
                <w:szCs w:val="24"/>
              </w:rPr>
            </w:pPr>
            <w:r w:rsidRPr="000F037A">
              <w:rPr>
                <w:sz w:val="24"/>
                <w:szCs w:val="24"/>
              </w:rPr>
              <w:t xml:space="preserve">Demonstrates impact on school performance and </w:t>
            </w:r>
            <w:proofErr w:type="gramStart"/>
            <w:r w:rsidRPr="000F037A">
              <w:rPr>
                <w:sz w:val="24"/>
                <w:szCs w:val="24"/>
              </w:rPr>
              <w:t>improvement</w:t>
            </w:r>
            <w:proofErr w:type="gramEnd"/>
            <w:r w:rsidRPr="000F037A">
              <w:rPr>
                <w:sz w:val="24"/>
                <w:szCs w:val="24"/>
              </w:rPr>
              <w:t xml:space="preserve"> </w:t>
            </w:r>
          </w:p>
          <w:p w14:paraId="23D0803C" w14:textId="77777777" w:rsidR="005D2F88" w:rsidRPr="000F037A" w:rsidRDefault="005D2F88" w:rsidP="00231C25">
            <w:pPr>
              <w:pStyle w:val="ListParagraph"/>
              <w:numPr>
                <w:ilvl w:val="0"/>
                <w:numId w:val="1"/>
              </w:numPr>
              <w:rPr>
                <w:sz w:val="24"/>
                <w:szCs w:val="24"/>
              </w:rPr>
            </w:pPr>
            <w:r w:rsidRPr="000F037A">
              <w:rPr>
                <w:sz w:val="24"/>
                <w:szCs w:val="24"/>
              </w:rPr>
              <w:t xml:space="preserve">Fulfils its statutory roles and </w:t>
            </w:r>
            <w:proofErr w:type="gramStart"/>
            <w:r w:rsidRPr="000F037A">
              <w:rPr>
                <w:sz w:val="24"/>
                <w:szCs w:val="24"/>
              </w:rPr>
              <w:t>responsibilities</w:t>
            </w:r>
            <w:proofErr w:type="gramEnd"/>
            <w:r w:rsidRPr="000F037A">
              <w:rPr>
                <w:sz w:val="24"/>
                <w:szCs w:val="24"/>
              </w:rPr>
              <w:t xml:space="preserve"> </w:t>
            </w:r>
          </w:p>
          <w:p w14:paraId="10D44655" w14:textId="77777777" w:rsidR="0082647A" w:rsidRPr="000F037A" w:rsidRDefault="0082647A" w:rsidP="0082647A">
            <w:pPr>
              <w:rPr>
                <w:sz w:val="24"/>
                <w:szCs w:val="24"/>
              </w:rPr>
            </w:pPr>
          </w:p>
          <w:p w14:paraId="3A9AD7C3" w14:textId="77777777" w:rsidR="0082647A" w:rsidRPr="000F037A" w:rsidRDefault="0082647A" w:rsidP="0082647A">
            <w:pPr>
              <w:rPr>
                <w:sz w:val="24"/>
                <w:szCs w:val="24"/>
              </w:rPr>
            </w:pPr>
          </w:p>
          <w:p w14:paraId="6154261C" w14:textId="77777777" w:rsidR="00B968CF" w:rsidRPr="000F037A" w:rsidRDefault="0082647A" w:rsidP="0082647A">
            <w:pPr>
              <w:rPr>
                <w:b/>
                <w:sz w:val="24"/>
                <w:szCs w:val="24"/>
              </w:rPr>
            </w:pPr>
            <w:r w:rsidRPr="000F037A">
              <w:rPr>
                <w:b/>
                <w:sz w:val="24"/>
                <w:szCs w:val="24"/>
              </w:rPr>
              <w:t xml:space="preserve">We will support </w:t>
            </w:r>
            <w:r w:rsidR="00F4340F" w:rsidRPr="000F037A">
              <w:rPr>
                <w:b/>
                <w:sz w:val="24"/>
                <w:szCs w:val="24"/>
              </w:rPr>
              <w:t xml:space="preserve">and empower </w:t>
            </w:r>
            <w:r w:rsidRPr="000F037A">
              <w:rPr>
                <w:b/>
                <w:sz w:val="24"/>
                <w:szCs w:val="24"/>
              </w:rPr>
              <w:t xml:space="preserve">our governors to achieve these aims </w:t>
            </w:r>
            <w:proofErr w:type="gramStart"/>
            <w:r w:rsidRPr="000F037A">
              <w:rPr>
                <w:b/>
                <w:sz w:val="24"/>
                <w:szCs w:val="24"/>
              </w:rPr>
              <w:t>though :</w:t>
            </w:r>
            <w:proofErr w:type="gramEnd"/>
          </w:p>
          <w:p w14:paraId="7446EAF1" w14:textId="77777777" w:rsidR="00245833" w:rsidRPr="000F037A" w:rsidRDefault="00245833" w:rsidP="0082647A">
            <w:pPr>
              <w:rPr>
                <w:b/>
                <w:sz w:val="24"/>
                <w:szCs w:val="24"/>
              </w:rPr>
            </w:pPr>
          </w:p>
          <w:p w14:paraId="5FB01988" w14:textId="77777777" w:rsidR="0082647A" w:rsidRPr="000F037A" w:rsidRDefault="0082647A" w:rsidP="0082647A">
            <w:pPr>
              <w:pStyle w:val="ListParagraph"/>
              <w:numPr>
                <w:ilvl w:val="0"/>
                <w:numId w:val="1"/>
              </w:numPr>
              <w:rPr>
                <w:sz w:val="24"/>
                <w:szCs w:val="24"/>
              </w:rPr>
            </w:pPr>
            <w:r w:rsidRPr="000F037A">
              <w:rPr>
                <w:sz w:val="24"/>
                <w:szCs w:val="24"/>
              </w:rPr>
              <w:t xml:space="preserve">A culture of partnership and collaboration where the voice of governors is </w:t>
            </w:r>
            <w:proofErr w:type="gramStart"/>
            <w:r w:rsidRPr="000F037A">
              <w:rPr>
                <w:sz w:val="24"/>
                <w:szCs w:val="24"/>
              </w:rPr>
              <w:t>key</w:t>
            </w:r>
            <w:proofErr w:type="gramEnd"/>
          </w:p>
          <w:p w14:paraId="01D06B86" w14:textId="77777777" w:rsidR="00245833" w:rsidRPr="000F037A" w:rsidRDefault="00245833" w:rsidP="0082647A">
            <w:pPr>
              <w:pStyle w:val="ListParagraph"/>
              <w:numPr>
                <w:ilvl w:val="0"/>
                <w:numId w:val="1"/>
              </w:numPr>
              <w:rPr>
                <w:sz w:val="24"/>
                <w:szCs w:val="24"/>
              </w:rPr>
            </w:pPr>
            <w:r w:rsidRPr="000F037A">
              <w:rPr>
                <w:sz w:val="24"/>
                <w:szCs w:val="24"/>
              </w:rPr>
              <w:t xml:space="preserve">Ensuring that our shared vision is shared and </w:t>
            </w:r>
            <w:proofErr w:type="gramStart"/>
            <w:r w:rsidRPr="000F037A">
              <w:rPr>
                <w:sz w:val="24"/>
                <w:szCs w:val="24"/>
              </w:rPr>
              <w:t>developed</w:t>
            </w:r>
            <w:proofErr w:type="gramEnd"/>
            <w:r w:rsidRPr="000F037A">
              <w:rPr>
                <w:sz w:val="24"/>
                <w:szCs w:val="24"/>
              </w:rPr>
              <w:t xml:space="preserve"> </w:t>
            </w:r>
            <w:r w:rsidR="002864D1" w:rsidRPr="000F037A">
              <w:rPr>
                <w:sz w:val="24"/>
                <w:szCs w:val="24"/>
              </w:rPr>
              <w:t xml:space="preserve">and that church school distinctiveness is maintained and developed </w:t>
            </w:r>
          </w:p>
          <w:p w14:paraId="33B9A37C" w14:textId="77777777" w:rsidR="001F23F5" w:rsidRPr="000F037A" w:rsidRDefault="001F23F5" w:rsidP="0082647A">
            <w:pPr>
              <w:pStyle w:val="ListParagraph"/>
              <w:numPr>
                <w:ilvl w:val="0"/>
                <w:numId w:val="1"/>
              </w:numPr>
              <w:rPr>
                <w:sz w:val="24"/>
                <w:szCs w:val="24"/>
              </w:rPr>
            </w:pPr>
            <w:r w:rsidRPr="000F037A">
              <w:rPr>
                <w:sz w:val="24"/>
                <w:szCs w:val="24"/>
              </w:rPr>
              <w:t xml:space="preserve">Nurturing our governors in developing their skills, </w:t>
            </w:r>
            <w:proofErr w:type="gramStart"/>
            <w:r w:rsidRPr="000F037A">
              <w:rPr>
                <w:sz w:val="24"/>
                <w:szCs w:val="24"/>
              </w:rPr>
              <w:t>knowledge</w:t>
            </w:r>
            <w:proofErr w:type="gramEnd"/>
            <w:r w:rsidRPr="000F037A">
              <w:rPr>
                <w:sz w:val="24"/>
                <w:szCs w:val="24"/>
              </w:rPr>
              <w:t xml:space="preserve"> and gifts</w:t>
            </w:r>
          </w:p>
          <w:p w14:paraId="73C1A18A" w14:textId="77777777" w:rsidR="0082647A" w:rsidRPr="000F037A" w:rsidRDefault="0082647A" w:rsidP="0082647A">
            <w:pPr>
              <w:pStyle w:val="ListParagraph"/>
              <w:numPr>
                <w:ilvl w:val="0"/>
                <w:numId w:val="1"/>
              </w:numPr>
              <w:rPr>
                <w:sz w:val="24"/>
                <w:szCs w:val="24"/>
              </w:rPr>
            </w:pPr>
            <w:proofErr w:type="gramStart"/>
            <w:r w:rsidRPr="000F037A">
              <w:rPr>
                <w:sz w:val="24"/>
                <w:szCs w:val="24"/>
              </w:rPr>
              <w:t>Using  a</w:t>
            </w:r>
            <w:proofErr w:type="gramEnd"/>
            <w:r w:rsidRPr="000F037A">
              <w:rPr>
                <w:sz w:val="24"/>
                <w:szCs w:val="24"/>
              </w:rPr>
              <w:t xml:space="preserve"> strong and shared evidence base including data and local intelligence so that we know our schools and their strengths and areas for development </w:t>
            </w:r>
          </w:p>
          <w:p w14:paraId="665F25A3" w14:textId="77777777" w:rsidR="0082647A" w:rsidRPr="000F037A" w:rsidRDefault="0082647A" w:rsidP="0082647A">
            <w:pPr>
              <w:pStyle w:val="ListParagraph"/>
              <w:numPr>
                <w:ilvl w:val="0"/>
                <w:numId w:val="1"/>
              </w:numPr>
              <w:rPr>
                <w:sz w:val="24"/>
                <w:szCs w:val="24"/>
              </w:rPr>
            </w:pPr>
            <w:r w:rsidRPr="000F037A">
              <w:rPr>
                <w:sz w:val="24"/>
                <w:szCs w:val="24"/>
              </w:rPr>
              <w:t>Enabling our governors to access high quality training, advice and</w:t>
            </w:r>
            <w:r w:rsidR="002864D1" w:rsidRPr="000F037A">
              <w:rPr>
                <w:sz w:val="24"/>
                <w:szCs w:val="24"/>
              </w:rPr>
              <w:t xml:space="preserve"> up to </w:t>
            </w:r>
            <w:proofErr w:type="gramStart"/>
            <w:r w:rsidR="002864D1" w:rsidRPr="000F037A">
              <w:rPr>
                <w:sz w:val="24"/>
                <w:szCs w:val="24"/>
              </w:rPr>
              <w:t xml:space="preserve">date </w:t>
            </w:r>
            <w:r w:rsidRPr="000F037A">
              <w:rPr>
                <w:sz w:val="24"/>
                <w:szCs w:val="24"/>
              </w:rPr>
              <w:t xml:space="preserve"> information</w:t>
            </w:r>
            <w:proofErr w:type="gramEnd"/>
            <w:r w:rsidRPr="000F037A">
              <w:rPr>
                <w:sz w:val="24"/>
                <w:szCs w:val="24"/>
              </w:rPr>
              <w:t xml:space="preserve"> </w:t>
            </w:r>
          </w:p>
          <w:p w14:paraId="6B33DDD1" w14:textId="77777777" w:rsidR="0082647A" w:rsidRPr="000F037A" w:rsidRDefault="0082647A" w:rsidP="0082647A">
            <w:pPr>
              <w:pStyle w:val="ListParagraph"/>
              <w:numPr>
                <w:ilvl w:val="0"/>
                <w:numId w:val="1"/>
              </w:numPr>
              <w:rPr>
                <w:sz w:val="24"/>
                <w:szCs w:val="24"/>
              </w:rPr>
            </w:pPr>
            <w:r w:rsidRPr="000F037A">
              <w:rPr>
                <w:sz w:val="24"/>
                <w:szCs w:val="24"/>
              </w:rPr>
              <w:t xml:space="preserve">Working with key partners such as our local education authorities to provide a cohesive and clear package of support which is communicated effectively to our </w:t>
            </w:r>
            <w:proofErr w:type="gramStart"/>
            <w:r w:rsidRPr="000F037A">
              <w:rPr>
                <w:sz w:val="24"/>
                <w:szCs w:val="24"/>
              </w:rPr>
              <w:t>governors</w:t>
            </w:r>
            <w:proofErr w:type="gramEnd"/>
            <w:r w:rsidRPr="000F037A">
              <w:rPr>
                <w:sz w:val="24"/>
                <w:szCs w:val="24"/>
              </w:rPr>
              <w:t xml:space="preserve"> </w:t>
            </w:r>
          </w:p>
          <w:p w14:paraId="3FD18194" w14:textId="77777777" w:rsidR="0082647A" w:rsidRPr="000F037A" w:rsidRDefault="0082647A" w:rsidP="0082647A">
            <w:pPr>
              <w:pStyle w:val="ListParagraph"/>
              <w:numPr>
                <w:ilvl w:val="0"/>
                <w:numId w:val="1"/>
              </w:numPr>
              <w:rPr>
                <w:sz w:val="24"/>
                <w:szCs w:val="24"/>
              </w:rPr>
            </w:pPr>
            <w:r w:rsidRPr="000F037A">
              <w:rPr>
                <w:sz w:val="24"/>
                <w:szCs w:val="24"/>
              </w:rPr>
              <w:t>Responding to the needs of individual governing bod</w:t>
            </w:r>
            <w:r w:rsidR="00204E02" w:rsidRPr="000F037A">
              <w:rPr>
                <w:sz w:val="24"/>
                <w:szCs w:val="24"/>
              </w:rPr>
              <w:t xml:space="preserve">ies as well as </w:t>
            </w:r>
            <w:proofErr w:type="gramStart"/>
            <w:r w:rsidR="00204E02" w:rsidRPr="000F037A">
              <w:rPr>
                <w:sz w:val="24"/>
                <w:szCs w:val="24"/>
              </w:rPr>
              <w:t>providing  a</w:t>
            </w:r>
            <w:proofErr w:type="gramEnd"/>
            <w:r w:rsidR="00204E02" w:rsidRPr="000F037A">
              <w:rPr>
                <w:sz w:val="24"/>
                <w:szCs w:val="24"/>
              </w:rPr>
              <w:t xml:space="preserve"> </w:t>
            </w:r>
            <w:r w:rsidRPr="000F037A">
              <w:rPr>
                <w:sz w:val="24"/>
                <w:szCs w:val="24"/>
              </w:rPr>
              <w:t xml:space="preserve"> core package of support</w:t>
            </w:r>
          </w:p>
          <w:p w14:paraId="6364DEE9" w14:textId="77777777" w:rsidR="0082647A" w:rsidRPr="000F037A" w:rsidRDefault="0082647A" w:rsidP="0082647A">
            <w:pPr>
              <w:pStyle w:val="ListParagraph"/>
              <w:numPr>
                <w:ilvl w:val="0"/>
                <w:numId w:val="1"/>
              </w:numPr>
              <w:rPr>
                <w:sz w:val="24"/>
                <w:szCs w:val="24"/>
              </w:rPr>
            </w:pPr>
            <w:r w:rsidRPr="000F037A">
              <w:rPr>
                <w:sz w:val="24"/>
                <w:szCs w:val="24"/>
              </w:rPr>
              <w:t xml:space="preserve">Providing direct services, brokering </w:t>
            </w:r>
            <w:proofErr w:type="gramStart"/>
            <w:r w:rsidRPr="000F037A">
              <w:rPr>
                <w:sz w:val="24"/>
                <w:szCs w:val="24"/>
              </w:rPr>
              <w:t>services</w:t>
            </w:r>
            <w:proofErr w:type="gramEnd"/>
            <w:r w:rsidRPr="000F037A">
              <w:rPr>
                <w:sz w:val="24"/>
                <w:szCs w:val="24"/>
              </w:rPr>
              <w:t xml:space="preserve"> or signposting to services as appropriate </w:t>
            </w:r>
          </w:p>
          <w:p w14:paraId="2FC869CF" w14:textId="77777777" w:rsidR="001F23F5" w:rsidRPr="000F037A" w:rsidRDefault="001F23F5" w:rsidP="0082647A">
            <w:pPr>
              <w:pStyle w:val="ListParagraph"/>
              <w:numPr>
                <w:ilvl w:val="0"/>
                <w:numId w:val="1"/>
              </w:numPr>
              <w:rPr>
                <w:sz w:val="24"/>
                <w:szCs w:val="24"/>
              </w:rPr>
            </w:pPr>
            <w:r w:rsidRPr="000F037A">
              <w:rPr>
                <w:sz w:val="24"/>
                <w:szCs w:val="24"/>
              </w:rPr>
              <w:t>Growing our governance base by actively recruiting high quality governors</w:t>
            </w:r>
          </w:p>
          <w:p w14:paraId="369009E2" w14:textId="77777777" w:rsidR="00245833" w:rsidRPr="000F037A" w:rsidRDefault="00245833" w:rsidP="0082647A">
            <w:pPr>
              <w:pStyle w:val="ListParagraph"/>
              <w:numPr>
                <w:ilvl w:val="0"/>
                <w:numId w:val="1"/>
              </w:numPr>
              <w:rPr>
                <w:sz w:val="24"/>
                <w:szCs w:val="24"/>
              </w:rPr>
            </w:pPr>
            <w:r w:rsidRPr="000F037A">
              <w:rPr>
                <w:sz w:val="24"/>
                <w:szCs w:val="24"/>
              </w:rPr>
              <w:t xml:space="preserve">Quality assuring the core and wider offer of training and </w:t>
            </w:r>
            <w:proofErr w:type="gramStart"/>
            <w:r w:rsidRPr="000F037A">
              <w:rPr>
                <w:sz w:val="24"/>
                <w:szCs w:val="24"/>
              </w:rPr>
              <w:t>services</w:t>
            </w:r>
            <w:proofErr w:type="gramEnd"/>
            <w:r w:rsidRPr="000F037A">
              <w:rPr>
                <w:sz w:val="24"/>
                <w:szCs w:val="24"/>
              </w:rPr>
              <w:t xml:space="preserve"> </w:t>
            </w:r>
          </w:p>
          <w:p w14:paraId="4ED7FB37" w14:textId="77777777" w:rsidR="00B93989" w:rsidRPr="000F037A" w:rsidRDefault="002864D1" w:rsidP="0082647A">
            <w:pPr>
              <w:pStyle w:val="ListParagraph"/>
              <w:numPr>
                <w:ilvl w:val="0"/>
                <w:numId w:val="1"/>
              </w:numPr>
              <w:rPr>
                <w:sz w:val="24"/>
                <w:szCs w:val="24"/>
              </w:rPr>
            </w:pPr>
            <w:r w:rsidRPr="000F037A">
              <w:rPr>
                <w:sz w:val="24"/>
                <w:szCs w:val="24"/>
              </w:rPr>
              <w:t xml:space="preserve">Facilitating </w:t>
            </w:r>
            <w:r w:rsidR="00B93989" w:rsidRPr="000F037A">
              <w:rPr>
                <w:sz w:val="24"/>
                <w:szCs w:val="24"/>
              </w:rPr>
              <w:t>Peer to peer support</w:t>
            </w:r>
            <w:r w:rsidRPr="000F037A">
              <w:rPr>
                <w:sz w:val="24"/>
                <w:szCs w:val="24"/>
              </w:rPr>
              <w:t xml:space="preserve"> </w:t>
            </w:r>
            <w:proofErr w:type="gramStart"/>
            <w:r w:rsidRPr="000F037A">
              <w:rPr>
                <w:sz w:val="24"/>
                <w:szCs w:val="24"/>
              </w:rPr>
              <w:t xml:space="preserve">networks </w:t>
            </w:r>
            <w:r w:rsidR="00B93989" w:rsidRPr="000F037A">
              <w:rPr>
                <w:sz w:val="24"/>
                <w:szCs w:val="24"/>
              </w:rPr>
              <w:t xml:space="preserve"> and</w:t>
            </w:r>
            <w:proofErr w:type="gramEnd"/>
            <w:r w:rsidR="00B93989" w:rsidRPr="000F037A">
              <w:rPr>
                <w:sz w:val="24"/>
                <w:szCs w:val="24"/>
              </w:rPr>
              <w:t xml:space="preserve"> the dissemination of good practice </w:t>
            </w:r>
            <w:r w:rsidRPr="000F037A">
              <w:rPr>
                <w:sz w:val="24"/>
                <w:szCs w:val="24"/>
              </w:rPr>
              <w:t xml:space="preserve">and case studies </w:t>
            </w:r>
          </w:p>
          <w:p w14:paraId="4ECD5E32" w14:textId="77777777" w:rsidR="00245833" w:rsidRPr="000F037A" w:rsidRDefault="00245833" w:rsidP="0082647A">
            <w:pPr>
              <w:pStyle w:val="ListParagraph"/>
              <w:numPr>
                <w:ilvl w:val="0"/>
                <w:numId w:val="1"/>
              </w:numPr>
              <w:rPr>
                <w:sz w:val="24"/>
                <w:szCs w:val="24"/>
              </w:rPr>
            </w:pPr>
            <w:r w:rsidRPr="000F037A">
              <w:rPr>
                <w:sz w:val="24"/>
                <w:szCs w:val="24"/>
              </w:rPr>
              <w:t xml:space="preserve">Monitoring the effectiveness of our strategy in terms of outcomes </w:t>
            </w:r>
          </w:p>
          <w:p w14:paraId="37A38F9D" w14:textId="77777777" w:rsidR="004514FD" w:rsidRPr="000F037A" w:rsidRDefault="004514FD" w:rsidP="00B968CF">
            <w:pPr>
              <w:rPr>
                <w:b/>
                <w:sz w:val="24"/>
                <w:szCs w:val="24"/>
              </w:rPr>
            </w:pPr>
          </w:p>
        </w:tc>
      </w:tr>
      <w:tr w:rsidR="00B968CF" w:rsidRPr="000F037A" w14:paraId="726BDF9E" w14:textId="77777777" w:rsidTr="00B968CF">
        <w:trPr>
          <w:trHeight w:val="1826"/>
        </w:trPr>
        <w:tc>
          <w:tcPr>
            <w:tcW w:w="9242" w:type="dxa"/>
          </w:tcPr>
          <w:p w14:paraId="7B9B6CF6" w14:textId="77777777" w:rsidR="00245833" w:rsidRPr="000F037A" w:rsidRDefault="00B93989" w:rsidP="0082647A">
            <w:pPr>
              <w:rPr>
                <w:b/>
                <w:sz w:val="24"/>
                <w:szCs w:val="24"/>
              </w:rPr>
            </w:pPr>
            <w:r w:rsidRPr="000F037A">
              <w:rPr>
                <w:b/>
                <w:sz w:val="24"/>
                <w:szCs w:val="24"/>
              </w:rPr>
              <w:lastRenderedPageBreak/>
              <w:t>Contacts</w:t>
            </w:r>
          </w:p>
          <w:p w14:paraId="14B01946" w14:textId="77777777" w:rsidR="00B93989" w:rsidRPr="000F037A" w:rsidRDefault="00B93989" w:rsidP="0082647A">
            <w:pPr>
              <w:rPr>
                <w:b/>
                <w:sz w:val="24"/>
                <w:szCs w:val="24"/>
              </w:rPr>
            </w:pPr>
            <w:r w:rsidRPr="000F037A">
              <w:rPr>
                <w:b/>
                <w:sz w:val="24"/>
                <w:szCs w:val="24"/>
              </w:rPr>
              <w:t xml:space="preserve">Key officers with responsibilities for governance </w:t>
            </w:r>
          </w:p>
          <w:p w14:paraId="42C6484E" w14:textId="77777777" w:rsidR="00245833" w:rsidRPr="000F037A" w:rsidRDefault="00245833" w:rsidP="0082647A">
            <w:pPr>
              <w:rPr>
                <w:sz w:val="24"/>
                <w:szCs w:val="24"/>
              </w:rPr>
            </w:pPr>
            <w:r w:rsidRPr="000F037A">
              <w:rPr>
                <w:sz w:val="24"/>
                <w:szCs w:val="24"/>
              </w:rPr>
              <w:t>School Improvement – Helen Fenn, Deputy Director of Education</w:t>
            </w:r>
          </w:p>
          <w:p w14:paraId="4BD0A2D0" w14:textId="77777777" w:rsidR="00245833" w:rsidRPr="000F037A" w:rsidRDefault="00245833" w:rsidP="0082647A">
            <w:pPr>
              <w:rPr>
                <w:sz w:val="24"/>
                <w:szCs w:val="24"/>
              </w:rPr>
            </w:pPr>
            <w:r w:rsidRPr="000F037A">
              <w:rPr>
                <w:sz w:val="24"/>
                <w:szCs w:val="24"/>
              </w:rPr>
              <w:t xml:space="preserve">School Organisation – Suzanne McDonald, </w:t>
            </w:r>
            <w:r w:rsidR="00927574" w:rsidRPr="000F037A">
              <w:rPr>
                <w:sz w:val="24"/>
                <w:szCs w:val="24"/>
              </w:rPr>
              <w:t xml:space="preserve">Malcolm Barton </w:t>
            </w:r>
          </w:p>
          <w:p w14:paraId="1E02F489" w14:textId="77777777" w:rsidR="00245833" w:rsidRPr="000F037A" w:rsidRDefault="00D05431" w:rsidP="0082647A">
            <w:pPr>
              <w:rPr>
                <w:b/>
                <w:sz w:val="24"/>
                <w:szCs w:val="24"/>
              </w:rPr>
            </w:pPr>
            <w:r w:rsidRPr="000F037A">
              <w:rPr>
                <w:sz w:val="24"/>
                <w:szCs w:val="24"/>
              </w:rPr>
              <w:t xml:space="preserve">Training – Jan Chandler </w:t>
            </w:r>
          </w:p>
        </w:tc>
      </w:tr>
      <w:tr w:rsidR="00B968CF" w:rsidRPr="000F037A" w14:paraId="5E1F40B7" w14:textId="77777777" w:rsidTr="004514FD">
        <w:tc>
          <w:tcPr>
            <w:tcW w:w="9242" w:type="dxa"/>
          </w:tcPr>
          <w:p w14:paraId="2F6EA4EA" w14:textId="77777777" w:rsidR="00B968CF" w:rsidRPr="000F037A" w:rsidRDefault="00B968CF">
            <w:pPr>
              <w:rPr>
                <w:b/>
                <w:sz w:val="24"/>
                <w:szCs w:val="24"/>
              </w:rPr>
            </w:pPr>
            <w:r w:rsidRPr="000F037A">
              <w:rPr>
                <w:b/>
                <w:sz w:val="24"/>
                <w:szCs w:val="24"/>
              </w:rPr>
              <w:t xml:space="preserve">OUR OFFER </w:t>
            </w:r>
          </w:p>
          <w:p w14:paraId="42B969DE" w14:textId="77777777" w:rsidR="00B968CF" w:rsidRPr="000F037A" w:rsidRDefault="00B968CF">
            <w:pPr>
              <w:rPr>
                <w:b/>
                <w:sz w:val="24"/>
                <w:szCs w:val="24"/>
              </w:rPr>
            </w:pPr>
          </w:p>
        </w:tc>
      </w:tr>
      <w:tr w:rsidR="004514FD" w:rsidRPr="000F037A" w14:paraId="6DF29A3F" w14:textId="77777777" w:rsidTr="004514FD">
        <w:tc>
          <w:tcPr>
            <w:tcW w:w="9242" w:type="dxa"/>
          </w:tcPr>
          <w:p w14:paraId="700288DD" w14:textId="77777777" w:rsidR="004514FD" w:rsidRPr="000F037A" w:rsidRDefault="004514FD">
            <w:pPr>
              <w:rPr>
                <w:b/>
                <w:sz w:val="24"/>
                <w:szCs w:val="24"/>
              </w:rPr>
            </w:pPr>
            <w:r w:rsidRPr="000F037A">
              <w:rPr>
                <w:b/>
                <w:sz w:val="24"/>
                <w:szCs w:val="24"/>
              </w:rPr>
              <w:t xml:space="preserve">School Organisation </w:t>
            </w:r>
          </w:p>
          <w:p w14:paraId="2C498511" w14:textId="77777777" w:rsidR="004514FD" w:rsidRPr="000F037A" w:rsidRDefault="0026707F" w:rsidP="0026707F">
            <w:pPr>
              <w:pStyle w:val="ListParagraph"/>
              <w:numPr>
                <w:ilvl w:val="0"/>
                <w:numId w:val="1"/>
              </w:numPr>
              <w:rPr>
                <w:b/>
                <w:sz w:val="24"/>
                <w:szCs w:val="24"/>
              </w:rPr>
            </w:pPr>
            <w:r w:rsidRPr="000F037A">
              <w:rPr>
                <w:sz w:val="24"/>
                <w:szCs w:val="24"/>
              </w:rPr>
              <w:t xml:space="preserve">Functions and </w:t>
            </w:r>
            <w:proofErr w:type="gramStart"/>
            <w:r w:rsidRPr="000F037A">
              <w:rPr>
                <w:sz w:val="24"/>
                <w:szCs w:val="24"/>
              </w:rPr>
              <w:t>process :</w:t>
            </w:r>
            <w:proofErr w:type="gramEnd"/>
            <w:r w:rsidRPr="000F037A">
              <w:rPr>
                <w:sz w:val="24"/>
                <w:szCs w:val="24"/>
              </w:rPr>
              <w:t xml:space="preserve">  Instrument of governance, appointment of foundation governors, renewing of appointments, DBE Approval, </w:t>
            </w:r>
          </w:p>
          <w:p w14:paraId="1B829D8B" w14:textId="77777777" w:rsidR="0026707F" w:rsidRPr="000F037A" w:rsidRDefault="0026707F" w:rsidP="0026707F">
            <w:pPr>
              <w:pStyle w:val="ListParagraph"/>
              <w:numPr>
                <w:ilvl w:val="0"/>
                <w:numId w:val="1"/>
              </w:numPr>
              <w:rPr>
                <w:b/>
                <w:sz w:val="24"/>
                <w:szCs w:val="24"/>
              </w:rPr>
            </w:pPr>
            <w:r w:rsidRPr="000F037A">
              <w:rPr>
                <w:sz w:val="24"/>
                <w:szCs w:val="24"/>
              </w:rPr>
              <w:t xml:space="preserve">Buildings and </w:t>
            </w:r>
            <w:proofErr w:type="gramStart"/>
            <w:r w:rsidRPr="000F037A">
              <w:rPr>
                <w:sz w:val="24"/>
                <w:szCs w:val="24"/>
              </w:rPr>
              <w:t>Premises :</w:t>
            </w:r>
            <w:proofErr w:type="gramEnd"/>
            <w:r w:rsidRPr="000F037A">
              <w:rPr>
                <w:sz w:val="24"/>
                <w:szCs w:val="24"/>
              </w:rPr>
              <w:t xml:space="preserve"> LCVAP, governor 10% liability in V A schools</w:t>
            </w:r>
          </w:p>
          <w:p w14:paraId="7CE29218" w14:textId="77777777" w:rsidR="0026707F" w:rsidRPr="000F037A" w:rsidRDefault="0026707F" w:rsidP="0026707F">
            <w:pPr>
              <w:pStyle w:val="ListParagraph"/>
              <w:numPr>
                <w:ilvl w:val="0"/>
                <w:numId w:val="1"/>
              </w:numPr>
              <w:rPr>
                <w:b/>
                <w:sz w:val="24"/>
                <w:szCs w:val="24"/>
              </w:rPr>
            </w:pPr>
            <w:r w:rsidRPr="000F037A">
              <w:rPr>
                <w:sz w:val="24"/>
                <w:szCs w:val="24"/>
              </w:rPr>
              <w:t xml:space="preserve">New </w:t>
            </w:r>
            <w:proofErr w:type="gramStart"/>
            <w:r w:rsidRPr="000F037A">
              <w:rPr>
                <w:sz w:val="24"/>
                <w:szCs w:val="24"/>
              </w:rPr>
              <w:t>models :</w:t>
            </w:r>
            <w:proofErr w:type="gramEnd"/>
            <w:r w:rsidRPr="000F037A">
              <w:rPr>
                <w:sz w:val="24"/>
                <w:szCs w:val="24"/>
              </w:rPr>
              <w:t xml:space="preserve"> collaborations, academy conversion, MAT, advice and support , new builds, federations</w:t>
            </w:r>
          </w:p>
          <w:p w14:paraId="1B0B9031" w14:textId="77777777" w:rsidR="0026707F" w:rsidRPr="000F037A" w:rsidRDefault="0026707F" w:rsidP="0026707F">
            <w:pPr>
              <w:pStyle w:val="ListParagraph"/>
              <w:numPr>
                <w:ilvl w:val="0"/>
                <w:numId w:val="1"/>
              </w:numPr>
              <w:rPr>
                <w:b/>
                <w:sz w:val="24"/>
                <w:szCs w:val="24"/>
              </w:rPr>
            </w:pPr>
            <w:r w:rsidRPr="000F037A">
              <w:rPr>
                <w:sz w:val="24"/>
                <w:szCs w:val="24"/>
              </w:rPr>
              <w:t xml:space="preserve">Legal </w:t>
            </w:r>
            <w:proofErr w:type="gramStart"/>
            <w:r w:rsidRPr="000F037A">
              <w:rPr>
                <w:sz w:val="24"/>
                <w:szCs w:val="24"/>
              </w:rPr>
              <w:t>issues :</w:t>
            </w:r>
            <w:proofErr w:type="gramEnd"/>
            <w:r w:rsidRPr="000F037A">
              <w:rPr>
                <w:sz w:val="24"/>
                <w:szCs w:val="24"/>
              </w:rPr>
              <w:t xml:space="preserve"> reconstitution, new legislative requirements </w:t>
            </w:r>
          </w:p>
          <w:p w14:paraId="25A769D1" w14:textId="77777777" w:rsidR="0026707F" w:rsidRPr="000F037A" w:rsidRDefault="0026707F" w:rsidP="0026707F">
            <w:pPr>
              <w:pStyle w:val="ListParagraph"/>
              <w:numPr>
                <w:ilvl w:val="0"/>
                <w:numId w:val="1"/>
              </w:numPr>
              <w:rPr>
                <w:b/>
                <w:sz w:val="24"/>
                <w:szCs w:val="24"/>
              </w:rPr>
            </w:pPr>
            <w:r w:rsidRPr="000F037A">
              <w:rPr>
                <w:sz w:val="24"/>
                <w:szCs w:val="24"/>
              </w:rPr>
              <w:t xml:space="preserve">Training </w:t>
            </w:r>
            <w:proofErr w:type="gramStart"/>
            <w:r w:rsidRPr="000F037A">
              <w:rPr>
                <w:sz w:val="24"/>
                <w:szCs w:val="24"/>
              </w:rPr>
              <w:t>( see</w:t>
            </w:r>
            <w:proofErr w:type="gramEnd"/>
            <w:r w:rsidRPr="000F037A">
              <w:rPr>
                <w:sz w:val="24"/>
                <w:szCs w:val="24"/>
              </w:rPr>
              <w:t xml:space="preserve"> Appendix ) </w:t>
            </w:r>
          </w:p>
          <w:p w14:paraId="22932B61" w14:textId="77777777" w:rsidR="004514FD" w:rsidRPr="000F037A" w:rsidRDefault="0026707F" w:rsidP="0026707F">
            <w:pPr>
              <w:pStyle w:val="ListParagraph"/>
              <w:numPr>
                <w:ilvl w:val="0"/>
                <w:numId w:val="1"/>
              </w:numPr>
              <w:rPr>
                <w:b/>
                <w:sz w:val="24"/>
                <w:szCs w:val="24"/>
              </w:rPr>
            </w:pPr>
            <w:r w:rsidRPr="000F037A">
              <w:rPr>
                <w:sz w:val="24"/>
                <w:szCs w:val="24"/>
              </w:rPr>
              <w:t xml:space="preserve">Mapping tool </w:t>
            </w:r>
          </w:p>
          <w:p w14:paraId="02F3E16A" w14:textId="77777777" w:rsidR="003F5AC8" w:rsidRPr="000F037A" w:rsidRDefault="003F5AC8" w:rsidP="0026707F">
            <w:pPr>
              <w:pStyle w:val="ListParagraph"/>
              <w:numPr>
                <w:ilvl w:val="0"/>
                <w:numId w:val="1"/>
              </w:numPr>
              <w:rPr>
                <w:b/>
                <w:sz w:val="24"/>
                <w:szCs w:val="24"/>
              </w:rPr>
            </w:pPr>
            <w:r w:rsidRPr="000F037A">
              <w:rPr>
                <w:sz w:val="24"/>
                <w:szCs w:val="24"/>
              </w:rPr>
              <w:t xml:space="preserve">School admissions </w:t>
            </w:r>
          </w:p>
          <w:p w14:paraId="611B4352" w14:textId="77777777" w:rsidR="0026707F" w:rsidRPr="000F037A" w:rsidRDefault="0026707F" w:rsidP="0026707F">
            <w:pPr>
              <w:pStyle w:val="ListParagraph"/>
              <w:rPr>
                <w:b/>
                <w:sz w:val="24"/>
                <w:szCs w:val="24"/>
              </w:rPr>
            </w:pPr>
          </w:p>
        </w:tc>
      </w:tr>
      <w:tr w:rsidR="004514FD" w:rsidRPr="000F037A" w14:paraId="08E7C32B" w14:textId="77777777" w:rsidTr="004514FD">
        <w:tc>
          <w:tcPr>
            <w:tcW w:w="9242" w:type="dxa"/>
          </w:tcPr>
          <w:p w14:paraId="0F146497" w14:textId="77777777" w:rsidR="004514FD" w:rsidRPr="000F037A" w:rsidRDefault="00DA2ECE">
            <w:pPr>
              <w:rPr>
                <w:b/>
                <w:sz w:val="24"/>
                <w:szCs w:val="24"/>
              </w:rPr>
            </w:pPr>
            <w:r w:rsidRPr="000F037A">
              <w:rPr>
                <w:b/>
                <w:sz w:val="24"/>
                <w:szCs w:val="24"/>
              </w:rPr>
              <w:t xml:space="preserve">School Effectiveness </w:t>
            </w:r>
          </w:p>
          <w:p w14:paraId="1C63B885" w14:textId="77777777" w:rsidR="005D2F88" w:rsidRPr="000F037A" w:rsidRDefault="005D2F88" w:rsidP="005D2F88">
            <w:pPr>
              <w:pStyle w:val="ListParagraph"/>
              <w:numPr>
                <w:ilvl w:val="0"/>
                <w:numId w:val="1"/>
              </w:numPr>
              <w:rPr>
                <w:sz w:val="24"/>
                <w:szCs w:val="24"/>
              </w:rPr>
            </w:pPr>
            <w:r w:rsidRPr="000F037A">
              <w:rPr>
                <w:sz w:val="24"/>
                <w:szCs w:val="24"/>
              </w:rPr>
              <w:t xml:space="preserve">Headteacher recruitment </w:t>
            </w:r>
          </w:p>
          <w:p w14:paraId="38AA7A9E" w14:textId="77777777" w:rsidR="005D2F88" w:rsidRPr="000F037A" w:rsidRDefault="00F4340F" w:rsidP="005D2F88">
            <w:pPr>
              <w:pStyle w:val="ListParagraph"/>
              <w:numPr>
                <w:ilvl w:val="0"/>
                <w:numId w:val="1"/>
              </w:numPr>
              <w:rPr>
                <w:sz w:val="24"/>
                <w:szCs w:val="24"/>
              </w:rPr>
            </w:pPr>
            <w:r w:rsidRPr="000F037A">
              <w:rPr>
                <w:sz w:val="24"/>
                <w:szCs w:val="24"/>
              </w:rPr>
              <w:t xml:space="preserve">Reviews of governance </w:t>
            </w:r>
          </w:p>
          <w:p w14:paraId="7F2ED0FE" w14:textId="77777777" w:rsidR="00F4340F" w:rsidRPr="000F037A" w:rsidRDefault="00F4340F" w:rsidP="005D2F88">
            <w:pPr>
              <w:pStyle w:val="ListParagraph"/>
              <w:numPr>
                <w:ilvl w:val="0"/>
                <w:numId w:val="1"/>
              </w:numPr>
              <w:rPr>
                <w:sz w:val="24"/>
                <w:szCs w:val="24"/>
              </w:rPr>
            </w:pPr>
            <w:r w:rsidRPr="000F037A">
              <w:rPr>
                <w:sz w:val="24"/>
                <w:szCs w:val="24"/>
              </w:rPr>
              <w:t xml:space="preserve">Deployment of National Leaders of Governance </w:t>
            </w:r>
          </w:p>
          <w:p w14:paraId="4214990F" w14:textId="77777777" w:rsidR="0026707F" w:rsidRPr="000F037A" w:rsidRDefault="0026707F" w:rsidP="005D2F88">
            <w:pPr>
              <w:pStyle w:val="ListParagraph"/>
              <w:numPr>
                <w:ilvl w:val="0"/>
                <w:numId w:val="1"/>
              </w:numPr>
              <w:rPr>
                <w:sz w:val="24"/>
                <w:szCs w:val="24"/>
              </w:rPr>
            </w:pPr>
            <w:r w:rsidRPr="000F037A">
              <w:rPr>
                <w:sz w:val="24"/>
                <w:szCs w:val="24"/>
              </w:rPr>
              <w:t xml:space="preserve">Strategic leadership, </w:t>
            </w:r>
            <w:proofErr w:type="gramStart"/>
            <w:r w:rsidRPr="000F037A">
              <w:rPr>
                <w:sz w:val="24"/>
                <w:szCs w:val="24"/>
              </w:rPr>
              <w:t>vision</w:t>
            </w:r>
            <w:proofErr w:type="gramEnd"/>
            <w:r w:rsidRPr="000F037A">
              <w:rPr>
                <w:sz w:val="24"/>
                <w:szCs w:val="24"/>
              </w:rPr>
              <w:t xml:space="preserve"> and ethos</w:t>
            </w:r>
          </w:p>
          <w:p w14:paraId="2B40A6CC" w14:textId="77777777" w:rsidR="0026707F" w:rsidRPr="000F037A" w:rsidRDefault="003F5AC8" w:rsidP="005D2F88">
            <w:pPr>
              <w:pStyle w:val="ListParagraph"/>
              <w:numPr>
                <w:ilvl w:val="0"/>
                <w:numId w:val="1"/>
              </w:numPr>
              <w:rPr>
                <w:sz w:val="24"/>
                <w:szCs w:val="24"/>
              </w:rPr>
            </w:pPr>
            <w:r w:rsidRPr="000F037A">
              <w:rPr>
                <w:sz w:val="24"/>
                <w:szCs w:val="24"/>
              </w:rPr>
              <w:t xml:space="preserve">Monitoring and evaluation </w:t>
            </w:r>
          </w:p>
          <w:p w14:paraId="6A4BAB7C" w14:textId="77777777" w:rsidR="003F5AC8" w:rsidRPr="000F037A" w:rsidRDefault="003F5AC8" w:rsidP="005D2F88">
            <w:pPr>
              <w:pStyle w:val="ListParagraph"/>
              <w:numPr>
                <w:ilvl w:val="0"/>
                <w:numId w:val="1"/>
              </w:numPr>
              <w:rPr>
                <w:sz w:val="24"/>
                <w:szCs w:val="24"/>
              </w:rPr>
            </w:pPr>
            <w:r w:rsidRPr="000F037A">
              <w:rPr>
                <w:sz w:val="24"/>
                <w:szCs w:val="24"/>
              </w:rPr>
              <w:t xml:space="preserve">Quality of teaching and learning </w:t>
            </w:r>
          </w:p>
          <w:p w14:paraId="73FEA9E8" w14:textId="77777777" w:rsidR="003F5AC8" w:rsidRPr="000F037A" w:rsidRDefault="003F5AC8" w:rsidP="005D2F88">
            <w:pPr>
              <w:pStyle w:val="ListParagraph"/>
              <w:numPr>
                <w:ilvl w:val="0"/>
                <w:numId w:val="1"/>
              </w:numPr>
              <w:rPr>
                <w:sz w:val="24"/>
                <w:szCs w:val="24"/>
              </w:rPr>
            </w:pPr>
            <w:r w:rsidRPr="000F037A">
              <w:rPr>
                <w:sz w:val="24"/>
                <w:szCs w:val="24"/>
              </w:rPr>
              <w:t>Ofsted preparation</w:t>
            </w:r>
          </w:p>
          <w:p w14:paraId="0BC91EC6" w14:textId="77777777" w:rsidR="003F5AC8" w:rsidRPr="000F037A" w:rsidRDefault="003F5AC8" w:rsidP="005D2F88">
            <w:pPr>
              <w:pStyle w:val="ListParagraph"/>
              <w:numPr>
                <w:ilvl w:val="0"/>
                <w:numId w:val="1"/>
              </w:numPr>
              <w:rPr>
                <w:sz w:val="24"/>
                <w:szCs w:val="24"/>
              </w:rPr>
            </w:pPr>
            <w:r w:rsidRPr="000F037A">
              <w:rPr>
                <w:sz w:val="24"/>
                <w:szCs w:val="24"/>
              </w:rPr>
              <w:t xml:space="preserve">Skills audit </w:t>
            </w:r>
          </w:p>
          <w:p w14:paraId="3DAE3E36" w14:textId="77777777" w:rsidR="003F5AC8" w:rsidRPr="000F037A" w:rsidRDefault="003F5AC8" w:rsidP="005D2F88">
            <w:pPr>
              <w:pStyle w:val="ListParagraph"/>
              <w:numPr>
                <w:ilvl w:val="0"/>
                <w:numId w:val="1"/>
              </w:numPr>
              <w:rPr>
                <w:sz w:val="24"/>
                <w:szCs w:val="24"/>
              </w:rPr>
            </w:pPr>
            <w:r w:rsidRPr="000F037A">
              <w:rPr>
                <w:sz w:val="24"/>
                <w:szCs w:val="24"/>
              </w:rPr>
              <w:t xml:space="preserve">Use of data </w:t>
            </w:r>
          </w:p>
          <w:p w14:paraId="609584DE" w14:textId="77777777" w:rsidR="003F5AC8" w:rsidRPr="000F037A" w:rsidRDefault="003F5AC8" w:rsidP="00DA2ECE">
            <w:pPr>
              <w:pStyle w:val="ListParagraph"/>
              <w:numPr>
                <w:ilvl w:val="0"/>
                <w:numId w:val="1"/>
              </w:numPr>
              <w:rPr>
                <w:sz w:val="24"/>
                <w:szCs w:val="24"/>
              </w:rPr>
            </w:pPr>
            <w:r w:rsidRPr="000F037A">
              <w:rPr>
                <w:sz w:val="24"/>
                <w:szCs w:val="24"/>
              </w:rPr>
              <w:t xml:space="preserve">Parental and community engagement and engagement with pupils </w:t>
            </w:r>
          </w:p>
          <w:p w14:paraId="63171E06" w14:textId="77777777" w:rsidR="004514FD" w:rsidRPr="000F037A" w:rsidRDefault="004514FD">
            <w:pPr>
              <w:rPr>
                <w:b/>
                <w:sz w:val="24"/>
                <w:szCs w:val="24"/>
              </w:rPr>
            </w:pPr>
          </w:p>
        </w:tc>
      </w:tr>
      <w:tr w:rsidR="004514FD" w:rsidRPr="000F037A" w14:paraId="1718FA4E" w14:textId="77777777" w:rsidTr="004514FD">
        <w:tc>
          <w:tcPr>
            <w:tcW w:w="9242" w:type="dxa"/>
          </w:tcPr>
          <w:p w14:paraId="3E370D2E" w14:textId="77777777" w:rsidR="004514FD" w:rsidRPr="000F037A" w:rsidRDefault="004514FD">
            <w:pPr>
              <w:rPr>
                <w:b/>
                <w:sz w:val="24"/>
                <w:szCs w:val="24"/>
              </w:rPr>
            </w:pPr>
            <w:r w:rsidRPr="000F037A">
              <w:rPr>
                <w:b/>
                <w:sz w:val="24"/>
                <w:szCs w:val="24"/>
              </w:rPr>
              <w:t>Church School Distinctiveness</w:t>
            </w:r>
            <w:r w:rsidR="003F5AC8" w:rsidRPr="000F037A">
              <w:rPr>
                <w:b/>
                <w:sz w:val="24"/>
                <w:szCs w:val="24"/>
              </w:rPr>
              <w:t xml:space="preserve"> – Training offer </w:t>
            </w:r>
            <w:proofErr w:type="gramStart"/>
            <w:r w:rsidR="003F5AC8" w:rsidRPr="000F037A">
              <w:rPr>
                <w:b/>
                <w:sz w:val="24"/>
                <w:szCs w:val="24"/>
              </w:rPr>
              <w:t>&amp;  Advisor</w:t>
            </w:r>
            <w:proofErr w:type="gramEnd"/>
            <w:r w:rsidR="003F5AC8" w:rsidRPr="000F037A">
              <w:rPr>
                <w:b/>
                <w:sz w:val="24"/>
                <w:szCs w:val="24"/>
              </w:rPr>
              <w:t xml:space="preserve"> visits </w:t>
            </w:r>
          </w:p>
          <w:p w14:paraId="61017F44" w14:textId="77777777" w:rsidR="004514FD" w:rsidRPr="000F037A" w:rsidRDefault="003F5AC8" w:rsidP="003F5AC8">
            <w:pPr>
              <w:pStyle w:val="ListParagraph"/>
              <w:numPr>
                <w:ilvl w:val="0"/>
                <w:numId w:val="1"/>
              </w:numPr>
              <w:rPr>
                <w:sz w:val="24"/>
                <w:szCs w:val="24"/>
              </w:rPr>
            </w:pPr>
            <w:r w:rsidRPr="000F037A">
              <w:rPr>
                <w:sz w:val="24"/>
                <w:szCs w:val="24"/>
              </w:rPr>
              <w:t>Churches and church schools in partnership</w:t>
            </w:r>
          </w:p>
          <w:p w14:paraId="117C4094" w14:textId="77777777" w:rsidR="003F5AC8" w:rsidRPr="000F037A" w:rsidRDefault="003F5AC8" w:rsidP="003F5AC8">
            <w:pPr>
              <w:pStyle w:val="ListParagraph"/>
              <w:numPr>
                <w:ilvl w:val="0"/>
                <w:numId w:val="1"/>
              </w:numPr>
              <w:rPr>
                <w:sz w:val="24"/>
                <w:szCs w:val="24"/>
              </w:rPr>
            </w:pPr>
            <w:r w:rsidRPr="000F037A">
              <w:rPr>
                <w:sz w:val="24"/>
                <w:szCs w:val="24"/>
              </w:rPr>
              <w:t xml:space="preserve">Ways of working </w:t>
            </w:r>
            <w:proofErr w:type="gramStart"/>
            <w:r w:rsidRPr="000F037A">
              <w:rPr>
                <w:sz w:val="24"/>
                <w:szCs w:val="24"/>
              </w:rPr>
              <w:t>together</w:t>
            </w:r>
            <w:proofErr w:type="gramEnd"/>
            <w:r w:rsidRPr="000F037A">
              <w:rPr>
                <w:sz w:val="24"/>
                <w:szCs w:val="24"/>
              </w:rPr>
              <w:t xml:space="preserve"> </w:t>
            </w:r>
          </w:p>
          <w:p w14:paraId="66C61E51" w14:textId="77777777" w:rsidR="003F5AC8" w:rsidRPr="000F037A" w:rsidRDefault="003F5AC8" w:rsidP="003F5AC8">
            <w:pPr>
              <w:pStyle w:val="ListParagraph"/>
              <w:numPr>
                <w:ilvl w:val="0"/>
                <w:numId w:val="1"/>
              </w:numPr>
              <w:rPr>
                <w:sz w:val="24"/>
                <w:szCs w:val="24"/>
              </w:rPr>
            </w:pPr>
            <w:r w:rsidRPr="000F037A">
              <w:rPr>
                <w:sz w:val="24"/>
                <w:szCs w:val="24"/>
              </w:rPr>
              <w:t xml:space="preserve">Clerks to </w:t>
            </w:r>
            <w:proofErr w:type="gramStart"/>
            <w:r w:rsidRPr="000F037A">
              <w:rPr>
                <w:sz w:val="24"/>
                <w:szCs w:val="24"/>
              </w:rPr>
              <w:t>governors</w:t>
            </w:r>
            <w:proofErr w:type="gramEnd"/>
            <w:r w:rsidRPr="000F037A">
              <w:rPr>
                <w:sz w:val="24"/>
                <w:szCs w:val="24"/>
              </w:rPr>
              <w:t xml:space="preserve"> annual forum</w:t>
            </w:r>
          </w:p>
          <w:p w14:paraId="5985FE3D" w14:textId="77777777" w:rsidR="003F5AC8" w:rsidRPr="000F037A" w:rsidRDefault="003F5AC8" w:rsidP="003F5AC8">
            <w:pPr>
              <w:pStyle w:val="ListParagraph"/>
              <w:numPr>
                <w:ilvl w:val="0"/>
                <w:numId w:val="1"/>
              </w:numPr>
              <w:rPr>
                <w:sz w:val="24"/>
                <w:szCs w:val="24"/>
              </w:rPr>
            </w:pPr>
            <w:r w:rsidRPr="000F037A">
              <w:rPr>
                <w:sz w:val="24"/>
                <w:szCs w:val="24"/>
              </w:rPr>
              <w:t xml:space="preserve">Promoting children’s spiritual development </w:t>
            </w:r>
          </w:p>
          <w:p w14:paraId="04774AD2" w14:textId="77777777" w:rsidR="003F5AC8" w:rsidRPr="000F037A" w:rsidRDefault="003F5AC8" w:rsidP="003F5AC8">
            <w:pPr>
              <w:pStyle w:val="ListParagraph"/>
              <w:numPr>
                <w:ilvl w:val="0"/>
                <w:numId w:val="1"/>
              </w:numPr>
              <w:rPr>
                <w:sz w:val="24"/>
                <w:szCs w:val="24"/>
              </w:rPr>
            </w:pPr>
            <w:r w:rsidRPr="000F037A">
              <w:rPr>
                <w:sz w:val="24"/>
                <w:szCs w:val="24"/>
              </w:rPr>
              <w:t>Church school distinctiveness for new governors</w:t>
            </w:r>
          </w:p>
          <w:p w14:paraId="6F7E19E7" w14:textId="77777777" w:rsidR="003F5AC8" w:rsidRPr="000F037A" w:rsidRDefault="003F5AC8" w:rsidP="003F5AC8">
            <w:pPr>
              <w:pStyle w:val="ListParagraph"/>
              <w:numPr>
                <w:ilvl w:val="0"/>
                <w:numId w:val="1"/>
              </w:numPr>
              <w:rPr>
                <w:sz w:val="24"/>
                <w:szCs w:val="24"/>
              </w:rPr>
            </w:pPr>
            <w:r w:rsidRPr="000F037A">
              <w:rPr>
                <w:sz w:val="24"/>
                <w:szCs w:val="24"/>
              </w:rPr>
              <w:t>Developing an ethos group</w:t>
            </w:r>
          </w:p>
          <w:p w14:paraId="53B494EC" w14:textId="77777777" w:rsidR="003F5AC8" w:rsidRPr="000F037A" w:rsidRDefault="003F5AC8" w:rsidP="003F5AC8">
            <w:pPr>
              <w:pStyle w:val="ListParagraph"/>
              <w:numPr>
                <w:ilvl w:val="0"/>
                <w:numId w:val="1"/>
              </w:numPr>
              <w:rPr>
                <w:sz w:val="24"/>
                <w:szCs w:val="24"/>
              </w:rPr>
            </w:pPr>
            <w:r w:rsidRPr="000F037A">
              <w:rPr>
                <w:sz w:val="24"/>
                <w:szCs w:val="24"/>
              </w:rPr>
              <w:t xml:space="preserve"> SIAMS</w:t>
            </w:r>
          </w:p>
          <w:p w14:paraId="51C2120D" w14:textId="77777777" w:rsidR="003F5AC8" w:rsidRPr="000F037A" w:rsidRDefault="003F5AC8" w:rsidP="003F5AC8">
            <w:pPr>
              <w:pStyle w:val="ListParagraph"/>
              <w:numPr>
                <w:ilvl w:val="0"/>
                <w:numId w:val="1"/>
              </w:numPr>
              <w:rPr>
                <w:sz w:val="24"/>
                <w:szCs w:val="24"/>
              </w:rPr>
            </w:pPr>
            <w:r w:rsidRPr="000F037A">
              <w:rPr>
                <w:sz w:val="24"/>
                <w:szCs w:val="24"/>
              </w:rPr>
              <w:t xml:space="preserve">Headteacher recruitment </w:t>
            </w:r>
          </w:p>
          <w:p w14:paraId="1D3B6147" w14:textId="77777777" w:rsidR="003F5AC8" w:rsidRPr="000F037A" w:rsidRDefault="003F5AC8" w:rsidP="003F5AC8">
            <w:pPr>
              <w:pStyle w:val="ListParagraph"/>
              <w:numPr>
                <w:ilvl w:val="0"/>
                <w:numId w:val="1"/>
              </w:numPr>
              <w:rPr>
                <w:sz w:val="24"/>
                <w:szCs w:val="24"/>
              </w:rPr>
            </w:pPr>
            <w:r w:rsidRPr="000F037A">
              <w:rPr>
                <w:sz w:val="24"/>
                <w:szCs w:val="24"/>
              </w:rPr>
              <w:t xml:space="preserve">Pupil voice </w:t>
            </w:r>
          </w:p>
          <w:p w14:paraId="0A0FB17F" w14:textId="77777777" w:rsidR="004514FD" w:rsidRPr="000F037A" w:rsidRDefault="004514FD">
            <w:pPr>
              <w:rPr>
                <w:b/>
                <w:sz w:val="24"/>
                <w:szCs w:val="24"/>
              </w:rPr>
            </w:pPr>
          </w:p>
        </w:tc>
      </w:tr>
      <w:tr w:rsidR="0026707F" w:rsidRPr="000F037A" w14:paraId="5AF63288" w14:textId="77777777" w:rsidTr="004514FD">
        <w:tc>
          <w:tcPr>
            <w:tcW w:w="9242" w:type="dxa"/>
          </w:tcPr>
          <w:p w14:paraId="34473969" w14:textId="77777777" w:rsidR="0026707F" w:rsidRPr="000F037A" w:rsidRDefault="0026707F">
            <w:pPr>
              <w:rPr>
                <w:b/>
                <w:sz w:val="24"/>
                <w:szCs w:val="24"/>
              </w:rPr>
            </w:pPr>
            <w:r w:rsidRPr="000F037A">
              <w:rPr>
                <w:b/>
                <w:sz w:val="24"/>
                <w:szCs w:val="24"/>
              </w:rPr>
              <w:t xml:space="preserve">How we will deliver / facilitate the delivery of the above offer </w:t>
            </w:r>
          </w:p>
          <w:p w14:paraId="2B723807" w14:textId="77777777" w:rsidR="0026707F" w:rsidRPr="000F037A" w:rsidRDefault="0026707F" w:rsidP="0026707F">
            <w:pPr>
              <w:pStyle w:val="ListParagraph"/>
              <w:numPr>
                <w:ilvl w:val="0"/>
                <w:numId w:val="6"/>
              </w:numPr>
              <w:rPr>
                <w:sz w:val="24"/>
                <w:szCs w:val="24"/>
              </w:rPr>
            </w:pPr>
            <w:r w:rsidRPr="000F037A">
              <w:rPr>
                <w:sz w:val="24"/>
                <w:szCs w:val="24"/>
              </w:rPr>
              <w:t>Core package – direct delivery</w:t>
            </w:r>
          </w:p>
          <w:p w14:paraId="57DC37F0" w14:textId="77777777" w:rsidR="0026707F" w:rsidRPr="000F037A" w:rsidRDefault="0026707F" w:rsidP="0026707F">
            <w:pPr>
              <w:pStyle w:val="ListParagraph"/>
              <w:numPr>
                <w:ilvl w:val="0"/>
                <w:numId w:val="6"/>
              </w:numPr>
              <w:rPr>
                <w:sz w:val="24"/>
                <w:szCs w:val="24"/>
              </w:rPr>
            </w:pPr>
            <w:r w:rsidRPr="000F037A">
              <w:rPr>
                <w:sz w:val="24"/>
                <w:szCs w:val="24"/>
              </w:rPr>
              <w:t>Bespoke training and response</w:t>
            </w:r>
            <w:r w:rsidR="003F5AC8" w:rsidRPr="000F037A">
              <w:rPr>
                <w:sz w:val="24"/>
                <w:szCs w:val="24"/>
              </w:rPr>
              <w:t xml:space="preserve"> /support for individual FGBs / co-ordinated package of support for vulnerable schools facilitated by the </w:t>
            </w:r>
            <w:proofErr w:type="gramStart"/>
            <w:r w:rsidR="003F5AC8" w:rsidRPr="000F037A">
              <w:rPr>
                <w:sz w:val="24"/>
                <w:szCs w:val="24"/>
              </w:rPr>
              <w:t>Diocese</w:t>
            </w:r>
            <w:proofErr w:type="gramEnd"/>
            <w:r w:rsidR="003F5AC8" w:rsidRPr="000F037A">
              <w:rPr>
                <w:sz w:val="24"/>
                <w:szCs w:val="24"/>
              </w:rPr>
              <w:t xml:space="preserve"> </w:t>
            </w:r>
          </w:p>
          <w:p w14:paraId="365AD265" w14:textId="77777777" w:rsidR="00D05431" w:rsidRPr="000F037A" w:rsidRDefault="00D05431" w:rsidP="0026707F">
            <w:pPr>
              <w:pStyle w:val="ListParagraph"/>
              <w:numPr>
                <w:ilvl w:val="0"/>
                <w:numId w:val="6"/>
              </w:numPr>
              <w:rPr>
                <w:sz w:val="24"/>
                <w:szCs w:val="24"/>
              </w:rPr>
            </w:pPr>
            <w:r w:rsidRPr="000F037A">
              <w:rPr>
                <w:sz w:val="24"/>
                <w:szCs w:val="24"/>
              </w:rPr>
              <w:t xml:space="preserve">Bespoke offer for MATs and LGBs </w:t>
            </w:r>
          </w:p>
          <w:p w14:paraId="55464F39" w14:textId="77777777" w:rsidR="0026707F" w:rsidRPr="000F037A" w:rsidRDefault="0026707F" w:rsidP="0026707F">
            <w:pPr>
              <w:pStyle w:val="ListParagraph"/>
              <w:numPr>
                <w:ilvl w:val="0"/>
                <w:numId w:val="6"/>
              </w:numPr>
              <w:rPr>
                <w:b/>
                <w:sz w:val="24"/>
                <w:szCs w:val="24"/>
              </w:rPr>
            </w:pPr>
            <w:r w:rsidRPr="000F037A">
              <w:rPr>
                <w:sz w:val="24"/>
                <w:szCs w:val="24"/>
              </w:rPr>
              <w:lastRenderedPageBreak/>
              <w:t>Signposting and brokerage</w:t>
            </w:r>
            <w:r w:rsidRPr="000F037A">
              <w:rPr>
                <w:b/>
                <w:sz w:val="24"/>
                <w:szCs w:val="24"/>
              </w:rPr>
              <w:t xml:space="preserve"> </w:t>
            </w:r>
          </w:p>
          <w:p w14:paraId="055A1215" w14:textId="77777777" w:rsidR="0026707F" w:rsidRPr="000F037A" w:rsidRDefault="0026707F" w:rsidP="0026707F">
            <w:pPr>
              <w:pStyle w:val="ListParagraph"/>
              <w:numPr>
                <w:ilvl w:val="0"/>
                <w:numId w:val="6"/>
              </w:numPr>
              <w:rPr>
                <w:sz w:val="24"/>
                <w:szCs w:val="24"/>
              </w:rPr>
            </w:pPr>
            <w:r w:rsidRPr="000F037A">
              <w:rPr>
                <w:sz w:val="24"/>
                <w:szCs w:val="24"/>
              </w:rPr>
              <w:t xml:space="preserve">Facilitation of support networks </w:t>
            </w:r>
            <w:r w:rsidR="00D05431" w:rsidRPr="000F037A">
              <w:rPr>
                <w:sz w:val="24"/>
                <w:szCs w:val="24"/>
              </w:rPr>
              <w:t xml:space="preserve">including via the FEL network on </w:t>
            </w:r>
            <w:proofErr w:type="gramStart"/>
            <w:r w:rsidR="00D05431" w:rsidRPr="000F037A">
              <w:rPr>
                <w:sz w:val="24"/>
                <w:szCs w:val="24"/>
              </w:rPr>
              <w:t>governance</w:t>
            </w:r>
            <w:proofErr w:type="gramEnd"/>
            <w:r w:rsidR="00D05431" w:rsidRPr="000F037A">
              <w:rPr>
                <w:sz w:val="24"/>
                <w:szCs w:val="24"/>
              </w:rPr>
              <w:t xml:space="preserve"> </w:t>
            </w:r>
          </w:p>
          <w:p w14:paraId="6B7450F8" w14:textId="77777777" w:rsidR="002864D1" w:rsidRPr="000F037A" w:rsidRDefault="002864D1" w:rsidP="0026707F">
            <w:pPr>
              <w:pStyle w:val="ListParagraph"/>
              <w:numPr>
                <w:ilvl w:val="0"/>
                <w:numId w:val="6"/>
              </w:numPr>
              <w:rPr>
                <w:sz w:val="24"/>
                <w:szCs w:val="24"/>
              </w:rPr>
            </w:pPr>
            <w:r w:rsidRPr="000F037A">
              <w:rPr>
                <w:sz w:val="24"/>
                <w:szCs w:val="24"/>
              </w:rPr>
              <w:t xml:space="preserve">The sharing of information between appropriate people </w:t>
            </w:r>
            <w:proofErr w:type="gramStart"/>
            <w:r w:rsidRPr="000F037A">
              <w:rPr>
                <w:sz w:val="24"/>
                <w:szCs w:val="24"/>
              </w:rPr>
              <w:t>and  bodies</w:t>
            </w:r>
            <w:proofErr w:type="gramEnd"/>
            <w:r w:rsidRPr="000F037A">
              <w:rPr>
                <w:sz w:val="24"/>
                <w:szCs w:val="24"/>
              </w:rPr>
              <w:t xml:space="preserve">  supporting our schools, both within the Education department and beyond the Diocese,, such as LAs, MATs etc </w:t>
            </w:r>
          </w:p>
          <w:p w14:paraId="685333C6" w14:textId="77777777" w:rsidR="0026707F" w:rsidRPr="000F037A" w:rsidRDefault="0026707F" w:rsidP="00D05431">
            <w:pPr>
              <w:pStyle w:val="ListParagraph"/>
              <w:numPr>
                <w:ilvl w:val="0"/>
                <w:numId w:val="6"/>
              </w:numPr>
              <w:rPr>
                <w:sz w:val="24"/>
                <w:szCs w:val="24"/>
              </w:rPr>
            </w:pPr>
          </w:p>
        </w:tc>
      </w:tr>
      <w:tr w:rsidR="004514FD" w:rsidRPr="000F037A" w14:paraId="3B1E55E1" w14:textId="77777777" w:rsidTr="004514FD">
        <w:tc>
          <w:tcPr>
            <w:tcW w:w="9242" w:type="dxa"/>
          </w:tcPr>
          <w:p w14:paraId="31FD720F" w14:textId="77777777" w:rsidR="004514FD" w:rsidRPr="000F037A" w:rsidRDefault="004514FD">
            <w:pPr>
              <w:rPr>
                <w:b/>
                <w:sz w:val="24"/>
                <w:szCs w:val="24"/>
              </w:rPr>
            </w:pPr>
            <w:r w:rsidRPr="000F037A">
              <w:rPr>
                <w:b/>
                <w:sz w:val="24"/>
                <w:szCs w:val="24"/>
              </w:rPr>
              <w:lastRenderedPageBreak/>
              <w:t>Partnerships</w:t>
            </w:r>
          </w:p>
          <w:p w14:paraId="630D7D71" w14:textId="77777777" w:rsidR="004514FD" w:rsidRPr="000F037A" w:rsidRDefault="001F23F5" w:rsidP="001F23F5">
            <w:pPr>
              <w:pStyle w:val="ListParagraph"/>
              <w:numPr>
                <w:ilvl w:val="0"/>
                <w:numId w:val="2"/>
              </w:numPr>
              <w:rPr>
                <w:sz w:val="24"/>
                <w:szCs w:val="24"/>
              </w:rPr>
            </w:pPr>
            <w:r w:rsidRPr="000F037A">
              <w:rPr>
                <w:sz w:val="24"/>
                <w:szCs w:val="24"/>
              </w:rPr>
              <w:t xml:space="preserve">Local authorities </w:t>
            </w:r>
          </w:p>
          <w:p w14:paraId="179249A5" w14:textId="77777777" w:rsidR="00D05431" w:rsidRPr="000F037A" w:rsidRDefault="00D05431" w:rsidP="001F23F5">
            <w:pPr>
              <w:pStyle w:val="ListParagraph"/>
              <w:numPr>
                <w:ilvl w:val="0"/>
                <w:numId w:val="2"/>
              </w:numPr>
              <w:rPr>
                <w:sz w:val="24"/>
                <w:szCs w:val="24"/>
              </w:rPr>
            </w:pPr>
            <w:r w:rsidRPr="000F037A">
              <w:rPr>
                <w:sz w:val="24"/>
                <w:szCs w:val="24"/>
              </w:rPr>
              <w:t>MATs</w:t>
            </w:r>
          </w:p>
          <w:p w14:paraId="62200080" w14:textId="77777777" w:rsidR="00D05431" w:rsidRPr="000F037A" w:rsidRDefault="00D05431" w:rsidP="001F23F5">
            <w:pPr>
              <w:pStyle w:val="ListParagraph"/>
              <w:numPr>
                <w:ilvl w:val="0"/>
                <w:numId w:val="2"/>
              </w:numPr>
              <w:rPr>
                <w:sz w:val="24"/>
                <w:szCs w:val="24"/>
              </w:rPr>
            </w:pPr>
            <w:r w:rsidRPr="000F037A">
              <w:rPr>
                <w:sz w:val="24"/>
                <w:szCs w:val="24"/>
              </w:rPr>
              <w:t>RSC</w:t>
            </w:r>
          </w:p>
          <w:p w14:paraId="00C02C3C" w14:textId="77777777" w:rsidR="005D2F88" w:rsidRPr="000F037A" w:rsidRDefault="005D2F88" w:rsidP="001F23F5">
            <w:pPr>
              <w:pStyle w:val="ListParagraph"/>
              <w:numPr>
                <w:ilvl w:val="0"/>
                <w:numId w:val="2"/>
              </w:numPr>
              <w:rPr>
                <w:sz w:val="24"/>
                <w:szCs w:val="24"/>
              </w:rPr>
            </w:pPr>
            <w:r w:rsidRPr="000F037A">
              <w:rPr>
                <w:sz w:val="24"/>
                <w:szCs w:val="24"/>
              </w:rPr>
              <w:t xml:space="preserve">National Governor’s Association </w:t>
            </w:r>
          </w:p>
          <w:p w14:paraId="676DA554" w14:textId="77777777" w:rsidR="001F23F5" w:rsidRPr="000F037A" w:rsidRDefault="001F23F5" w:rsidP="001F23F5">
            <w:pPr>
              <w:pStyle w:val="ListParagraph"/>
              <w:numPr>
                <w:ilvl w:val="0"/>
                <w:numId w:val="2"/>
              </w:numPr>
              <w:rPr>
                <w:sz w:val="24"/>
                <w:szCs w:val="24"/>
              </w:rPr>
            </w:pPr>
            <w:r w:rsidRPr="000F037A">
              <w:rPr>
                <w:sz w:val="24"/>
                <w:szCs w:val="24"/>
              </w:rPr>
              <w:t>National leaders of governance</w:t>
            </w:r>
          </w:p>
          <w:p w14:paraId="746C75CF" w14:textId="77777777" w:rsidR="001F23F5" w:rsidRPr="000F037A" w:rsidRDefault="001F23F5" w:rsidP="001F23F5">
            <w:pPr>
              <w:pStyle w:val="ListParagraph"/>
              <w:numPr>
                <w:ilvl w:val="0"/>
                <w:numId w:val="2"/>
              </w:numPr>
              <w:rPr>
                <w:sz w:val="24"/>
                <w:szCs w:val="24"/>
              </w:rPr>
            </w:pPr>
            <w:r w:rsidRPr="000F037A">
              <w:rPr>
                <w:sz w:val="24"/>
                <w:szCs w:val="24"/>
              </w:rPr>
              <w:t>Teaching School alliances</w:t>
            </w:r>
          </w:p>
          <w:p w14:paraId="7FF079E3" w14:textId="77777777" w:rsidR="001F23F5" w:rsidRPr="000F037A" w:rsidRDefault="001F23F5" w:rsidP="001F23F5">
            <w:pPr>
              <w:pStyle w:val="ListParagraph"/>
              <w:numPr>
                <w:ilvl w:val="0"/>
                <w:numId w:val="2"/>
              </w:numPr>
              <w:rPr>
                <w:sz w:val="24"/>
                <w:szCs w:val="24"/>
              </w:rPr>
            </w:pPr>
            <w:r w:rsidRPr="000F037A">
              <w:rPr>
                <w:sz w:val="24"/>
                <w:szCs w:val="24"/>
              </w:rPr>
              <w:t xml:space="preserve">Parishes </w:t>
            </w:r>
          </w:p>
          <w:p w14:paraId="4780E4B0" w14:textId="77777777" w:rsidR="005F4112" w:rsidRPr="000F037A" w:rsidRDefault="005F4112" w:rsidP="001F23F5">
            <w:pPr>
              <w:pStyle w:val="ListParagraph"/>
              <w:numPr>
                <w:ilvl w:val="0"/>
                <w:numId w:val="2"/>
              </w:numPr>
              <w:rPr>
                <w:sz w:val="24"/>
                <w:szCs w:val="24"/>
              </w:rPr>
            </w:pPr>
            <w:r w:rsidRPr="000F037A">
              <w:rPr>
                <w:sz w:val="24"/>
                <w:szCs w:val="24"/>
              </w:rPr>
              <w:t>Bath and Wells multi-academy trust</w:t>
            </w:r>
          </w:p>
          <w:p w14:paraId="36D20B14" w14:textId="77777777" w:rsidR="002864D1" w:rsidRPr="000F037A" w:rsidRDefault="002864D1" w:rsidP="001F23F5">
            <w:pPr>
              <w:pStyle w:val="ListParagraph"/>
              <w:numPr>
                <w:ilvl w:val="0"/>
                <w:numId w:val="2"/>
              </w:numPr>
              <w:rPr>
                <w:sz w:val="24"/>
                <w:szCs w:val="24"/>
              </w:rPr>
            </w:pPr>
            <w:r w:rsidRPr="000F037A">
              <w:rPr>
                <w:sz w:val="24"/>
                <w:szCs w:val="24"/>
              </w:rPr>
              <w:t>DfE</w:t>
            </w:r>
          </w:p>
          <w:p w14:paraId="32FFE19F" w14:textId="77777777" w:rsidR="002864D1" w:rsidRPr="000F037A" w:rsidRDefault="002864D1" w:rsidP="001F23F5">
            <w:pPr>
              <w:pStyle w:val="ListParagraph"/>
              <w:numPr>
                <w:ilvl w:val="0"/>
                <w:numId w:val="2"/>
              </w:numPr>
              <w:rPr>
                <w:sz w:val="24"/>
                <w:szCs w:val="24"/>
              </w:rPr>
            </w:pPr>
            <w:r w:rsidRPr="000F037A">
              <w:rPr>
                <w:sz w:val="24"/>
                <w:szCs w:val="24"/>
              </w:rPr>
              <w:t xml:space="preserve">Ofsted </w:t>
            </w:r>
          </w:p>
          <w:p w14:paraId="1D7F650F" w14:textId="77777777" w:rsidR="002864D1" w:rsidRPr="000F037A" w:rsidRDefault="002864D1" w:rsidP="001F23F5">
            <w:pPr>
              <w:pStyle w:val="ListParagraph"/>
              <w:numPr>
                <w:ilvl w:val="0"/>
                <w:numId w:val="2"/>
              </w:numPr>
              <w:rPr>
                <w:sz w:val="24"/>
                <w:szCs w:val="24"/>
              </w:rPr>
            </w:pPr>
            <w:r w:rsidRPr="000F037A">
              <w:rPr>
                <w:sz w:val="24"/>
                <w:szCs w:val="24"/>
              </w:rPr>
              <w:t xml:space="preserve">HMI </w:t>
            </w:r>
          </w:p>
          <w:p w14:paraId="3B54B130" w14:textId="77777777" w:rsidR="004514FD" w:rsidRPr="000F037A" w:rsidRDefault="004514FD">
            <w:pPr>
              <w:rPr>
                <w:b/>
                <w:sz w:val="24"/>
                <w:szCs w:val="24"/>
              </w:rPr>
            </w:pPr>
          </w:p>
        </w:tc>
      </w:tr>
      <w:tr w:rsidR="004514FD" w:rsidRPr="000F037A" w14:paraId="4E311AC7" w14:textId="77777777" w:rsidTr="004514FD">
        <w:tc>
          <w:tcPr>
            <w:tcW w:w="9242" w:type="dxa"/>
          </w:tcPr>
          <w:p w14:paraId="15D1719B" w14:textId="77777777" w:rsidR="004514FD" w:rsidRPr="000F037A" w:rsidRDefault="004514FD">
            <w:pPr>
              <w:rPr>
                <w:b/>
                <w:sz w:val="24"/>
                <w:szCs w:val="24"/>
              </w:rPr>
            </w:pPr>
          </w:p>
          <w:p w14:paraId="1F000B1F" w14:textId="77777777" w:rsidR="00B93989" w:rsidRPr="000F037A" w:rsidRDefault="00D05431" w:rsidP="00B93989">
            <w:pPr>
              <w:rPr>
                <w:b/>
                <w:sz w:val="24"/>
                <w:szCs w:val="24"/>
              </w:rPr>
            </w:pPr>
            <w:r w:rsidRPr="000F037A">
              <w:rPr>
                <w:b/>
                <w:sz w:val="24"/>
                <w:szCs w:val="24"/>
              </w:rPr>
              <w:t>Key Priorities September 2017 – January 2019</w:t>
            </w:r>
          </w:p>
          <w:p w14:paraId="5FB7667F" w14:textId="77777777" w:rsidR="0016139E" w:rsidRPr="000F037A" w:rsidRDefault="0016139E" w:rsidP="00B93989">
            <w:pPr>
              <w:rPr>
                <w:b/>
                <w:sz w:val="24"/>
                <w:szCs w:val="24"/>
              </w:rPr>
            </w:pPr>
          </w:p>
          <w:p w14:paraId="19E405DC" w14:textId="77777777" w:rsidR="00B93989" w:rsidRPr="000F037A" w:rsidRDefault="00B93989" w:rsidP="00B93989">
            <w:pPr>
              <w:pStyle w:val="ListParagraph"/>
              <w:numPr>
                <w:ilvl w:val="0"/>
                <w:numId w:val="4"/>
              </w:numPr>
              <w:rPr>
                <w:sz w:val="24"/>
                <w:szCs w:val="24"/>
              </w:rPr>
            </w:pPr>
            <w:r w:rsidRPr="000F037A">
              <w:rPr>
                <w:sz w:val="24"/>
                <w:szCs w:val="24"/>
              </w:rPr>
              <w:t>To maintain and enhance our</w:t>
            </w:r>
            <w:r w:rsidR="007808D2" w:rsidRPr="000F037A">
              <w:rPr>
                <w:sz w:val="24"/>
                <w:szCs w:val="24"/>
              </w:rPr>
              <w:t xml:space="preserve"> in-</w:t>
            </w:r>
            <w:proofErr w:type="gramStart"/>
            <w:r w:rsidR="007808D2" w:rsidRPr="000F037A">
              <w:rPr>
                <w:sz w:val="24"/>
                <w:szCs w:val="24"/>
              </w:rPr>
              <w:t xml:space="preserve">house </w:t>
            </w:r>
            <w:r w:rsidRPr="000F037A">
              <w:rPr>
                <w:sz w:val="24"/>
                <w:szCs w:val="24"/>
              </w:rPr>
              <w:t xml:space="preserve"> training</w:t>
            </w:r>
            <w:proofErr w:type="gramEnd"/>
            <w:r w:rsidRPr="000F037A">
              <w:rPr>
                <w:sz w:val="24"/>
                <w:szCs w:val="24"/>
              </w:rPr>
              <w:t xml:space="preserve"> offer </w:t>
            </w:r>
          </w:p>
          <w:p w14:paraId="5BC175BA" w14:textId="77777777" w:rsidR="007808D2" w:rsidRPr="000F037A" w:rsidRDefault="007808D2" w:rsidP="00B93989">
            <w:pPr>
              <w:pStyle w:val="ListParagraph"/>
              <w:numPr>
                <w:ilvl w:val="0"/>
                <w:numId w:val="4"/>
              </w:numPr>
              <w:rPr>
                <w:sz w:val="24"/>
                <w:szCs w:val="24"/>
              </w:rPr>
            </w:pPr>
            <w:r w:rsidRPr="000F037A">
              <w:rPr>
                <w:sz w:val="24"/>
                <w:szCs w:val="24"/>
              </w:rPr>
              <w:t xml:space="preserve">To ensure that foundation governors are upskilled appropriately to fulfil their </w:t>
            </w:r>
            <w:proofErr w:type="gramStart"/>
            <w:r w:rsidRPr="000F037A">
              <w:rPr>
                <w:sz w:val="24"/>
                <w:szCs w:val="24"/>
              </w:rPr>
              <w:t>role</w:t>
            </w:r>
            <w:proofErr w:type="gramEnd"/>
            <w:r w:rsidRPr="000F037A">
              <w:rPr>
                <w:sz w:val="24"/>
                <w:szCs w:val="24"/>
              </w:rPr>
              <w:t xml:space="preserve"> </w:t>
            </w:r>
          </w:p>
          <w:p w14:paraId="27CE523D" w14:textId="77777777" w:rsidR="007808D2" w:rsidRPr="000F037A" w:rsidRDefault="007808D2" w:rsidP="00B93989">
            <w:pPr>
              <w:pStyle w:val="ListParagraph"/>
              <w:numPr>
                <w:ilvl w:val="0"/>
                <w:numId w:val="4"/>
              </w:numPr>
              <w:rPr>
                <w:sz w:val="24"/>
                <w:szCs w:val="24"/>
              </w:rPr>
            </w:pPr>
            <w:r w:rsidRPr="000F037A">
              <w:rPr>
                <w:sz w:val="24"/>
                <w:szCs w:val="24"/>
              </w:rPr>
              <w:t xml:space="preserve">To ensure that all governing bodies are aware of the </w:t>
            </w:r>
            <w:r w:rsidR="00D05431" w:rsidRPr="000F037A">
              <w:rPr>
                <w:sz w:val="24"/>
                <w:szCs w:val="24"/>
              </w:rPr>
              <w:t xml:space="preserve">implications of the new SIAMS </w:t>
            </w:r>
            <w:proofErr w:type="gramStart"/>
            <w:r w:rsidR="00D05431" w:rsidRPr="000F037A">
              <w:rPr>
                <w:sz w:val="24"/>
                <w:szCs w:val="24"/>
              </w:rPr>
              <w:t>Framework</w:t>
            </w:r>
            <w:proofErr w:type="gramEnd"/>
            <w:r w:rsidR="00D05431" w:rsidRPr="000F037A">
              <w:rPr>
                <w:sz w:val="24"/>
                <w:szCs w:val="24"/>
              </w:rPr>
              <w:t xml:space="preserve"> </w:t>
            </w:r>
            <w:r w:rsidRPr="000F037A">
              <w:rPr>
                <w:sz w:val="24"/>
                <w:szCs w:val="24"/>
              </w:rPr>
              <w:t xml:space="preserve"> </w:t>
            </w:r>
          </w:p>
          <w:p w14:paraId="3135B6B1" w14:textId="77777777" w:rsidR="00B93989" w:rsidRPr="000F037A" w:rsidRDefault="00B93989" w:rsidP="00B93989">
            <w:pPr>
              <w:pStyle w:val="ListParagraph"/>
              <w:numPr>
                <w:ilvl w:val="0"/>
                <w:numId w:val="4"/>
              </w:numPr>
              <w:rPr>
                <w:sz w:val="24"/>
                <w:szCs w:val="24"/>
              </w:rPr>
            </w:pPr>
            <w:r w:rsidRPr="000F037A">
              <w:rPr>
                <w:sz w:val="24"/>
                <w:szCs w:val="24"/>
              </w:rPr>
              <w:t>To use</w:t>
            </w:r>
            <w:r w:rsidR="007808D2" w:rsidRPr="000F037A">
              <w:rPr>
                <w:sz w:val="24"/>
                <w:szCs w:val="24"/>
              </w:rPr>
              <w:t xml:space="preserve"> both our own data analysis </w:t>
            </w:r>
            <w:r w:rsidR="00D05431" w:rsidRPr="000F037A">
              <w:rPr>
                <w:sz w:val="24"/>
                <w:szCs w:val="24"/>
              </w:rPr>
              <w:t xml:space="preserve">to identify </w:t>
            </w:r>
            <w:r w:rsidRPr="000F037A">
              <w:rPr>
                <w:sz w:val="24"/>
                <w:szCs w:val="24"/>
              </w:rPr>
              <w:t xml:space="preserve">governing bodies where schools are at risk and to work with appropriate partners to </w:t>
            </w:r>
            <w:proofErr w:type="gramStart"/>
            <w:r w:rsidRPr="000F037A">
              <w:rPr>
                <w:sz w:val="24"/>
                <w:szCs w:val="24"/>
              </w:rPr>
              <w:t>insure</w:t>
            </w:r>
            <w:proofErr w:type="gramEnd"/>
            <w:r w:rsidRPr="000F037A">
              <w:rPr>
                <w:sz w:val="24"/>
                <w:szCs w:val="24"/>
              </w:rPr>
              <w:t xml:space="preserve"> a package of support is in place.</w:t>
            </w:r>
          </w:p>
          <w:p w14:paraId="74AE778B" w14:textId="77777777" w:rsidR="007808D2" w:rsidRPr="000F037A" w:rsidRDefault="007808D2" w:rsidP="00B93989">
            <w:pPr>
              <w:pStyle w:val="ListParagraph"/>
              <w:numPr>
                <w:ilvl w:val="0"/>
                <w:numId w:val="4"/>
              </w:numPr>
              <w:rPr>
                <w:sz w:val="24"/>
                <w:szCs w:val="24"/>
              </w:rPr>
            </w:pPr>
            <w:r w:rsidRPr="000F037A">
              <w:rPr>
                <w:sz w:val="24"/>
                <w:szCs w:val="24"/>
              </w:rPr>
              <w:t>To actively recruit new foundation governors</w:t>
            </w:r>
            <w:proofErr w:type="gramStart"/>
            <w:r w:rsidR="00D05431" w:rsidRPr="000F037A">
              <w:rPr>
                <w:sz w:val="24"/>
                <w:szCs w:val="24"/>
              </w:rPr>
              <w:t>, ,members</w:t>
            </w:r>
            <w:proofErr w:type="gramEnd"/>
            <w:r w:rsidR="00D05431" w:rsidRPr="000F037A">
              <w:rPr>
                <w:sz w:val="24"/>
                <w:szCs w:val="24"/>
              </w:rPr>
              <w:t xml:space="preserve"> and directors </w:t>
            </w:r>
          </w:p>
          <w:p w14:paraId="642D0821" w14:textId="77777777" w:rsidR="00B93989" w:rsidRPr="000F037A" w:rsidRDefault="00B93989" w:rsidP="00B93989">
            <w:pPr>
              <w:pStyle w:val="ListParagraph"/>
              <w:numPr>
                <w:ilvl w:val="0"/>
                <w:numId w:val="4"/>
              </w:numPr>
              <w:rPr>
                <w:sz w:val="24"/>
                <w:szCs w:val="24"/>
              </w:rPr>
            </w:pPr>
            <w:r w:rsidRPr="000F037A">
              <w:rPr>
                <w:sz w:val="24"/>
                <w:szCs w:val="24"/>
              </w:rPr>
              <w:t>To ensure that the education department current staffing and resources are robust and co-</w:t>
            </w:r>
            <w:proofErr w:type="gramStart"/>
            <w:r w:rsidRPr="000F037A">
              <w:rPr>
                <w:sz w:val="24"/>
                <w:szCs w:val="24"/>
              </w:rPr>
              <w:t>ordinated  in</w:t>
            </w:r>
            <w:proofErr w:type="gramEnd"/>
            <w:r w:rsidRPr="000F037A">
              <w:rPr>
                <w:sz w:val="24"/>
                <w:szCs w:val="24"/>
              </w:rPr>
              <w:t xml:space="preserve"> meeting the needs of this strategy </w:t>
            </w:r>
          </w:p>
          <w:p w14:paraId="2E9DC4EA" w14:textId="77777777" w:rsidR="00D05431" w:rsidRPr="000F037A" w:rsidRDefault="00D05431" w:rsidP="00B93989">
            <w:pPr>
              <w:pStyle w:val="ListParagraph"/>
              <w:numPr>
                <w:ilvl w:val="0"/>
                <w:numId w:val="4"/>
              </w:numPr>
              <w:rPr>
                <w:sz w:val="24"/>
                <w:szCs w:val="24"/>
              </w:rPr>
            </w:pPr>
            <w:r w:rsidRPr="000F037A">
              <w:rPr>
                <w:sz w:val="24"/>
                <w:szCs w:val="24"/>
              </w:rPr>
              <w:t xml:space="preserve">To ensure that governors are fully aware of and supported in any choices they may make towards </w:t>
            </w:r>
            <w:proofErr w:type="gramStart"/>
            <w:r w:rsidRPr="000F037A">
              <w:rPr>
                <w:sz w:val="24"/>
                <w:szCs w:val="24"/>
              </w:rPr>
              <w:t>academisation</w:t>
            </w:r>
            <w:proofErr w:type="gramEnd"/>
          </w:p>
          <w:p w14:paraId="75980033" w14:textId="77777777" w:rsidR="00D05431" w:rsidRPr="000F037A" w:rsidRDefault="00D05431" w:rsidP="00B93989">
            <w:pPr>
              <w:pStyle w:val="ListParagraph"/>
              <w:numPr>
                <w:ilvl w:val="0"/>
                <w:numId w:val="4"/>
              </w:numPr>
              <w:rPr>
                <w:sz w:val="24"/>
                <w:szCs w:val="24"/>
              </w:rPr>
            </w:pPr>
            <w:r w:rsidRPr="000F037A">
              <w:rPr>
                <w:sz w:val="24"/>
                <w:szCs w:val="24"/>
              </w:rPr>
              <w:t xml:space="preserve">To ensure that governors within small rural schools are supported to secure governance within these settings. </w:t>
            </w:r>
          </w:p>
          <w:p w14:paraId="634C9165" w14:textId="77777777" w:rsidR="004514FD" w:rsidRPr="000F037A" w:rsidRDefault="004514FD">
            <w:pPr>
              <w:rPr>
                <w:b/>
                <w:sz w:val="24"/>
                <w:szCs w:val="24"/>
              </w:rPr>
            </w:pPr>
          </w:p>
          <w:p w14:paraId="0B72CD0D" w14:textId="77777777" w:rsidR="004514FD" w:rsidRPr="000F037A" w:rsidRDefault="004514FD">
            <w:pPr>
              <w:rPr>
                <w:b/>
                <w:sz w:val="24"/>
                <w:szCs w:val="24"/>
              </w:rPr>
            </w:pPr>
          </w:p>
        </w:tc>
      </w:tr>
    </w:tbl>
    <w:p w14:paraId="4CDD20D4" w14:textId="77777777" w:rsidR="004514FD" w:rsidRDefault="004514FD"/>
    <w:sectPr w:rsidR="00451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508F1"/>
    <w:multiLevelType w:val="hybridMultilevel"/>
    <w:tmpl w:val="50DC731E"/>
    <w:lvl w:ilvl="0" w:tplc="17765B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E0DEE"/>
    <w:multiLevelType w:val="hybridMultilevel"/>
    <w:tmpl w:val="3D32FD94"/>
    <w:lvl w:ilvl="0" w:tplc="17765B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F7BD8"/>
    <w:multiLevelType w:val="hybridMultilevel"/>
    <w:tmpl w:val="DB469FCA"/>
    <w:lvl w:ilvl="0" w:tplc="17765B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D1766"/>
    <w:multiLevelType w:val="hybridMultilevel"/>
    <w:tmpl w:val="B3A08E0A"/>
    <w:lvl w:ilvl="0" w:tplc="17765B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22577"/>
    <w:multiLevelType w:val="hybridMultilevel"/>
    <w:tmpl w:val="AED2253C"/>
    <w:lvl w:ilvl="0" w:tplc="17765B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38B"/>
    <w:multiLevelType w:val="hybridMultilevel"/>
    <w:tmpl w:val="38929866"/>
    <w:lvl w:ilvl="0" w:tplc="17765B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FD"/>
    <w:rsid w:val="000F037A"/>
    <w:rsid w:val="0016139E"/>
    <w:rsid w:val="001D4304"/>
    <w:rsid w:val="001F23F5"/>
    <w:rsid w:val="00204E02"/>
    <w:rsid w:val="00231C25"/>
    <w:rsid w:val="00245833"/>
    <w:rsid w:val="0026707F"/>
    <w:rsid w:val="002864D1"/>
    <w:rsid w:val="003F5AC8"/>
    <w:rsid w:val="004514FD"/>
    <w:rsid w:val="004E6150"/>
    <w:rsid w:val="005937E4"/>
    <w:rsid w:val="005D2F88"/>
    <w:rsid w:val="005F4112"/>
    <w:rsid w:val="00670D64"/>
    <w:rsid w:val="007808D2"/>
    <w:rsid w:val="0082647A"/>
    <w:rsid w:val="00927574"/>
    <w:rsid w:val="00B93989"/>
    <w:rsid w:val="00B968CF"/>
    <w:rsid w:val="00C0171A"/>
    <w:rsid w:val="00D05431"/>
    <w:rsid w:val="00D92A64"/>
    <w:rsid w:val="00DA2ECE"/>
    <w:rsid w:val="00DB3891"/>
    <w:rsid w:val="00E5778D"/>
    <w:rsid w:val="00F43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DFBD"/>
  <w15:docId w15:val="{9F10916E-FE52-4A3A-A894-47FF02C2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C25"/>
    <w:pPr>
      <w:ind w:left="720"/>
      <w:contextualSpacing/>
    </w:pPr>
  </w:style>
  <w:style w:type="paragraph" w:styleId="BalloonText">
    <w:name w:val="Balloon Text"/>
    <w:basedOn w:val="Normal"/>
    <w:link w:val="BalloonTextChar"/>
    <w:uiPriority w:val="99"/>
    <w:semiHidden/>
    <w:unhideWhenUsed/>
    <w:rsid w:val="00DA2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Fenn</dc:creator>
  <cp:lastModifiedBy>Louise Willmot</cp:lastModifiedBy>
  <cp:revision>2</cp:revision>
  <cp:lastPrinted>2015-08-11T11:25:00Z</cp:lastPrinted>
  <dcterms:created xsi:type="dcterms:W3CDTF">2021-03-10T13:53:00Z</dcterms:created>
  <dcterms:modified xsi:type="dcterms:W3CDTF">2021-03-10T13:53:00Z</dcterms:modified>
</cp:coreProperties>
</file>