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F86B4" w14:textId="77777777" w:rsidR="00191AB5" w:rsidRPr="004840CD" w:rsidRDefault="00191AB5" w:rsidP="00191AB5">
      <w:pPr>
        <w:shd w:val="clear" w:color="auto" w:fill="FFFFFF"/>
        <w:jc w:val="center"/>
        <w:rPr>
          <w:rFonts w:ascii="Calibri" w:hAnsi="Calibri"/>
          <w:color w:val="FFFFFF"/>
          <w:sz w:val="16"/>
          <w:szCs w:val="16"/>
        </w:rPr>
      </w:pPr>
    </w:p>
    <w:p w14:paraId="5D0F5A6A" w14:textId="77777777" w:rsidR="00191AB5" w:rsidRPr="004840CD" w:rsidRDefault="00191AB5" w:rsidP="00191AB5">
      <w:pPr>
        <w:shd w:val="clear" w:color="auto" w:fill="FFFFFF"/>
        <w:jc w:val="center"/>
        <w:rPr>
          <w:rFonts w:ascii="Calibri" w:hAnsi="Calibri"/>
          <w:color w:val="FFFFFF"/>
          <w:sz w:val="16"/>
          <w:szCs w:val="16"/>
        </w:rPr>
      </w:pPr>
    </w:p>
    <w:p w14:paraId="310C891A" w14:textId="77777777" w:rsidR="00191AB5" w:rsidRPr="004840CD" w:rsidRDefault="00900B0E" w:rsidP="00191AB5">
      <w:pPr>
        <w:shd w:val="clear" w:color="auto" w:fill="FFFFFF"/>
        <w:jc w:val="center"/>
        <w:rPr>
          <w:rFonts w:ascii="Calibri" w:hAnsi="Calibri"/>
          <w:color w:val="FFFFFF"/>
          <w:sz w:val="16"/>
          <w:szCs w:val="16"/>
        </w:rPr>
      </w:pPr>
      <w:r>
        <w:rPr>
          <w:noProof/>
        </w:rPr>
        <w:pict w14:anchorId="7EA9F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0" type="#_x0000_t75" style="position:absolute;left:0;text-align:left;margin-left:.45pt;margin-top:-.05pt;width:523pt;height:499.7pt;z-index:5" stroked="t" strokecolor="#8c64ab" strokeweight="2pt">
            <v:imagedata r:id="rId11" o:title="Mark Lawrence art"/>
          </v:shape>
        </w:pict>
      </w:r>
    </w:p>
    <w:p w14:paraId="48F466D6" w14:textId="77777777" w:rsidR="00191AB5" w:rsidRPr="004840CD" w:rsidRDefault="00191AB5" w:rsidP="00191AB5">
      <w:pPr>
        <w:shd w:val="clear" w:color="auto" w:fill="FFFFFF"/>
        <w:rPr>
          <w:rFonts w:ascii="Calibri" w:hAnsi="Calibri"/>
          <w:color w:val="FFFFFF"/>
          <w:sz w:val="96"/>
          <w:szCs w:val="96"/>
        </w:rPr>
      </w:pPr>
      <w:r w:rsidRPr="004840CD">
        <w:rPr>
          <w:rFonts w:ascii="Calibri" w:hAnsi="Calibri"/>
          <w:color w:val="FFFFFF"/>
          <w:sz w:val="96"/>
          <w:szCs w:val="96"/>
        </w:rPr>
        <w:t xml:space="preserve"> </w:t>
      </w:r>
    </w:p>
    <w:p w14:paraId="631A0904" w14:textId="77777777" w:rsidR="00191AB5" w:rsidRPr="009963A2" w:rsidRDefault="00191AB5" w:rsidP="00191AB5">
      <w:pPr>
        <w:shd w:val="clear" w:color="auto" w:fill="FFFFFF"/>
        <w:rPr>
          <w:rFonts w:ascii="Calibri" w:hAnsi="Calibri"/>
          <w:color w:val="FFFFFF"/>
          <w:sz w:val="20"/>
          <w:szCs w:val="20"/>
        </w:rPr>
      </w:pPr>
    </w:p>
    <w:p w14:paraId="78D8C028" w14:textId="77777777" w:rsidR="00191AB5" w:rsidRPr="004840CD" w:rsidRDefault="00900B0E" w:rsidP="00191AB5">
      <w:pPr>
        <w:shd w:val="clear" w:color="auto" w:fill="FFFFFF"/>
        <w:tabs>
          <w:tab w:val="right" w:pos="9638"/>
        </w:tabs>
        <w:rPr>
          <w:rFonts w:ascii="Calibri" w:hAnsi="Calibri"/>
          <w:b/>
          <w:color w:val="FFFFFF"/>
          <w:sz w:val="52"/>
          <w:szCs w:val="52"/>
        </w:rPr>
      </w:pPr>
      <w:r>
        <w:rPr>
          <w:rFonts w:ascii="Calibri" w:hAnsi="Calibri"/>
          <w:color w:val="FFFFFF"/>
          <w:sz w:val="96"/>
          <w:szCs w:val="96"/>
        </w:rPr>
        <w:pict w14:anchorId="5A9D758A">
          <v:shape id="_x0000_i1025" type="#_x0000_t75" style="width:481.8pt;height:147.6pt">
            <v:imagedata r:id="rId12" o:title="Diocese Logo (White) CMYK"/>
          </v:shape>
        </w:pict>
      </w:r>
      <w:r w:rsidR="00191AB5" w:rsidRPr="004840CD">
        <w:rPr>
          <w:rFonts w:ascii="Calibri" w:hAnsi="Calibri"/>
          <w:color w:val="FFFFFF"/>
          <w:sz w:val="56"/>
          <w:szCs w:val="56"/>
        </w:rPr>
        <w:t xml:space="preserve">  </w:t>
      </w:r>
      <w:r w:rsidR="00191AB5" w:rsidRPr="004840CD">
        <w:rPr>
          <w:rFonts w:ascii="Calibri" w:hAnsi="Calibri"/>
          <w:b/>
          <w:color w:val="FFFFFF"/>
          <w:sz w:val="52"/>
          <w:szCs w:val="52"/>
        </w:rPr>
        <w:tab/>
      </w:r>
    </w:p>
    <w:p w14:paraId="2E50B957" w14:textId="77777777" w:rsidR="00191AB5" w:rsidRDefault="00191AB5" w:rsidP="00191AB5">
      <w:pPr>
        <w:shd w:val="clear" w:color="auto" w:fill="FFFFFF"/>
        <w:rPr>
          <w:rFonts w:ascii="Calibri" w:hAnsi="Calibri"/>
          <w:color w:val="FFFFFF"/>
        </w:rPr>
      </w:pPr>
    </w:p>
    <w:p w14:paraId="69E30D5A" w14:textId="77777777" w:rsidR="00191AB5" w:rsidRDefault="00191AB5" w:rsidP="00191AB5">
      <w:pPr>
        <w:shd w:val="clear" w:color="auto" w:fill="FFFFFF"/>
        <w:rPr>
          <w:rFonts w:ascii="Calibri" w:hAnsi="Calibri"/>
          <w:color w:val="FFFFFF"/>
        </w:rPr>
      </w:pPr>
    </w:p>
    <w:p w14:paraId="4684323A" w14:textId="77777777" w:rsidR="00191AB5" w:rsidRDefault="00191AB5" w:rsidP="00191AB5">
      <w:pPr>
        <w:shd w:val="clear" w:color="auto" w:fill="FFFFFF"/>
        <w:rPr>
          <w:rFonts w:ascii="Calibri" w:hAnsi="Calibri"/>
          <w:color w:val="FFFFFF"/>
        </w:rPr>
      </w:pPr>
    </w:p>
    <w:p w14:paraId="5887B090" w14:textId="77777777" w:rsidR="00191AB5" w:rsidRDefault="00191AB5" w:rsidP="00191AB5">
      <w:pPr>
        <w:shd w:val="clear" w:color="auto" w:fill="FFFFFF"/>
        <w:rPr>
          <w:rFonts w:ascii="Calibri" w:hAnsi="Calibri"/>
          <w:color w:val="FFFFFF"/>
        </w:rPr>
      </w:pPr>
    </w:p>
    <w:p w14:paraId="688D67D1" w14:textId="77777777" w:rsidR="00191AB5" w:rsidRDefault="00191AB5" w:rsidP="00191AB5">
      <w:pPr>
        <w:shd w:val="clear" w:color="auto" w:fill="FFFFFF"/>
        <w:rPr>
          <w:rFonts w:ascii="Calibri" w:hAnsi="Calibri"/>
          <w:color w:val="FFFFFF"/>
        </w:rPr>
      </w:pPr>
    </w:p>
    <w:p w14:paraId="13D49F29" w14:textId="77777777" w:rsidR="00191AB5" w:rsidRPr="005078B7" w:rsidRDefault="00191AB5" w:rsidP="00191AB5">
      <w:pPr>
        <w:shd w:val="clear" w:color="auto" w:fill="FFFFFF"/>
        <w:rPr>
          <w:rFonts w:ascii="Calibri" w:hAnsi="Calibri"/>
          <w:color w:val="FFFFFF"/>
          <w:u w:val="single"/>
        </w:rPr>
      </w:pPr>
    </w:p>
    <w:p w14:paraId="5EEAA064" w14:textId="77777777" w:rsidR="00191AB5" w:rsidRDefault="00191AB5" w:rsidP="00191AB5">
      <w:pPr>
        <w:shd w:val="clear" w:color="auto" w:fill="FFFFFF"/>
        <w:rPr>
          <w:rFonts w:ascii="Calibri" w:hAnsi="Calibri"/>
          <w:color w:val="FFFFFF"/>
        </w:rPr>
      </w:pPr>
    </w:p>
    <w:p w14:paraId="6A17F484" w14:textId="77777777" w:rsidR="00191AB5" w:rsidRDefault="00191AB5" w:rsidP="00191AB5">
      <w:pPr>
        <w:shd w:val="clear" w:color="auto" w:fill="FFFFFF"/>
        <w:rPr>
          <w:rFonts w:ascii="Calibri" w:hAnsi="Calibri"/>
          <w:color w:val="FFFFFF"/>
        </w:rPr>
      </w:pPr>
    </w:p>
    <w:p w14:paraId="340C6424" w14:textId="77777777" w:rsidR="00191AB5" w:rsidRDefault="00191AB5" w:rsidP="00191AB5">
      <w:pPr>
        <w:shd w:val="clear" w:color="auto" w:fill="FFFFFF"/>
        <w:rPr>
          <w:rFonts w:ascii="Calibri" w:hAnsi="Calibri"/>
          <w:color w:val="FFFFFF"/>
        </w:rPr>
      </w:pPr>
    </w:p>
    <w:p w14:paraId="5A6A7A0A" w14:textId="77777777" w:rsidR="00191AB5" w:rsidRDefault="00191AB5" w:rsidP="00191AB5">
      <w:pPr>
        <w:shd w:val="clear" w:color="auto" w:fill="FFFFFF"/>
        <w:rPr>
          <w:rFonts w:ascii="Calibri" w:hAnsi="Calibri"/>
          <w:color w:val="FFFFFF"/>
        </w:rPr>
      </w:pPr>
    </w:p>
    <w:p w14:paraId="41D8BDFB" w14:textId="77777777" w:rsidR="00191AB5" w:rsidRDefault="00191AB5" w:rsidP="00191AB5">
      <w:pPr>
        <w:shd w:val="clear" w:color="auto" w:fill="FFFFFF"/>
        <w:rPr>
          <w:rFonts w:ascii="Calibri" w:hAnsi="Calibri"/>
          <w:color w:val="FFFFFF"/>
        </w:rPr>
      </w:pPr>
    </w:p>
    <w:p w14:paraId="32FD12B0" w14:textId="77777777" w:rsidR="00191AB5" w:rsidRDefault="00191AB5" w:rsidP="00191AB5">
      <w:pPr>
        <w:shd w:val="clear" w:color="auto" w:fill="FFFFFF"/>
        <w:rPr>
          <w:rFonts w:ascii="Calibri" w:hAnsi="Calibri"/>
          <w:color w:val="FFFFFF"/>
        </w:rPr>
      </w:pPr>
    </w:p>
    <w:p w14:paraId="31C2AEDF" w14:textId="77777777" w:rsidR="00191AB5" w:rsidRDefault="00191AB5" w:rsidP="00191AB5">
      <w:pPr>
        <w:shd w:val="clear" w:color="auto" w:fill="FFFFFF"/>
        <w:rPr>
          <w:rFonts w:ascii="Calibri" w:hAnsi="Calibri"/>
          <w:color w:val="FFFFFF"/>
        </w:rPr>
      </w:pPr>
    </w:p>
    <w:p w14:paraId="14BB7F0D" w14:textId="77777777" w:rsidR="00191AB5" w:rsidRDefault="00191AB5" w:rsidP="00191AB5">
      <w:pPr>
        <w:shd w:val="clear" w:color="auto" w:fill="FFFFFF"/>
        <w:rPr>
          <w:rFonts w:ascii="Calibri" w:hAnsi="Calibri"/>
          <w:color w:val="FFFFFF"/>
        </w:rPr>
      </w:pPr>
    </w:p>
    <w:p w14:paraId="7805C79F" w14:textId="77777777" w:rsidR="00191AB5" w:rsidRDefault="00191AB5" w:rsidP="00191AB5">
      <w:pPr>
        <w:shd w:val="clear" w:color="auto" w:fill="FFFFFF"/>
        <w:rPr>
          <w:rFonts w:ascii="Calibri" w:hAnsi="Calibri"/>
          <w:color w:val="FFFFFF"/>
        </w:rPr>
      </w:pPr>
    </w:p>
    <w:p w14:paraId="10C81DEB" w14:textId="77777777" w:rsidR="00191AB5" w:rsidRDefault="00191AB5" w:rsidP="00191AB5">
      <w:pPr>
        <w:shd w:val="clear" w:color="auto" w:fill="FFFFFF"/>
        <w:rPr>
          <w:rFonts w:ascii="Calibri" w:hAnsi="Calibri"/>
          <w:color w:val="FFFFFF"/>
        </w:rPr>
      </w:pPr>
    </w:p>
    <w:p w14:paraId="68307D49" w14:textId="77777777" w:rsidR="00191AB5" w:rsidRDefault="00900B0E" w:rsidP="00191AB5">
      <w:pPr>
        <w:shd w:val="clear" w:color="auto" w:fill="8C64AB"/>
        <w:rPr>
          <w:rFonts w:ascii="Calibri" w:hAnsi="Calibri"/>
          <w:color w:val="FFFFFF"/>
        </w:rPr>
      </w:pPr>
      <w:r>
        <w:rPr>
          <w:rFonts w:ascii="Calibri" w:hAnsi="Calibri"/>
          <w:noProof/>
        </w:rPr>
        <w:pict w14:anchorId="65B31ED9">
          <v:shapetype id="_x0000_t202" coordsize="21600,21600" o:spt="202" path="m,l,21600r21600,l21600,xe">
            <v:stroke joinstyle="miter"/>
            <v:path gradientshapeok="t" o:connecttype="rect"/>
          </v:shapetype>
          <v:shape id="_x0000_s2318" type="#_x0000_t202" style="position:absolute;margin-left:243.2pt;margin-top:1.5pt;width:279.6pt;height:239.95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strokecolor="#f2f2f2">
            <v:fill opacity="0"/>
            <v:textbox style="mso-next-textbox:#_x0000_s2318">
              <w:txbxContent>
                <w:p w14:paraId="3ED9DE16" w14:textId="77777777" w:rsidR="00E466A6" w:rsidRDefault="00E466A6" w:rsidP="00191AB5">
                  <w:pPr>
                    <w:jc w:val="right"/>
                    <w:rPr>
                      <w:rFonts w:ascii="Calibri" w:hAnsi="Calibri"/>
                      <w:color w:val="FFFFFF"/>
                      <w:sz w:val="72"/>
                      <w:szCs w:val="120"/>
                    </w:rPr>
                  </w:pPr>
                  <w:r w:rsidRPr="00EB15B0">
                    <w:rPr>
                      <w:rFonts w:ascii="Calibri" w:hAnsi="Calibri"/>
                      <w:color w:val="FFFFFF"/>
                      <w:sz w:val="72"/>
                      <w:szCs w:val="120"/>
                    </w:rPr>
                    <w:t xml:space="preserve">Foundation </w:t>
                  </w:r>
                  <w:proofErr w:type="spellStart"/>
                  <w:r w:rsidR="00DF169C">
                    <w:rPr>
                      <w:rFonts w:ascii="Calibri" w:hAnsi="Calibri"/>
                      <w:color w:val="FFFFFF"/>
                      <w:sz w:val="72"/>
                      <w:szCs w:val="120"/>
                    </w:rPr>
                    <w:t>Foundation</w:t>
                  </w:r>
                  <w:proofErr w:type="spellEnd"/>
                  <w:r w:rsidR="00DF169C">
                    <w:rPr>
                      <w:rFonts w:ascii="Calibri" w:hAnsi="Calibri"/>
                      <w:color w:val="FFFFFF"/>
                      <w:sz w:val="72"/>
                      <w:szCs w:val="120"/>
                    </w:rPr>
                    <w:t xml:space="preserve"> </w:t>
                  </w:r>
                  <w:r w:rsidRPr="00EB15B0">
                    <w:rPr>
                      <w:rFonts w:ascii="Calibri" w:hAnsi="Calibri"/>
                      <w:color w:val="FFFFFF"/>
                      <w:sz w:val="72"/>
                      <w:szCs w:val="120"/>
                    </w:rPr>
                    <w:t xml:space="preserve">Member </w:t>
                  </w:r>
                </w:p>
                <w:p w14:paraId="4729D0A0" w14:textId="77777777" w:rsidR="00E466A6" w:rsidRDefault="00E466A6" w:rsidP="00191AB5">
                  <w:pPr>
                    <w:jc w:val="right"/>
                    <w:rPr>
                      <w:rFonts w:ascii="Calibri" w:hAnsi="Calibri"/>
                      <w:color w:val="FFFFFF"/>
                      <w:sz w:val="72"/>
                      <w:szCs w:val="120"/>
                    </w:rPr>
                  </w:pPr>
                  <w:r>
                    <w:rPr>
                      <w:rFonts w:ascii="Calibri" w:hAnsi="Calibri"/>
                      <w:color w:val="FFFFFF"/>
                      <w:sz w:val="72"/>
                      <w:szCs w:val="120"/>
                    </w:rPr>
                    <w:t>Guide</w:t>
                  </w:r>
                </w:p>
                <w:p w14:paraId="2A3573C7" w14:textId="77777777" w:rsidR="00DF169C" w:rsidRDefault="00DF169C" w:rsidP="00191AB5">
                  <w:pPr>
                    <w:jc w:val="right"/>
                    <w:rPr>
                      <w:rFonts w:ascii="Calibri" w:hAnsi="Calibri"/>
                      <w:color w:val="FFFFFF"/>
                      <w:sz w:val="72"/>
                      <w:szCs w:val="120"/>
                    </w:rPr>
                  </w:pPr>
                  <w:r>
                    <w:rPr>
                      <w:rFonts w:ascii="Calibri" w:hAnsi="Calibri"/>
                      <w:color w:val="FFFFFF"/>
                      <w:sz w:val="72"/>
                      <w:szCs w:val="120"/>
                    </w:rPr>
                    <w:t>September 2021</w:t>
                  </w:r>
                </w:p>
                <w:p w14:paraId="5FA7511D" w14:textId="77777777" w:rsidR="00E466A6" w:rsidRPr="00EB15B0" w:rsidRDefault="00E466A6" w:rsidP="00191AB5">
                  <w:pPr>
                    <w:jc w:val="right"/>
                    <w:rPr>
                      <w:rFonts w:ascii="Calibri" w:hAnsi="Calibri"/>
                      <w:color w:val="FFFFFF"/>
                      <w:sz w:val="72"/>
                      <w:szCs w:val="120"/>
                    </w:rPr>
                  </w:pPr>
                </w:p>
                <w:p w14:paraId="30DFABBD" w14:textId="77777777" w:rsidR="00E466A6" w:rsidRDefault="00E466A6" w:rsidP="00191AB5">
                  <w:pPr>
                    <w:jc w:val="right"/>
                    <w:rPr>
                      <w:rFonts w:ascii="Calibri" w:hAnsi="Calibri"/>
                      <w:color w:val="FFFFFF"/>
                      <w:sz w:val="52"/>
                      <w:szCs w:val="52"/>
                    </w:rPr>
                  </w:pPr>
                </w:p>
                <w:p w14:paraId="0FCC4236" w14:textId="77777777" w:rsidR="00E466A6" w:rsidRDefault="008C3D2F" w:rsidP="00191AB5">
                  <w:pPr>
                    <w:jc w:val="right"/>
                  </w:pPr>
                  <w:r>
                    <w:t xml:space="preserve">September 2021 </w:t>
                  </w:r>
                  <w:r w:rsidR="00E466A6">
                    <w:t>(Last Update: 17/12/18)</w:t>
                  </w:r>
                </w:p>
              </w:txbxContent>
            </v:textbox>
          </v:shape>
        </w:pict>
      </w:r>
    </w:p>
    <w:p w14:paraId="27434D36" w14:textId="77777777" w:rsidR="00191AB5" w:rsidRDefault="00191AB5" w:rsidP="00191AB5">
      <w:pPr>
        <w:shd w:val="clear" w:color="auto" w:fill="8C64AB"/>
        <w:rPr>
          <w:rFonts w:ascii="Calibri" w:hAnsi="Calibri"/>
          <w:color w:val="FFFFFF"/>
        </w:rPr>
      </w:pPr>
    </w:p>
    <w:p w14:paraId="5BF5D57A" w14:textId="77777777" w:rsidR="00191AB5" w:rsidRDefault="00191AB5" w:rsidP="00191AB5">
      <w:pPr>
        <w:shd w:val="clear" w:color="auto" w:fill="8C64AB"/>
        <w:rPr>
          <w:rFonts w:ascii="Calibri" w:hAnsi="Calibri"/>
          <w:color w:val="FFFFFF"/>
        </w:rPr>
      </w:pPr>
    </w:p>
    <w:p w14:paraId="010B8064" w14:textId="77777777" w:rsidR="00191AB5" w:rsidRDefault="00900B0E" w:rsidP="00191AB5">
      <w:pPr>
        <w:shd w:val="clear" w:color="auto" w:fill="8C64AB"/>
        <w:rPr>
          <w:rFonts w:ascii="Calibri" w:hAnsi="Calibri"/>
          <w:color w:val="FFFFFF"/>
        </w:rPr>
      </w:pPr>
      <w:r>
        <w:rPr>
          <w:noProof/>
        </w:rPr>
        <w:pict w14:anchorId="23B3645E">
          <v:shape id="_x0000_s2319" type="#_x0000_t202" style="position:absolute;margin-left:.45pt;margin-top:3.3pt;width:172.7pt;height:19.4pt;z-index: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stroked="f">
            <v:textbox style="mso-next-textbox:#_x0000_s2319;mso-fit-shape-to-text:t">
              <w:txbxContent>
                <w:p w14:paraId="7B5E09EE" w14:textId="77777777" w:rsidR="00E466A6" w:rsidRPr="00D661CE" w:rsidRDefault="00E466A6" w:rsidP="00191AB5">
                  <w:pPr>
                    <w:rPr>
                      <w:rFonts w:ascii="Calibri" w:hAnsi="Calibri"/>
                      <w:color w:val="FFFFFF"/>
                      <w:sz w:val="20"/>
                      <w:szCs w:val="20"/>
                    </w:rPr>
                  </w:pPr>
                  <w:r w:rsidRPr="003B4474">
                    <w:rPr>
                      <w:rFonts w:ascii="Calibri" w:hAnsi="Calibri"/>
                      <w:color w:val="FFFFFF"/>
                      <w:sz w:val="16"/>
                      <w:szCs w:val="16"/>
                    </w:rPr>
                    <w:t xml:space="preserve">    </w:t>
                  </w:r>
                  <w:r>
                    <w:rPr>
                      <w:rFonts w:ascii="Calibri" w:hAnsi="Calibri"/>
                      <w:color w:val="FFFFFF"/>
                      <w:sz w:val="20"/>
                      <w:szCs w:val="20"/>
                    </w:rPr>
                    <w:t>© Mark Lawrence</w:t>
                  </w:r>
                  <w:proofErr w:type="gramStart"/>
                  <w:r>
                    <w:rPr>
                      <w:rFonts w:ascii="Calibri" w:hAnsi="Calibri"/>
                      <w:color w:val="FFFFFF"/>
                      <w:sz w:val="20"/>
                      <w:szCs w:val="20"/>
                    </w:rPr>
                    <w:t xml:space="preserve">   ‘</w:t>
                  </w:r>
                  <w:proofErr w:type="gramEnd"/>
                  <w:r>
                    <w:rPr>
                      <w:rFonts w:ascii="Calibri" w:hAnsi="Calibri"/>
                      <w:color w:val="FFFFFF"/>
                      <w:sz w:val="20"/>
                      <w:szCs w:val="20"/>
                    </w:rPr>
                    <w:t>You Shall Love’</w:t>
                  </w:r>
                </w:p>
              </w:txbxContent>
            </v:textbox>
          </v:shape>
        </w:pict>
      </w:r>
    </w:p>
    <w:p w14:paraId="3149325A" w14:textId="77777777" w:rsidR="00191AB5" w:rsidRDefault="00191AB5" w:rsidP="00191AB5">
      <w:pPr>
        <w:shd w:val="clear" w:color="auto" w:fill="8C64AB"/>
        <w:rPr>
          <w:rFonts w:ascii="Calibri" w:hAnsi="Calibri"/>
          <w:color w:val="FFFFFF"/>
        </w:rPr>
      </w:pPr>
    </w:p>
    <w:p w14:paraId="601D7F1C" w14:textId="77777777" w:rsidR="00191AB5" w:rsidRDefault="00191AB5" w:rsidP="00191AB5">
      <w:pPr>
        <w:shd w:val="clear" w:color="auto" w:fill="8C64AB"/>
        <w:rPr>
          <w:rFonts w:ascii="Calibri" w:hAnsi="Calibri"/>
          <w:color w:val="FFFFFF"/>
        </w:rPr>
      </w:pPr>
    </w:p>
    <w:p w14:paraId="66A24766" w14:textId="77777777" w:rsidR="00191AB5" w:rsidRDefault="00191AB5" w:rsidP="00191AB5">
      <w:pPr>
        <w:shd w:val="clear" w:color="auto" w:fill="8C64AB"/>
        <w:rPr>
          <w:rFonts w:ascii="Calibri" w:hAnsi="Calibri"/>
          <w:color w:val="FFFFFF"/>
        </w:rPr>
      </w:pPr>
    </w:p>
    <w:p w14:paraId="7A99FDB3" w14:textId="77777777" w:rsidR="00191AB5" w:rsidRDefault="00191AB5" w:rsidP="00191AB5">
      <w:pPr>
        <w:shd w:val="clear" w:color="auto" w:fill="8C64AB"/>
        <w:rPr>
          <w:rFonts w:ascii="Calibri" w:hAnsi="Calibri"/>
          <w:color w:val="FFFFFF"/>
        </w:rPr>
      </w:pPr>
    </w:p>
    <w:p w14:paraId="00A6C094" w14:textId="77777777" w:rsidR="00191AB5" w:rsidRDefault="00191AB5" w:rsidP="00191AB5">
      <w:pPr>
        <w:shd w:val="clear" w:color="auto" w:fill="8C64AB"/>
        <w:rPr>
          <w:rFonts w:ascii="Calibri" w:hAnsi="Calibri"/>
          <w:color w:val="FFFFFF"/>
        </w:rPr>
      </w:pPr>
    </w:p>
    <w:p w14:paraId="1836ADAF" w14:textId="77777777" w:rsidR="00191AB5" w:rsidRDefault="00191AB5" w:rsidP="00191AB5">
      <w:pPr>
        <w:shd w:val="clear" w:color="auto" w:fill="8C64AB"/>
        <w:rPr>
          <w:rFonts w:ascii="Calibri" w:hAnsi="Calibri"/>
          <w:color w:val="FFFFFF"/>
        </w:rPr>
      </w:pPr>
    </w:p>
    <w:p w14:paraId="04B1C3BB" w14:textId="77777777" w:rsidR="00191AB5" w:rsidRDefault="00191AB5" w:rsidP="00191AB5">
      <w:pPr>
        <w:shd w:val="clear" w:color="auto" w:fill="8C64AB"/>
        <w:rPr>
          <w:rFonts w:ascii="Calibri" w:hAnsi="Calibri"/>
          <w:color w:val="FFFFFF"/>
        </w:rPr>
      </w:pPr>
    </w:p>
    <w:p w14:paraId="32AEA1E8" w14:textId="77777777" w:rsidR="00191AB5" w:rsidRDefault="00191AB5" w:rsidP="00191AB5">
      <w:pPr>
        <w:shd w:val="clear" w:color="auto" w:fill="8C64AB"/>
        <w:rPr>
          <w:rFonts w:ascii="Calibri" w:hAnsi="Calibri"/>
          <w:color w:val="FFFFFF"/>
        </w:rPr>
      </w:pPr>
    </w:p>
    <w:p w14:paraId="70860F9E" w14:textId="77777777" w:rsidR="00191AB5" w:rsidRDefault="00900B0E" w:rsidP="00191AB5">
      <w:pPr>
        <w:shd w:val="clear" w:color="auto" w:fill="8C64AB"/>
        <w:rPr>
          <w:rFonts w:ascii="Calibri" w:hAnsi="Calibri"/>
          <w:color w:val="FFFFFF"/>
        </w:rPr>
      </w:pPr>
      <w:r>
        <w:rPr>
          <w:noProof/>
        </w:rPr>
        <w:pict w14:anchorId="341E3574">
          <v:shape id="_x0000_s2321" type="#_x0000_t75" style="position:absolute;margin-left:9.3pt;margin-top:4.95pt;width:211.15pt;height:64.45pt;z-index:6">
            <v:imagedata r:id="rId13" o:title="Transparent Logo"/>
          </v:shape>
        </w:pict>
      </w:r>
    </w:p>
    <w:p w14:paraId="621209C9" w14:textId="77777777" w:rsidR="00191AB5" w:rsidRDefault="00191AB5" w:rsidP="00191AB5">
      <w:pPr>
        <w:shd w:val="clear" w:color="auto" w:fill="8C64AB"/>
        <w:rPr>
          <w:rFonts w:ascii="Calibri" w:hAnsi="Calibri"/>
          <w:color w:val="FFFFFF"/>
        </w:rPr>
      </w:pPr>
    </w:p>
    <w:p w14:paraId="690E3D1B" w14:textId="77777777" w:rsidR="00191AB5" w:rsidRDefault="00191AB5" w:rsidP="00191AB5">
      <w:pPr>
        <w:shd w:val="clear" w:color="auto" w:fill="8C64AB"/>
        <w:rPr>
          <w:rFonts w:ascii="Calibri" w:hAnsi="Calibri"/>
          <w:color w:val="FFFFFF"/>
        </w:rPr>
      </w:pPr>
    </w:p>
    <w:p w14:paraId="624B33E3" w14:textId="77777777" w:rsidR="00191AB5" w:rsidRDefault="00191AB5" w:rsidP="00191AB5">
      <w:pPr>
        <w:shd w:val="clear" w:color="auto" w:fill="8C64AB"/>
        <w:rPr>
          <w:rFonts w:ascii="Calibri" w:hAnsi="Calibri"/>
          <w:color w:val="FFFFFF"/>
        </w:rPr>
      </w:pPr>
    </w:p>
    <w:p w14:paraId="7A1267B3" w14:textId="77777777" w:rsidR="00191AB5" w:rsidRDefault="00191AB5" w:rsidP="00191AB5">
      <w:pPr>
        <w:shd w:val="clear" w:color="auto" w:fill="8C64AB"/>
        <w:rPr>
          <w:rFonts w:ascii="Calibri" w:hAnsi="Calibri"/>
          <w:color w:val="FFFFFF"/>
        </w:rPr>
      </w:pPr>
    </w:p>
    <w:p w14:paraId="2F212EDF" w14:textId="77777777" w:rsidR="00191AB5" w:rsidRDefault="00191AB5" w:rsidP="00191AB5">
      <w:pPr>
        <w:shd w:val="clear" w:color="auto" w:fill="8C64AB"/>
        <w:rPr>
          <w:rFonts w:ascii="Calibri" w:hAnsi="Calibri"/>
          <w:color w:val="FFFFFF"/>
          <w:sz w:val="16"/>
          <w:szCs w:val="16"/>
        </w:rPr>
      </w:pPr>
    </w:p>
    <w:p w14:paraId="270FE9C5" w14:textId="77777777" w:rsidR="000D0399" w:rsidRDefault="00900B0E" w:rsidP="000D0399">
      <w:pPr>
        <w:rPr>
          <w:rFonts w:ascii="Calibri" w:hAnsi="Calibri"/>
          <w:b/>
          <w:color w:val="FFFFFF"/>
          <w:sz w:val="28"/>
          <w:szCs w:val="28"/>
          <w:shd w:val="clear" w:color="auto" w:fill="00A0AF"/>
        </w:rPr>
      </w:pPr>
      <w:r>
        <w:rPr>
          <w:rFonts w:ascii="Calibri" w:hAnsi="Calibri"/>
          <w:b/>
          <w:noProof/>
          <w:color w:val="FFFFFF"/>
          <w:sz w:val="28"/>
          <w:szCs w:val="28"/>
        </w:rPr>
        <w:lastRenderedPageBreak/>
        <w:pict w14:anchorId="05F56BAD">
          <v:shape id="_x0000_s2314" type="#_x0000_t75" style="position:absolute;margin-left:18.9pt;margin-top:.05pt;width:485.8pt;height:148.1pt;z-index:2" stroked="t" strokecolor="#8c64ab" strokeweight="2pt">
            <v:imagedata r:id="rId11" o:title="Mark Lawrence art"/>
          </v:shape>
        </w:pict>
      </w:r>
    </w:p>
    <w:p w14:paraId="2887EC5B" w14:textId="77777777" w:rsidR="000D0399" w:rsidRDefault="000D0399" w:rsidP="000D0399">
      <w:pPr>
        <w:rPr>
          <w:rFonts w:ascii="Calibri" w:hAnsi="Calibri"/>
          <w:b/>
          <w:color w:val="FFFFFF"/>
          <w:sz w:val="28"/>
          <w:szCs w:val="28"/>
          <w:shd w:val="clear" w:color="auto" w:fill="00A0AF"/>
        </w:rPr>
      </w:pPr>
    </w:p>
    <w:p w14:paraId="018324F9" w14:textId="77777777" w:rsidR="000D0399" w:rsidRDefault="000D0399" w:rsidP="000D0399">
      <w:pPr>
        <w:rPr>
          <w:rFonts w:ascii="Calibri" w:hAnsi="Calibri"/>
          <w:b/>
          <w:color w:val="FFFFFF"/>
          <w:sz w:val="28"/>
          <w:szCs w:val="28"/>
          <w:shd w:val="clear" w:color="auto" w:fill="00A0AF"/>
        </w:rPr>
      </w:pPr>
    </w:p>
    <w:p w14:paraId="1F2E03A1" w14:textId="77777777" w:rsidR="000D0399" w:rsidRDefault="000D0399" w:rsidP="000D0399">
      <w:pPr>
        <w:rPr>
          <w:rFonts w:ascii="Calibri" w:hAnsi="Calibri"/>
          <w:b/>
          <w:color w:val="FFFFFF"/>
          <w:sz w:val="28"/>
          <w:szCs w:val="28"/>
          <w:shd w:val="clear" w:color="auto" w:fill="00A0AF"/>
        </w:rPr>
      </w:pPr>
    </w:p>
    <w:p w14:paraId="434E008B" w14:textId="77777777" w:rsidR="000D0399" w:rsidRDefault="000D0399" w:rsidP="000D0399">
      <w:pPr>
        <w:rPr>
          <w:rFonts w:ascii="Calibri" w:hAnsi="Calibri"/>
          <w:b/>
          <w:color w:val="FFFFFF"/>
          <w:sz w:val="28"/>
          <w:szCs w:val="28"/>
          <w:shd w:val="clear" w:color="auto" w:fill="00A0AF"/>
        </w:rPr>
      </w:pPr>
    </w:p>
    <w:p w14:paraId="2277BDA9" w14:textId="77777777" w:rsidR="000D0399" w:rsidRDefault="000D0399" w:rsidP="000D0399">
      <w:pPr>
        <w:rPr>
          <w:rFonts w:ascii="Calibri" w:hAnsi="Calibri"/>
          <w:b/>
          <w:color w:val="FFFFFF"/>
          <w:sz w:val="28"/>
          <w:szCs w:val="28"/>
          <w:shd w:val="clear" w:color="auto" w:fill="00A0AF"/>
        </w:rPr>
      </w:pPr>
    </w:p>
    <w:p w14:paraId="66B3C06D" w14:textId="77777777" w:rsidR="000D0399" w:rsidRDefault="000D0399" w:rsidP="000D0399">
      <w:pPr>
        <w:rPr>
          <w:rFonts w:ascii="Calibri" w:hAnsi="Calibri"/>
          <w:b/>
          <w:color w:val="FFFFFF"/>
          <w:sz w:val="28"/>
          <w:szCs w:val="28"/>
          <w:shd w:val="clear" w:color="auto" w:fill="00A0AF"/>
        </w:rPr>
      </w:pPr>
    </w:p>
    <w:p w14:paraId="18EA131B" w14:textId="77777777" w:rsidR="000D0399" w:rsidRDefault="000D0399" w:rsidP="000D0399">
      <w:pPr>
        <w:rPr>
          <w:rFonts w:ascii="Calibri" w:hAnsi="Calibri"/>
          <w:b/>
          <w:color w:val="FFFFFF"/>
          <w:sz w:val="28"/>
          <w:szCs w:val="28"/>
          <w:shd w:val="clear" w:color="auto" w:fill="00A0AF"/>
        </w:rPr>
      </w:pPr>
    </w:p>
    <w:p w14:paraId="66EBAFCC" w14:textId="77777777" w:rsidR="000D0399" w:rsidRDefault="00900B0E" w:rsidP="000D0399">
      <w:pPr>
        <w:rPr>
          <w:rFonts w:ascii="Calibri" w:hAnsi="Calibri"/>
          <w:b/>
          <w:color w:val="FFFFFF"/>
          <w:sz w:val="28"/>
          <w:szCs w:val="28"/>
          <w:shd w:val="clear" w:color="auto" w:fill="00A0AF"/>
        </w:rPr>
      </w:pPr>
      <w:r>
        <w:rPr>
          <w:noProof/>
        </w:rPr>
        <w:pict w14:anchorId="333078BB">
          <v:shape id="Text Box 2" o:spid="_x0000_s2232" type="#_x0000_t202" style="position:absolute;margin-left:0;margin-top:10pt;width:485.8pt;height:620.25pt;z-index:1;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v:textbox>
              <w:txbxContent>
                <w:p w14:paraId="32962072" w14:textId="77777777" w:rsidR="00E466A6" w:rsidRPr="00161A0F" w:rsidRDefault="00E466A6">
                  <w:pPr>
                    <w:rPr>
                      <w:rFonts w:ascii="Calibri" w:hAnsi="Calibri"/>
                      <w:sz w:val="32"/>
                      <w:szCs w:val="32"/>
                    </w:rPr>
                  </w:pPr>
                </w:p>
                <w:p w14:paraId="4467721B" w14:textId="77777777" w:rsidR="00E466A6" w:rsidRPr="00312BAE" w:rsidRDefault="00E466A6" w:rsidP="00191AB5">
                  <w:pPr>
                    <w:jc w:val="center"/>
                    <w:rPr>
                      <w:rFonts w:ascii="Cambria" w:hAnsi="Cambria"/>
                      <w:b/>
                      <w:color w:val="8C64AB"/>
                      <w:sz w:val="36"/>
                      <w:szCs w:val="36"/>
                    </w:rPr>
                  </w:pPr>
                  <w:r>
                    <w:rPr>
                      <w:rFonts w:ascii="Cambria" w:hAnsi="Cambria"/>
                      <w:b/>
                      <w:color w:val="8C64AB"/>
                      <w:sz w:val="52"/>
                      <w:szCs w:val="36"/>
                    </w:rPr>
                    <w:t>Introduction</w:t>
                  </w:r>
                </w:p>
                <w:p w14:paraId="4F915498" w14:textId="77777777" w:rsidR="00E466A6" w:rsidRDefault="00E466A6" w:rsidP="003F14B6">
                  <w:pPr>
                    <w:widowControl w:val="0"/>
                    <w:rPr>
                      <w:rFonts w:ascii="Calibri" w:hAnsi="Calibri"/>
                      <w:sz w:val="20"/>
                      <w:szCs w:val="20"/>
                    </w:rPr>
                  </w:pPr>
                </w:p>
                <w:p w14:paraId="15671C72" w14:textId="4E11C314" w:rsidR="00E466A6" w:rsidRDefault="00E466A6" w:rsidP="00E74BE0">
                  <w:pPr>
                    <w:rPr>
                      <w:rFonts w:ascii="Calibri" w:hAnsi="Calibri"/>
                      <w:sz w:val="28"/>
                    </w:rPr>
                  </w:pPr>
                  <w:r w:rsidRPr="00E74BE0">
                    <w:rPr>
                      <w:rFonts w:ascii="Calibri" w:hAnsi="Calibri"/>
                      <w:sz w:val="28"/>
                    </w:rPr>
                    <w:t xml:space="preserve">Thank you for agreeing to be a </w:t>
                  </w:r>
                  <w:r w:rsidR="005F35A6">
                    <w:rPr>
                      <w:rFonts w:ascii="Calibri" w:hAnsi="Calibri"/>
                      <w:sz w:val="28"/>
                    </w:rPr>
                    <w:t>F</w:t>
                  </w:r>
                  <w:r w:rsidRPr="00E74BE0">
                    <w:rPr>
                      <w:rFonts w:ascii="Calibri" w:hAnsi="Calibri"/>
                      <w:sz w:val="28"/>
                    </w:rPr>
                    <w:t xml:space="preserve">oundation </w:t>
                  </w:r>
                  <w:r w:rsidR="005F35A6">
                    <w:rPr>
                      <w:rFonts w:ascii="Calibri" w:hAnsi="Calibri"/>
                      <w:sz w:val="28"/>
                    </w:rPr>
                    <w:t>M</w:t>
                  </w:r>
                  <w:r w:rsidRPr="00E74BE0">
                    <w:rPr>
                      <w:rFonts w:ascii="Calibri" w:hAnsi="Calibri"/>
                      <w:sz w:val="28"/>
                    </w:rPr>
                    <w:t xml:space="preserve">ember. </w:t>
                  </w:r>
                  <w:r>
                    <w:rPr>
                      <w:rFonts w:ascii="Calibri" w:hAnsi="Calibri"/>
                      <w:sz w:val="28"/>
                    </w:rPr>
                    <w:t>I</w:t>
                  </w:r>
                  <w:r w:rsidRPr="00E74BE0">
                    <w:rPr>
                      <w:rFonts w:ascii="Calibri" w:hAnsi="Calibri"/>
                      <w:sz w:val="28"/>
                    </w:rPr>
                    <w:t>n addition to the responsibilities of being a</w:t>
                  </w:r>
                  <w:r>
                    <w:rPr>
                      <w:rFonts w:ascii="Calibri" w:hAnsi="Calibri"/>
                      <w:sz w:val="28"/>
                    </w:rPr>
                    <w:t xml:space="preserve">n </w:t>
                  </w:r>
                  <w:r w:rsidR="009A4DB1">
                    <w:rPr>
                      <w:rFonts w:ascii="Calibri" w:hAnsi="Calibri"/>
                      <w:sz w:val="28"/>
                    </w:rPr>
                    <w:t>individual</w:t>
                  </w:r>
                  <w:r w:rsidRPr="00E74BE0">
                    <w:rPr>
                      <w:rFonts w:ascii="Calibri" w:hAnsi="Calibri"/>
                      <w:sz w:val="28"/>
                    </w:rPr>
                    <w:t xml:space="preserve"> </w:t>
                  </w:r>
                  <w:r w:rsidR="005F35A6">
                    <w:rPr>
                      <w:rFonts w:ascii="Calibri" w:hAnsi="Calibri"/>
                      <w:sz w:val="28"/>
                    </w:rPr>
                    <w:t>M</w:t>
                  </w:r>
                  <w:r w:rsidRPr="00E74BE0">
                    <w:rPr>
                      <w:rFonts w:ascii="Calibri" w:hAnsi="Calibri"/>
                      <w:sz w:val="28"/>
                    </w:rPr>
                    <w:t xml:space="preserve">ember, </w:t>
                  </w:r>
                  <w:r w:rsidR="005F35A6">
                    <w:rPr>
                      <w:rFonts w:ascii="Calibri" w:hAnsi="Calibri"/>
                      <w:sz w:val="28"/>
                    </w:rPr>
                    <w:t>T</w:t>
                  </w:r>
                  <w:r w:rsidRPr="00E74BE0">
                    <w:rPr>
                      <w:rFonts w:ascii="Calibri" w:hAnsi="Calibri"/>
                      <w:sz w:val="28"/>
                    </w:rPr>
                    <w:t>rustee o</w:t>
                  </w:r>
                  <w:r>
                    <w:rPr>
                      <w:rFonts w:ascii="Calibri" w:hAnsi="Calibri"/>
                      <w:sz w:val="28"/>
                    </w:rPr>
                    <w:t>r</w:t>
                  </w:r>
                  <w:r w:rsidRPr="00E74BE0">
                    <w:rPr>
                      <w:rFonts w:ascii="Calibri" w:hAnsi="Calibri"/>
                      <w:sz w:val="28"/>
                    </w:rPr>
                    <w:t xml:space="preserve"> </w:t>
                  </w:r>
                  <w:r w:rsidR="005F35A6">
                    <w:rPr>
                      <w:rFonts w:ascii="Calibri" w:hAnsi="Calibri"/>
                      <w:sz w:val="28"/>
                    </w:rPr>
                    <w:t>G</w:t>
                  </w:r>
                  <w:r w:rsidRPr="00E74BE0">
                    <w:rPr>
                      <w:rFonts w:ascii="Calibri" w:hAnsi="Calibri"/>
                      <w:sz w:val="28"/>
                    </w:rPr>
                    <w:t>overnor</w:t>
                  </w:r>
                  <w:r>
                    <w:rPr>
                      <w:rFonts w:ascii="Calibri" w:hAnsi="Calibri"/>
                      <w:sz w:val="28"/>
                    </w:rPr>
                    <w:t xml:space="preserve"> </w:t>
                  </w:r>
                  <w:r w:rsidRPr="00E74BE0">
                    <w:rPr>
                      <w:rFonts w:ascii="Calibri" w:hAnsi="Calibri"/>
                      <w:sz w:val="28"/>
                    </w:rPr>
                    <w:t>within a school or multi</w:t>
                  </w:r>
                  <w:r w:rsidR="005F35A6">
                    <w:rPr>
                      <w:rFonts w:ascii="Calibri" w:hAnsi="Calibri"/>
                      <w:sz w:val="28"/>
                    </w:rPr>
                    <w:t xml:space="preserve"> </w:t>
                  </w:r>
                  <w:r w:rsidRPr="00E74BE0">
                    <w:rPr>
                      <w:rFonts w:ascii="Calibri" w:hAnsi="Calibri"/>
                      <w:sz w:val="28"/>
                    </w:rPr>
                    <w:t>academy</w:t>
                  </w:r>
                  <w:r w:rsidR="005F35A6">
                    <w:rPr>
                      <w:rFonts w:ascii="Calibri" w:hAnsi="Calibri"/>
                      <w:sz w:val="28"/>
                    </w:rPr>
                    <w:t xml:space="preserve"> </w:t>
                  </w:r>
                  <w:r w:rsidRPr="00E74BE0">
                    <w:rPr>
                      <w:rFonts w:ascii="Calibri" w:hAnsi="Calibri"/>
                      <w:sz w:val="28"/>
                    </w:rPr>
                    <w:t>trust</w:t>
                  </w:r>
                  <w:r w:rsidR="005F35A6">
                    <w:rPr>
                      <w:rFonts w:ascii="Calibri" w:hAnsi="Calibri"/>
                      <w:sz w:val="28"/>
                    </w:rPr>
                    <w:t xml:space="preserve"> (MAT)</w:t>
                  </w:r>
                  <w:r w:rsidRPr="00E74BE0">
                    <w:rPr>
                      <w:rFonts w:ascii="Calibri" w:hAnsi="Calibri"/>
                      <w:sz w:val="28"/>
                    </w:rPr>
                    <w:t xml:space="preserve"> setting</w:t>
                  </w:r>
                  <w:r>
                    <w:rPr>
                      <w:rFonts w:ascii="Calibri" w:hAnsi="Calibri"/>
                      <w:sz w:val="28"/>
                    </w:rPr>
                    <w:t>, there are extra considerations for all</w:t>
                  </w:r>
                  <w:r w:rsidRPr="00E74BE0">
                    <w:rPr>
                      <w:rFonts w:ascii="Calibri" w:hAnsi="Calibri"/>
                      <w:sz w:val="28"/>
                    </w:rPr>
                    <w:t xml:space="preserve"> </w:t>
                  </w:r>
                  <w:r w:rsidR="005F35A6">
                    <w:rPr>
                      <w:rFonts w:ascii="Calibri" w:hAnsi="Calibri"/>
                      <w:sz w:val="28"/>
                    </w:rPr>
                    <w:t>F</w:t>
                  </w:r>
                  <w:r w:rsidRPr="00E74BE0">
                    <w:rPr>
                      <w:rFonts w:ascii="Calibri" w:hAnsi="Calibri"/>
                      <w:sz w:val="28"/>
                    </w:rPr>
                    <w:t>oundation r</w:t>
                  </w:r>
                  <w:r>
                    <w:rPr>
                      <w:rFonts w:ascii="Calibri" w:hAnsi="Calibri"/>
                      <w:sz w:val="28"/>
                    </w:rPr>
                    <w:t>epresentatives</w:t>
                  </w:r>
                  <w:r w:rsidRPr="00E74BE0">
                    <w:rPr>
                      <w:rFonts w:ascii="Calibri" w:hAnsi="Calibri"/>
                      <w:sz w:val="28"/>
                    </w:rPr>
                    <w:t>. This guide explores:</w:t>
                  </w:r>
                </w:p>
                <w:p w14:paraId="1A75C217" w14:textId="77777777" w:rsidR="00C946D6" w:rsidRPr="00E74BE0" w:rsidRDefault="00C946D6" w:rsidP="00E74BE0">
                  <w:pPr>
                    <w:rPr>
                      <w:rFonts w:ascii="Calibri" w:hAnsi="Calibri"/>
                      <w:sz w:val="28"/>
                    </w:rPr>
                  </w:pPr>
                </w:p>
                <w:p w14:paraId="2FBAF0FF" w14:textId="77777777" w:rsidR="00E466A6" w:rsidRPr="00894DEA" w:rsidRDefault="00E466A6" w:rsidP="00E74BE0">
                  <w:pPr>
                    <w:numPr>
                      <w:ilvl w:val="0"/>
                      <w:numId w:val="28"/>
                    </w:numPr>
                    <w:rPr>
                      <w:rFonts w:ascii="Calibri" w:hAnsi="Calibri"/>
                      <w:sz w:val="28"/>
                    </w:rPr>
                  </w:pPr>
                  <w:r>
                    <w:rPr>
                      <w:rFonts w:ascii="Calibri" w:hAnsi="Calibri"/>
                      <w:sz w:val="28"/>
                    </w:rPr>
                    <w:t xml:space="preserve"> Section 1: </w:t>
                  </w:r>
                  <w:r w:rsidRPr="00894DEA">
                    <w:rPr>
                      <w:rFonts w:ascii="Calibri" w:hAnsi="Calibri"/>
                      <w:sz w:val="28"/>
                    </w:rPr>
                    <w:t xml:space="preserve">The generic role of a </w:t>
                  </w:r>
                  <w:r w:rsidR="005F35A6">
                    <w:rPr>
                      <w:rFonts w:ascii="Calibri" w:hAnsi="Calibri"/>
                      <w:sz w:val="28"/>
                    </w:rPr>
                    <w:t>M</w:t>
                  </w:r>
                  <w:r w:rsidRPr="00894DEA">
                    <w:rPr>
                      <w:rFonts w:ascii="Calibri" w:hAnsi="Calibri"/>
                      <w:sz w:val="28"/>
                    </w:rPr>
                    <w:t xml:space="preserve">ember in an </w:t>
                  </w:r>
                  <w:r w:rsidR="005F35A6">
                    <w:rPr>
                      <w:rFonts w:ascii="Calibri" w:hAnsi="Calibri"/>
                      <w:sz w:val="28"/>
                    </w:rPr>
                    <w:t>A</w:t>
                  </w:r>
                  <w:r w:rsidRPr="00894DEA">
                    <w:rPr>
                      <w:rFonts w:ascii="Calibri" w:hAnsi="Calibri"/>
                      <w:sz w:val="28"/>
                    </w:rPr>
                    <w:t xml:space="preserve">cademy </w:t>
                  </w:r>
                  <w:r w:rsidR="005F35A6">
                    <w:rPr>
                      <w:rFonts w:ascii="Calibri" w:hAnsi="Calibri"/>
                      <w:sz w:val="28"/>
                    </w:rPr>
                    <w:t>T</w:t>
                  </w:r>
                  <w:r w:rsidRPr="00894DEA">
                    <w:rPr>
                      <w:rFonts w:ascii="Calibri" w:hAnsi="Calibri"/>
                      <w:sz w:val="28"/>
                    </w:rPr>
                    <w:t>rust</w:t>
                  </w:r>
                  <w:r w:rsidR="005F35A6">
                    <w:rPr>
                      <w:rFonts w:ascii="Calibri" w:hAnsi="Calibri"/>
                      <w:sz w:val="28"/>
                    </w:rPr>
                    <w:t xml:space="preserve"> (AT)</w:t>
                  </w:r>
                  <w:r w:rsidRPr="00894DEA">
                    <w:rPr>
                      <w:rFonts w:ascii="Calibri" w:hAnsi="Calibri"/>
                      <w:sz w:val="28"/>
                    </w:rPr>
                    <w:t xml:space="preserve"> and the specific considerations as a </w:t>
                  </w:r>
                  <w:r w:rsidR="005F35A6">
                    <w:rPr>
                      <w:rFonts w:ascii="Calibri" w:hAnsi="Calibri"/>
                      <w:sz w:val="28"/>
                    </w:rPr>
                    <w:t>F</w:t>
                  </w:r>
                  <w:r w:rsidRPr="00894DEA">
                    <w:rPr>
                      <w:rFonts w:ascii="Calibri" w:hAnsi="Calibri"/>
                      <w:sz w:val="28"/>
                    </w:rPr>
                    <w:t xml:space="preserve">oundation </w:t>
                  </w:r>
                  <w:r w:rsidR="005F35A6">
                    <w:rPr>
                      <w:rFonts w:ascii="Calibri" w:hAnsi="Calibri"/>
                      <w:sz w:val="28"/>
                    </w:rPr>
                    <w:t>M</w:t>
                  </w:r>
                  <w:r w:rsidRPr="00894DEA">
                    <w:rPr>
                      <w:rFonts w:ascii="Calibri" w:hAnsi="Calibri"/>
                      <w:sz w:val="28"/>
                    </w:rPr>
                    <w:t>ember</w:t>
                  </w:r>
                </w:p>
                <w:p w14:paraId="31BC273A" w14:textId="77777777" w:rsidR="00E466A6" w:rsidRPr="00E74BE0" w:rsidRDefault="00E466A6" w:rsidP="00E74BE0">
                  <w:pPr>
                    <w:rPr>
                      <w:rFonts w:ascii="Calibri" w:hAnsi="Calibri"/>
                      <w:sz w:val="28"/>
                    </w:rPr>
                  </w:pPr>
                </w:p>
                <w:p w14:paraId="1A39A594" w14:textId="77777777" w:rsidR="00E466A6" w:rsidRPr="00E74BE0" w:rsidRDefault="00E466A6" w:rsidP="00E74BE0">
                  <w:pPr>
                    <w:numPr>
                      <w:ilvl w:val="0"/>
                      <w:numId w:val="28"/>
                    </w:numPr>
                    <w:rPr>
                      <w:rFonts w:ascii="Calibri" w:hAnsi="Calibri"/>
                      <w:sz w:val="28"/>
                    </w:rPr>
                  </w:pPr>
                  <w:r>
                    <w:rPr>
                      <w:rFonts w:ascii="Calibri" w:hAnsi="Calibri"/>
                      <w:sz w:val="28"/>
                    </w:rPr>
                    <w:t xml:space="preserve">Section 2: </w:t>
                  </w:r>
                  <w:r w:rsidRPr="00E74BE0">
                    <w:rPr>
                      <w:rFonts w:ascii="Calibri" w:hAnsi="Calibri"/>
                      <w:sz w:val="28"/>
                    </w:rPr>
                    <w:t>Th</w:t>
                  </w:r>
                  <w:r>
                    <w:rPr>
                      <w:rFonts w:ascii="Calibri" w:hAnsi="Calibri"/>
                      <w:sz w:val="28"/>
                    </w:rPr>
                    <w:t xml:space="preserve">e policy for representation of the Bath &amp; Wells Diocesan Board </w:t>
                  </w:r>
                  <w:proofErr w:type="gramStart"/>
                  <w:r>
                    <w:rPr>
                      <w:rFonts w:ascii="Calibri" w:hAnsi="Calibri"/>
                      <w:sz w:val="28"/>
                    </w:rPr>
                    <w:t xml:space="preserve">of  </w:t>
                  </w:r>
                  <w:r w:rsidR="00A73ED8">
                    <w:rPr>
                      <w:rFonts w:ascii="Calibri" w:hAnsi="Calibri"/>
                      <w:sz w:val="28"/>
                    </w:rPr>
                    <w:t>E</w:t>
                  </w:r>
                  <w:r>
                    <w:rPr>
                      <w:rFonts w:ascii="Calibri" w:hAnsi="Calibri"/>
                      <w:sz w:val="28"/>
                    </w:rPr>
                    <w:t>ducation</w:t>
                  </w:r>
                  <w:proofErr w:type="gramEnd"/>
                  <w:r>
                    <w:rPr>
                      <w:rFonts w:ascii="Calibri" w:hAnsi="Calibri"/>
                      <w:sz w:val="28"/>
                    </w:rPr>
                    <w:t xml:space="preserve"> (DBE)  Trust as a</w:t>
                  </w:r>
                  <w:r w:rsidRPr="00E74BE0">
                    <w:rPr>
                      <w:rFonts w:ascii="Calibri" w:hAnsi="Calibri"/>
                      <w:sz w:val="28"/>
                    </w:rPr>
                    <w:t xml:space="preserve"> </w:t>
                  </w:r>
                  <w:r w:rsidR="005F35A6">
                    <w:rPr>
                      <w:rFonts w:ascii="Calibri" w:hAnsi="Calibri"/>
                      <w:sz w:val="28"/>
                    </w:rPr>
                    <w:t>C</w:t>
                  </w:r>
                  <w:r w:rsidRPr="00E74BE0">
                    <w:rPr>
                      <w:rFonts w:ascii="Calibri" w:hAnsi="Calibri"/>
                      <w:sz w:val="28"/>
                    </w:rPr>
                    <w:t xml:space="preserve">orporate </w:t>
                  </w:r>
                  <w:r w:rsidR="005F35A6">
                    <w:rPr>
                      <w:rFonts w:ascii="Calibri" w:hAnsi="Calibri"/>
                      <w:sz w:val="28"/>
                    </w:rPr>
                    <w:t>M</w:t>
                  </w:r>
                  <w:r w:rsidRPr="00E74BE0">
                    <w:rPr>
                      <w:rFonts w:ascii="Calibri" w:hAnsi="Calibri"/>
                      <w:sz w:val="28"/>
                    </w:rPr>
                    <w:t xml:space="preserve">ember of an </w:t>
                  </w:r>
                  <w:r w:rsidR="005F35A6">
                    <w:rPr>
                      <w:rFonts w:ascii="Calibri" w:hAnsi="Calibri"/>
                      <w:sz w:val="28"/>
                    </w:rPr>
                    <w:t>Academy Trust.</w:t>
                  </w:r>
                </w:p>
                <w:p w14:paraId="3091D983" w14:textId="77777777" w:rsidR="00E466A6" w:rsidRPr="00E74BE0" w:rsidRDefault="00E466A6" w:rsidP="00E74BE0">
                  <w:pPr>
                    <w:rPr>
                      <w:rFonts w:ascii="Calibri" w:hAnsi="Calibri"/>
                      <w:sz w:val="28"/>
                    </w:rPr>
                  </w:pPr>
                </w:p>
                <w:p w14:paraId="665239A6" w14:textId="36DC8B8C" w:rsidR="00E466A6" w:rsidRDefault="00E466A6" w:rsidP="00E74BE0">
                  <w:pPr>
                    <w:rPr>
                      <w:rFonts w:ascii="Calibri" w:hAnsi="Calibri"/>
                      <w:sz w:val="28"/>
                    </w:rPr>
                  </w:pPr>
                  <w:r>
                    <w:rPr>
                      <w:rFonts w:ascii="Calibri" w:hAnsi="Calibri"/>
                      <w:sz w:val="28"/>
                    </w:rPr>
                    <w:t xml:space="preserve">Your role as a </w:t>
                  </w:r>
                  <w:r w:rsidR="005F35A6">
                    <w:rPr>
                      <w:rFonts w:ascii="Calibri" w:hAnsi="Calibri"/>
                      <w:sz w:val="28"/>
                    </w:rPr>
                    <w:t>F</w:t>
                  </w:r>
                  <w:r>
                    <w:rPr>
                      <w:rFonts w:ascii="Calibri" w:hAnsi="Calibri"/>
                      <w:sz w:val="28"/>
                    </w:rPr>
                    <w:t xml:space="preserve">oundation </w:t>
                  </w:r>
                  <w:r w:rsidR="005F35A6">
                    <w:rPr>
                      <w:rFonts w:ascii="Calibri" w:hAnsi="Calibri"/>
                      <w:sz w:val="28"/>
                    </w:rPr>
                    <w:t>M</w:t>
                  </w:r>
                  <w:r>
                    <w:rPr>
                      <w:rFonts w:ascii="Calibri" w:hAnsi="Calibri"/>
                      <w:sz w:val="28"/>
                    </w:rPr>
                    <w:t>ember is set out in section 1. In addition</w:t>
                  </w:r>
                  <w:r w:rsidR="00AF292F">
                    <w:rPr>
                      <w:rFonts w:ascii="Calibri" w:hAnsi="Calibri"/>
                      <w:sz w:val="28"/>
                    </w:rPr>
                    <w:t>,</w:t>
                  </w:r>
                  <w:r>
                    <w:rPr>
                      <w:rFonts w:ascii="Calibri" w:hAnsi="Calibri"/>
                      <w:sz w:val="28"/>
                    </w:rPr>
                    <w:t xml:space="preserve"> The Bath &amp; Wells DBE Trust is a </w:t>
                  </w:r>
                  <w:r w:rsidR="005F35A6">
                    <w:rPr>
                      <w:rFonts w:ascii="Calibri" w:hAnsi="Calibri"/>
                      <w:sz w:val="28"/>
                    </w:rPr>
                    <w:t>C</w:t>
                  </w:r>
                  <w:r>
                    <w:rPr>
                      <w:rFonts w:ascii="Calibri" w:hAnsi="Calibri"/>
                      <w:sz w:val="28"/>
                    </w:rPr>
                    <w:t xml:space="preserve">orporate </w:t>
                  </w:r>
                  <w:r w:rsidR="005F35A6">
                    <w:rPr>
                      <w:rFonts w:ascii="Calibri" w:hAnsi="Calibri"/>
                      <w:sz w:val="28"/>
                    </w:rPr>
                    <w:t>M</w:t>
                  </w:r>
                  <w:r>
                    <w:rPr>
                      <w:rFonts w:ascii="Calibri" w:hAnsi="Calibri"/>
                      <w:sz w:val="28"/>
                    </w:rPr>
                    <w:t>ember of every</w:t>
                  </w:r>
                  <w:r w:rsidR="005F35A6">
                    <w:rPr>
                      <w:rFonts w:ascii="Calibri" w:hAnsi="Calibri"/>
                      <w:sz w:val="28"/>
                    </w:rPr>
                    <w:t xml:space="preserve"> </w:t>
                  </w:r>
                  <w:r>
                    <w:rPr>
                      <w:rFonts w:ascii="Calibri" w:hAnsi="Calibri"/>
                      <w:sz w:val="28"/>
                    </w:rPr>
                    <w:t xml:space="preserve">MAT which includes a Church of England school within this Diocese. The Articles of Association allow a </w:t>
                  </w:r>
                  <w:r w:rsidR="005F35A6">
                    <w:rPr>
                      <w:rFonts w:ascii="Calibri" w:hAnsi="Calibri"/>
                      <w:sz w:val="28"/>
                    </w:rPr>
                    <w:t>C</w:t>
                  </w:r>
                  <w:r>
                    <w:rPr>
                      <w:rFonts w:ascii="Calibri" w:hAnsi="Calibri"/>
                      <w:sz w:val="28"/>
                    </w:rPr>
                    <w:t xml:space="preserve">orporate </w:t>
                  </w:r>
                  <w:r w:rsidR="005F35A6">
                    <w:rPr>
                      <w:rFonts w:ascii="Calibri" w:hAnsi="Calibri"/>
                      <w:sz w:val="28"/>
                    </w:rPr>
                    <w:t>M</w:t>
                  </w:r>
                  <w:r>
                    <w:rPr>
                      <w:rFonts w:ascii="Calibri" w:hAnsi="Calibri"/>
                      <w:sz w:val="28"/>
                    </w:rPr>
                    <w:t xml:space="preserve">ember to appoint an individual to represent it at meetings. This is the person we refer to a Corporate Member </w:t>
                  </w:r>
                  <w:r w:rsidR="00C946D6">
                    <w:rPr>
                      <w:rFonts w:ascii="Calibri" w:hAnsi="Calibri"/>
                      <w:sz w:val="28"/>
                    </w:rPr>
                    <w:t>r</w:t>
                  </w:r>
                  <w:r>
                    <w:rPr>
                      <w:rFonts w:ascii="Calibri" w:hAnsi="Calibri"/>
                      <w:sz w:val="28"/>
                    </w:rPr>
                    <w:t>epresentative. Information specific to this role is set out in section 2, in addition to section 1. If you are unsure if you are a</w:t>
                  </w:r>
                  <w:r w:rsidR="005F35A6">
                    <w:rPr>
                      <w:rFonts w:ascii="Calibri" w:hAnsi="Calibri"/>
                      <w:sz w:val="28"/>
                    </w:rPr>
                    <w:t xml:space="preserve"> </w:t>
                  </w:r>
                  <w:r w:rsidR="009A4DB1">
                    <w:rPr>
                      <w:rFonts w:ascii="Calibri" w:hAnsi="Calibri"/>
                      <w:sz w:val="28"/>
                    </w:rPr>
                    <w:t xml:space="preserve"> </w:t>
                  </w:r>
                  <w:r>
                    <w:rPr>
                      <w:rFonts w:ascii="Calibri" w:hAnsi="Calibri"/>
                      <w:sz w:val="28"/>
                    </w:rPr>
                    <w:t xml:space="preserve"> </w:t>
                  </w:r>
                  <w:r w:rsidR="005F35A6">
                    <w:rPr>
                      <w:rFonts w:ascii="Calibri" w:hAnsi="Calibri"/>
                      <w:sz w:val="28"/>
                    </w:rPr>
                    <w:t>F</w:t>
                  </w:r>
                  <w:r>
                    <w:rPr>
                      <w:rFonts w:ascii="Calibri" w:hAnsi="Calibri"/>
                      <w:sz w:val="28"/>
                    </w:rPr>
                    <w:t xml:space="preserve">oundation </w:t>
                  </w:r>
                  <w:r w:rsidR="005F35A6">
                    <w:rPr>
                      <w:rFonts w:ascii="Calibri" w:hAnsi="Calibri"/>
                      <w:sz w:val="28"/>
                    </w:rPr>
                    <w:t>M</w:t>
                  </w:r>
                  <w:r>
                    <w:rPr>
                      <w:rFonts w:ascii="Calibri" w:hAnsi="Calibri"/>
                      <w:sz w:val="28"/>
                    </w:rPr>
                    <w:t xml:space="preserve">ember or a </w:t>
                  </w:r>
                  <w:r w:rsidR="005F35A6">
                    <w:rPr>
                      <w:rFonts w:ascii="Calibri" w:hAnsi="Calibri"/>
                      <w:sz w:val="28"/>
                    </w:rPr>
                    <w:t>C</w:t>
                  </w:r>
                  <w:r>
                    <w:rPr>
                      <w:rFonts w:ascii="Calibri" w:hAnsi="Calibri"/>
                      <w:sz w:val="28"/>
                    </w:rPr>
                    <w:t xml:space="preserve">orporate </w:t>
                  </w:r>
                  <w:r w:rsidR="005F35A6">
                    <w:rPr>
                      <w:rFonts w:ascii="Calibri" w:hAnsi="Calibri"/>
                      <w:sz w:val="28"/>
                    </w:rPr>
                    <w:t>M</w:t>
                  </w:r>
                  <w:r>
                    <w:rPr>
                      <w:rFonts w:ascii="Calibri" w:hAnsi="Calibri"/>
                      <w:sz w:val="28"/>
                    </w:rPr>
                    <w:t xml:space="preserve">ember </w:t>
                  </w:r>
                  <w:r w:rsidR="00C946D6">
                    <w:rPr>
                      <w:rFonts w:ascii="Calibri" w:hAnsi="Calibri"/>
                      <w:sz w:val="28"/>
                    </w:rPr>
                    <w:t>representative,</w:t>
                  </w:r>
                  <w:r>
                    <w:rPr>
                      <w:rFonts w:ascii="Calibri" w:hAnsi="Calibri"/>
                      <w:sz w:val="28"/>
                    </w:rPr>
                    <w:t xml:space="preserve"> please ask.</w:t>
                  </w:r>
                </w:p>
                <w:p w14:paraId="7B7A84F2" w14:textId="77777777" w:rsidR="00E466A6" w:rsidRPr="00E74BE0" w:rsidRDefault="00E466A6" w:rsidP="00E74BE0">
                  <w:pPr>
                    <w:rPr>
                      <w:rFonts w:ascii="Calibri" w:hAnsi="Calibri"/>
                      <w:sz w:val="28"/>
                    </w:rPr>
                  </w:pPr>
                </w:p>
                <w:p w14:paraId="264B2A7B" w14:textId="77777777" w:rsidR="00E466A6" w:rsidRPr="00E74BE0" w:rsidRDefault="00E466A6" w:rsidP="00E74BE0">
                  <w:pPr>
                    <w:rPr>
                      <w:rFonts w:ascii="Calibri" w:hAnsi="Calibri"/>
                      <w:sz w:val="28"/>
                    </w:rPr>
                  </w:pPr>
                  <w:r>
                    <w:rPr>
                      <w:rFonts w:ascii="Calibri" w:hAnsi="Calibri"/>
                      <w:sz w:val="28"/>
                    </w:rPr>
                    <w:t>This guide</w:t>
                  </w:r>
                  <w:r w:rsidRPr="00E74BE0">
                    <w:rPr>
                      <w:rFonts w:ascii="Calibri" w:hAnsi="Calibri"/>
                      <w:sz w:val="28"/>
                    </w:rPr>
                    <w:t xml:space="preserve"> also attempts to demonstrate how you might fulfil your role effectively and how a structure of meetings within your trust might be arranged.</w:t>
                  </w:r>
                </w:p>
                <w:p w14:paraId="2CA9802F" w14:textId="77777777" w:rsidR="00E466A6" w:rsidRPr="00E74BE0" w:rsidRDefault="00E466A6" w:rsidP="00E74BE0">
                  <w:pPr>
                    <w:rPr>
                      <w:rFonts w:ascii="Calibri" w:hAnsi="Calibri"/>
                      <w:sz w:val="28"/>
                    </w:rPr>
                  </w:pPr>
                </w:p>
                <w:p w14:paraId="7DA75A32" w14:textId="50A576E4" w:rsidR="00E466A6" w:rsidRDefault="00E466A6" w:rsidP="00E74BE0">
                  <w:pPr>
                    <w:rPr>
                      <w:rFonts w:ascii="Calibri" w:hAnsi="Calibri"/>
                      <w:sz w:val="28"/>
                    </w:rPr>
                  </w:pPr>
                  <w:r>
                    <w:rPr>
                      <w:rFonts w:ascii="Calibri" w:hAnsi="Calibri"/>
                      <w:sz w:val="28"/>
                    </w:rPr>
                    <w:t>W</w:t>
                  </w:r>
                  <w:r w:rsidRPr="00E74BE0">
                    <w:rPr>
                      <w:rFonts w:ascii="Calibri" w:hAnsi="Calibri"/>
                      <w:sz w:val="28"/>
                    </w:rPr>
                    <w:t xml:space="preserve">e would like to work in partnership with you and your </w:t>
                  </w:r>
                  <w:r w:rsidR="005F35A6">
                    <w:rPr>
                      <w:rFonts w:ascii="Calibri" w:hAnsi="Calibri"/>
                      <w:sz w:val="28"/>
                    </w:rPr>
                    <w:t>T</w:t>
                  </w:r>
                  <w:r w:rsidRPr="00E74BE0">
                    <w:rPr>
                      <w:rFonts w:ascii="Calibri" w:hAnsi="Calibri"/>
                      <w:sz w:val="28"/>
                    </w:rPr>
                    <w:t>rust to help you fulfil your role.</w:t>
                  </w:r>
                  <w:r>
                    <w:rPr>
                      <w:rFonts w:ascii="Calibri" w:hAnsi="Calibri"/>
                      <w:sz w:val="28"/>
                    </w:rPr>
                    <w:t xml:space="preserve"> T</w:t>
                  </w:r>
                  <w:r w:rsidRPr="00E74BE0">
                    <w:rPr>
                      <w:rFonts w:ascii="Calibri" w:hAnsi="Calibri"/>
                      <w:sz w:val="28"/>
                    </w:rPr>
                    <w:t xml:space="preserve">he </w:t>
                  </w:r>
                  <w:r w:rsidR="005F35A6">
                    <w:rPr>
                      <w:rFonts w:ascii="Calibri" w:hAnsi="Calibri"/>
                      <w:sz w:val="28"/>
                    </w:rPr>
                    <w:t>M</w:t>
                  </w:r>
                  <w:r>
                    <w:rPr>
                      <w:rFonts w:ascii="Calibri" w:hAnsi="Calibri"/>
                      <w:sz w:val="28"/>
                    </w:rPr>
                    <w:t>ember’s</w:t>
                  </w:r>
                  <w:r w:rsidRPr="00E74BE0">
                    <w:rPr>
                      <w:rFonts w:ascii="Calibri" w:hAnsi="Calibri"/>
                      <w:sz w:val="28"/>
                    </w:rPr>
                    <w:t xml:space="preserve"> role is a </w:t>
                  </w:r>
                  <w:r>
                    <w:rPr>
                      <w:rFonts w:ascii="Calibri" w:hAnsi="Calibri"/>
                      <w:sz w:val="28"/>
                    </w:rPr>
                    <w:t xml:space="preserve">relatively </w:t>
                  </w:r>
                  <w:r w:rsidRPr="00E74BE0">
                    <w:rPr>
                      <w:rFonts w:ascii="Calibri" w:hAnsi="Calibri"/>
                      <w:sz w:val="28"/>
                    </w:rPr>
                    <w:t xml:space="preserve">new </w:t>
                  </w:r>
                  <w:r w:rsidR="009A4DB1" w:rsidRPr="00E74BE0">
                    <w:rPr>
                      <w:rFonts w:ascii="Calibri" w:hAnsi="Calibri"/>
                      <w:sz w:val="28"/>
                    </w:rPr>
                    <w:t>concept</w:t>
                  </w:r>
                  <w:r w:rsidR="009A4DB1">
                    <w:rPr>
                      <w:rFonts w:ascii="Calibri" w:hAnsi="Calibri"/>
                      <w:sz w:val="28"/>
                    </w:rPr>
                    <w:t xml:space="preserve"> w</w:t>
                  </w:r>
                  <w:r w:rsidR="009A4DB1" w:rsidRPr="00FB5EAE">
                    <w:rPr>
                      <w:rFonts w:ascii="Calibri" w:hAnsi="Calibri"/>
                      <w:sz w:val="28"/>
                    </w:rPr>
                    <w:t>ithi</w:t>
                  </w:r>
                  <w:r w:rsidR="009A4DB1">
                    <w:rPr>
                      <w:rFonts w:ascii="Calibri" w:hAnsi="Calibri"/>
                      <w:sz w:val="28"/>
                    </w:rPr>
                    <w:t>n the education</w:t>
                  </w:r>
                  <w:r w:rsidR="009A4DB1" w:rsidRPr="00FB5EAE">
                    <w:rPr>
                      <w:rFonts w:ascii="Calibri" w:hAnsi="Calibri"/>
                      <w:sz w:val="28"/>
                    </w:rPr>
                    <w:t xml:space="preserve"> sector</w:t>
                  </w:r>
                  <w:r w:rsidR="009A4DB1">
                    <w:rPr>
                      <w:rFonts w:ascii="Calibri" w:hAnsi="Calibri"/>
                      <w:sz w:val="28"/>
                    </w:rPr>
                    <w:t xml:space="preserve"> </w:t>
                  </w:r>
                  <w:r>
                    <w:rPr>
                      <w:rFonts w:ascii="Calibri" w:hAnsi="Calibri"/>
                      <w:sz w:val="28"/>
                    </w:rPr>
                    <w:t xml:space="preserve">and </w:t>
                  </w:r>
                  <w:r w:rsidR="009A4DB1">
                    <w:rPr>
                      <w:rFonts w:ascii="Calibri" w:hAnsi="Calibri"/>
                      <w:sz w:val="28"/>
                    </w:rPr>
                    <w:t xml:space="preserve">is </w:t>
                  </w:r>
                  <w:r>
                    <w:rPr>
                      <w:rFonts w:ascii="Calibri" w:hAnsi="Calibri"/>
                      <w:sz w:val="28"/>
                    </w:rPr>
                    <w:t xml:space="preserve">developing as academies </w:t>
                  </w:r>
                  <w:r w:rsidR="009A4DB1">
                    <w:rPr>
                      <w:rFonts w:ascii="Calibri" w:hAnsi="Calibri"/>
                      <w:sz w:val="28"/>
                    </w:rPr>
                    <w:t>themselves develop.</w:t>
                  </w:r>
                  <w:r w:rsidRPr="00E74BE0">
                    <w:rPr>
                      <w:rFonts w:ascii="Calibri" w:hAnsi="Calibri"/>
                      <w:sz w:val="28"/>
                    </w:rPr>
                    <w:t xml:space="preserve"> </w:t>
                  </w:r>
                  <w:r w:rsidR="008C3D2F" w:rsidRPr="00E74BE0">
                    <w:rPr>
                      <w:rFonts w:ascii="Calibri" w:hAnsi="Calibri"/>
                      <w:sz w:val="28"/>
                    </w:rPr>
                    <w:t>We hold</w:t>
                  </w:r>
                  <w:r w:rsidRPr="00E74BE0">
                    <w:rPr>
                      <w:rFonts w:ascii="Calibri" w:hAnsi="Calibri"/>
                      <w:sz w:val="28"/>
                    </w:rPr>
                    <w:t xml:space="preserve"> an annual meeting with each of the </w:t>
                  </w:r>
                  <w:r w:rsidR="005F35A6">
                    <w:rPr>
                      <w:rFonts w:ascii="Calibri" w:hAnsi="Calibri"/>
                      <w:sz w:val="28"/>
                    </w:rPr>
                    <w:t>T</w:t>
                  </w:r>
                  <w:r w:rsidRPr="00E74BE0">
                    <w:rPr>
                      <w:rFonts w:ascii="Calibri" w:hAnsi="Calibri"/>
                      <w:sz w:val="28"/>
                    </w:rPr>
                    <w:t xml:space="preserve">rusts </w:t>
                  </w:r>
                  <w:r>
                    <w:rPr>
                      <w:rFonts w:ascii="Calibri" w:hAnsi="Calibri"/>
                      <w:sz w:val="28"/>
                    </w:rPr>
                    <w:t xml:space="preserve">that </w:t>
                  </w:r>
                  <w:r w:rsidRPr="00E74BE0">
                    <w:rPr>
                      <w:rFonts w:ascii="Calibri" w:hAnsi="Calibri"/>
                      <w:sz w:val="28"/>
                    </w:rPr>
                    <w:t xml:space="preserve">we work with to consider the </w:t>
                  </w:r>
                  <w:r>
                    <w:rPr>
                      <w:rFonts w:ascii="Calibri" w:hAnsi="Calibri"/>
                      <w:sz w:val="28"/>
                    </w:rPr>
                    <w:t>Christian</w:t>
                  </w:r>
                  <w:r w:rsidRPr="00E74BE0">
                    <w:rPr>
                      <w:rFonts w:ascii="Calibri" w:hAnsi="Calibri"/>
                      <w:sz w:val="28"/>
                    </w:rPr>
                    <w:t xml:space="preserve"> distinctivene</w:t>
                  </w:r>
                  <w:r>
                    <w:rPr>
                      <w:rFonts w:ascii="Calibri" w:hAnsi="Calibri"/>
                      <w:sz w:val="28"/>
                    </w:rPr>
                    <w:t>ss of the church school academies</w:t>
                  </w:r>
                  <w:r w:rsidR="00A73ED8">
                    <w:rPr>
                      <w:rFonts w:ascii="Calibri" w:hAnsi="Calibri"/>
                      <w:sz w:val="28"/>
                    </w:rPr>
                    <w:t xml:space="preserve"> within the</w:t>
                  </w:r>
                  <w:r w:rsidR="005F35A6">
                    <w:rPr>
                      <w:rFonts w:ascii="Calibri" w:hAnsi="Calibri"/>
                      <w:sz w:val="28"/>
                    </w:rPr>
                    <w:t xml:space="preserve"> T</w:t>
                  </w:r>
                  <w:r w:rsidR="00A73ED8">
                    <w:rPr>
                      <w:rFonts w:ascii="Calibri" w:hAnsi="Calibri"/>
                      <w:sz w:val="28"/>
                    </w:rPr>
                    <w:t xml:space="preserve">rust </w:t>
                  </w:r>
                  <w:r w:rsidR="00AF292F">
                    <w:rPr>
                      <w:rFonts w:ascii="Calibri" w:hAnsi="Calibri"/>
                      <w:sz w:val="28"/>
                    </w:rPr>
                    <w:t>and hope</w:t>
                  </w:r>
                  <w:r w:rsidRPr="00E74BE0">
                    <w:rPr>
                      <w:rFonts w:ascii="Calibri" w:hAnsi="Calibri"/>
                      <w:sz w:val="28"/>
                    </w:rPr>
                    <w:t xml:space="preserve"> </w:t>
                  </w:r>
                  <w:r>
                    <w:rPr>
                      <w:rFonts w:ascii="Calibri" w:hAnsi="Calibri"/>
                      <w:sz w:val="28"/>
                    </w:rPr>
                    <w:t xml:space="preserve">that </w:t>
                  </w:r>
                  <w:r w:rsidR="009A4DB1">
                    <w:rPr>
                      <w:rFonts w:ascii="Calibri" w:hAnsi="Calibri"/>
                      <w:sz w:val="28"/>
                    </w:rPr>
                    <w:t xml:space="preserve">all </w:t>
                  </w:r>
                  <w:r w:rsidR="00AF292F">
                    <w:rPr>
                      <w:rFonts w:ascii="Calibri" w:hAnsi="Calibri"/>
                      <w:sz w:val="28"/>
                    </w:rPr>
                    <w:t>M</w:t>
                  </w:r>
                  <w:r w:rsidRPr="00E74BE0">
                    <w:rPr>
                      <w:rFonts w:ascii="Calibri" w:hAnsi="Calibri"/>
                      <w:sz w:val="28"/>
                    </w:rPr>
                    <w:t>embers will be part of this review process</w:t>
                  </w:r>
                  <w:r w:rsidR="005F35A6">
                    <w:rPr>
                      <w:rFonts w:ascii="Calibri" w:hAnsi="Calibri"/>
                      <w:sz w:val="28"/>
                    </w:rPr>
                    <w:t xml:space="preserve"> or preparation for</w:t>
                  </w:r>
                  <w:r w:rsidRPr="00E74BE0">
                    <w:rPr>
                      <w:rFonts w:ascii="Calibri" w:hAnsi="Calibri"/>
                      <w:sz w:val="28"/>
                    </w:rPr>
                    <w:t>.</w:t>
                  </w:r>
                </w:p>
                <w:p w14:paraId="183C292D" w14:textId="77777777" w:rsidR="00E466A6" w:rsidRPr="00E74BE0" w:rsidRDefault="00E466A6" w:rsidP="00E74BE0">
                  <w:pPr>
                    <w:rPr>
                      <w:rFonts w:ascii="Calibri" w:hAnsi="Calibri"/>
                      <w:sz w:val="28"/>
                    </w:rPr>
                  </w:pPr>
                </w:p>
                <w:p w14:paraId="5704644F" w14:textId="77777777" w:rsidR="00E466A6" w:rsidRPr="00E74BE0" w:rsidRDefault="00E466A6" w:rsidP="00E74BE0">
                  <w:pPr>
                    <w:rPr>
                      <w:rFonts w:ascii="Calibri" w:hAnsi="Calibri"/>
                      <w:sz w:val="28"/>
                    </w:rPr>
                  </w:pPr>
                </w:p>
                <w:p w14:paraId="5E89170B" w14:textId="77777777" w:rsidR="00E466A6" w:rsidRPr="00312BAE" w:rsidRDefault="00E466A6" w:rsidP="00E74BE0">
                  <w:pPr>
                    <w:rPr>
                      <w:rFonts w:ascii="Calibri" w:hAnsi="Calibri"/>
                      <w:sz w:val="28"/>
                    </w:rPr>
                  </w:pPr>
                </w:p>
              </w:txbxContent>
            </v:textbox>
          </v:shape>
        </w:pict>
      </w:r>
    </w:p>
    <w:p w14:paraId="7AC41FC4" w14:textId="77777777" w:rsidR="000D0399" w:rsidRDefault="000D0399" w:rsidP="000D0399">
      <w:pPr>
        <w:rPr>
          <w:rFonts w:ascii="Calibri" w:hAnsi="Calibri"/>
          <w:b/>
          <w:color w:val="FFFFFF"/>
          <w:sz w:val="28"/>
          <w:szCs w:val="28"/>
          <w:shd w:val="clear" w:color="auto" w:fill="00A0AF"/>
        </w:rPr>
      </w:pPr>
    </w:p>
    <w:p w14:paraId="5103894E" w14:textId="77777777" w:rsidR="000D0399" w:rsidRDefault="000D0399" w:rsidP="000D0399">
      <w:pPr>
        <w:rPr>
          <w:rFonts w:ascii="Calibri" w:hAnsi="Calibri"/>
          <w:b/>
          <w:color w:val="FFFFFF"/>
          <w:sz w:val="28"/>
          <w:szCs w:val="28"/>
          <w:shd w:val="clear" w:color="auto" w:fill="00A0AF"/>
        </w:rPr>
      </w:pPr>
    </w:p>
    <w:p w14:paraId="0FB74CC8" w14:textId="77777777" w:rsidR="000D0399" w:rsidRDefault="000D0399" w:rsidP="000D0399">
      <w:pPr>
        <w:rPr>
          <w:rFonts w:ascii="Calibri" w:hAnsi="Calibri"/>
          <w:b/>
          <w:color w:val="FFFFFF"/>
          <w:sz w:val="28"/>
          <w:szCs w:val="28"/>
          <w:shd w:val="clear" w:color="auto" w:fill="00A0AF"/>
        </w:rPr>
      </w:pPr>
    </w:p>
    <w:p w14:paraId="06094729" w14:textId="77777777" w:rsidR="000D0399" w:rsidRDefault="000D0399" w:rsidP="000D0399">
      <w:pPr>
        <w:rPr>
          <w:rFonts w:ascii="Calibri" w:hAnsi="Calibri"/>
          <w:b/>
          <w:color w:val="FFFFFF"/>
          <w:sz w:val="28"/>
          <w:szCs w:val="28"/>
          <w:shd w:val="clear" w:color="auto" w:fill="00A0AF"/>
        </w:rPr>
      </w:pPr>
    </w:p>
    <w:p w14:paraId="2CFBB3B5" w14:textId="77777777" w:rsidR="000D0399" w:rsidRDefault="000D0399" w:rsidP="000D0399">
      <w:pPr>
        <w:rPr>
          <w:rFonts w:ascii="Calibri" w:hAnsi="Calibri"/>
          <w:b/>
          <w:color w:val="FFFFFF"/>
          <w:sz w:val="28"/>
          <w:szCs w:val="28"/>
          <w:shd w:val="clear" w:color="auto" w:fill="00A0AF"/>
        </w:rPr>
      </w:pPr>
    </w:p>
    <w:p w14:paraId="4F29E8FD" w14:textId="77777777" w:rsidR="000D0399" w:rsidRDefault="000D0399" w:rsidP="000D0399">
      <w:pPr>
        <w:rPr>
          <w:rFonts w:ascii="Calibri" w:hAnsi="Calibri"/>
          <w:b/>
          <w:color w:val="FFFFFF"/>
          <w:sz w:val="28"/>
          <w:szCs w:val="28"/>
          <w:shd w:val="clear" w:color="auto" w:fill="00A0AF"/>
        </w:rPr>
      </w:pPr>
    </w:p>
    <w:p w14:paraId="15DC21A2" w14:textId="77777777" w:rsidR="000D0399" w:rsidRDefault="000D0399" w:rsidP="000D0399">
      <w:pPr>
        <w:rPr>
          <w:rFonts w:ascii="Calibri" w:hAnsi="Calibri"/>
          <w:b/>
          <w:color w:val="FFFFFF"/>
          <w:sz w:val="28"/>
          <w:szCs w:val="28"/>
          <w:shd w:val="clear" w:color="auto" w:fill="00A0AF"/>
        </w:rPr>
      </w:pPr>
    </w:p>
    <w:p w14:paraId="3902F0A9" w14:textId="77777777" w:rsidR="000D0399" w:rsidRDefault="000D0399" w:rsidP="000D0399">
      <w:pPr>
        <w:rPr>
          <w:rFonts w:ascii="Calibri" w:hAnsi="Calibri"/>
          <w:b/>
          <w:color w:val="FFFFFF"/>
          <w:sz w:val="28"/>
          <w:szCs w:val="28"/>
          <w:shd w:val="clear" w:color="auto" w:fill="00A0AF"/>
        </w:rPr>
      </w:pPr>
    </w:p>
    <w:p w14:paraId="40D74EB3" w14:textId="77777777" w:rsidR="000D0399" w:rsidRDefault="000D0399" w:rsidP="000D0399">
      <w:pPr>
        <w:rPr>
          <w:rFonts w:ascii="Calibri" w:hAnsi="Calibri"/>
          <w:b/>
          <w:color w:val="FFFFFF"/>
          <w:sz w:val="28"/>
          <w:szCs w:val="28"/>
          <w:shd w:val="clear" w:color="auto" w:fill="00A0AF"/>
        </w:rPr>
      </w:pPr>
    </w:p>
    <w:p w14:paraId="1EF2F18F" w14:textId="77777777" w:rsidR="000D0399" w:rsidRDefault="000D0399" w:rsidP="000D0399">
      <w:pPr>
        <w:rPr>
          <w:rFonts w:ascii="Calibri" w:hAnsi="Calibri"/>
          <w:b/>
          <w:color w:val="FFFFFF"/>
          <w:sz w:val="28"/>
          <w:szCs w:val="28"/>
          <w:shd w:val="clear" w:color="auto" w:fill="00A0AF"/>
        </w:rPr>
      </w:pPr>
    </w:p>
    <w:p w14:paraId="6929CE31" w14:textId="77777777" w:rsidR="000D0399" w:rsidRDefault="000D0399" w:rsidP="000D0399">
      <w:pPr>
        <w:rPr>
          <w:rFonts w:ascii="Calibri" w:hAnsi="Calibri"/>
          <w:b/>
          <w:color w:val="FFFFFF"/>
          <w:sz w:val="28"/>
          <w:szCs w:val="28"/>
          <w:shd w:val="clear" w:color="auto" w:fill="00A0AF"/>
        </w:rPr>
      </w:pPr>
    </w:p>
    <w:p w14:paraId="03D82670" w14:textId="77777777" w:rsidR="000D0399" w:rsidRDefault="000D0399" w:rsidP="000D0399">
      <w:pPr>
        <w:rPr>
          <w:rFonts w:ascii="Calibri" w:hAnsi="Calibri"/>
          <w:b/>
          <w:color w:val="FFFFFF"/>
          <w:sz w:val="28"/>
          <w:szCs w:val="28"/>
          <w:shd w:val="clear" w:color="auto" w:fill="00A0AF"/>
        </w:rPr>
      </w:pPr>
    </w:p>
    <w:p w14:paraId="16475B1A" w14:textId="77777777" w:rsidR="000D0399" w:rsidRDefault="000D0399" w:rsidP="000D0399">
      <w:pPr>
        <w:rPr>
          <w:rFonts w:ascii="Calibri" w:hAnsi="Calibri"/>
          <w:b/>
          <w:color w:val="FFFFFF"/>
          <w:sz w:val="28"/>
          <w:szCs w:val="28"/>
          <w:shd w:val="clear" w:color="auto" w:fill="00A0AF"/>
        </w:rPr>
      </w:pPr>
    </w:p>
    <w:p w14:paraId="4A7EA1B4" w14:textId="77777777" w:rsidR="000D0399" w:rsidRDefault="000D0399" w:rsidP="000D0399">
      <w:pPr>
        <w:rPr>
          <w:rFonts w:ascii="Calibri" w:hAnsi="Calibri"/>
          <w:b/>
          <w:color w:val="FFFFFF"/>
          <w:sz w:val="28"/>
          <w:szCs w:val="28"/>
          <w:shd w:val="clear" w:color="auto" w:fill="00A0AF"/>
        </w:rPr>
      </w:pPr>
    </w:p>
    <w:p w14:paraId="770E4523" w14:textId="77777777" w:rsidR="000D0399" w:rsidRDefault="000D0399" w:rsidP="000D0399">
      <w:pPr>
        <w:rPr>
          <w:rFonts w:ascii="Calibri" w:hAnsi="Calibri"/>
          <w:b/>
          <w:color w:val="FFFFFF"/>
          <w:sz w:val="28"/>
          <w:szCs w:val="28"/>
          <w:shd w:val="clear" w:color="auto" w:fill="00A0AF"/>
        </w:rPr>
      </w:pPr>
    </w:p>
    <w:p w14:paraId="797F4C3E" w14:textId="77777777" w:rsidR="000D0399" w:rsidRDefault="000D0399" w:rsidP="000D0399">
      <w:pPr>
        <w:rPr>
          <w:rFonts w:ascii="Calibri" w:hAnsi="Calibri"/>
          <w:b/>
          <w:color w:val="FFFFFF"/>
          <w:sz w:val="28"/>
          <w:szCs w:val="28"/>
          <w:shd w:val="clear" w:color="auto" w:fill="00A0AF"/>
        </w:rPr>
      </w:pPr>
    </w:p>
    <w:p w14:paraId="239CE288" w14:textId="77777777" w:rsidR="000D0399" w:rsidRDefault="000D0399" w:rsidP="000D0399">
      <w:pPr>
        <w:rPr>
          <w:rFonts w:ascii="Calibri" w:hAnsi="Calibri"/>
          <w:b/>
          <w:color w:val="FFFFFF"/>
          <w:sz w:val="28"/>
          <w:szCs w:val="28"/>
          <w:shd w:val="clear" w:color="auto" w:fill="00A0AF"/>
        </w:rPr>
      </w:pPr>
    </w:p>
    <w:p w14:paraId="54AB468F" w14:textId="77777777" w:rsidR="000D0399" w:rsidRDefault="000D0399" w:rsidP="000D0399">
      <w:pPr>
        <w:rPr>
          <w:rFonts w:ascii="Calibri" w:hAnsi="Calibri"/>
          <w:b/>
          <w:color w:val="FFFFFF"/>
          <w:sz w:val="28"/>
          <w:szCs w:val="28"/>
          <w:shd w:val="clear" w:color="auto" w:fill="00A0AF"/>
        </w:rPr>
      </w:pPr>
    </w:p>
    <w:p w14:paraId="49BEBCE8" w14:textId="77777777" w:rsidR="000D0399" w:rsidRDefault="000D0399" w:rsidP="000D0399">
      <w:pPr>
        <w:rPr>
          <w:rFonts w:ascii="Calibri" w:hAnsi="Calibri"/>
          <w:b/>
          <w:color w:val="FFFFFF"/>
          <w:sz w:val="28"/>
          <w:szCs w:val="28"/>
          <w:shd w:val="clear" w:color="auto" w:fill="00A0AF"/>
        </w:rPr>
      </w:pPr>
    </w:p>
    <w:p w14:paraId="3561EBC5" w14:textId="77777777" w:rsidR="000D0399" w:rsidRDefault="000D0399" w:rsidP="000D0399">
      <w:pPr>
        <w:rPr>
          <w:rFonts w:ascii="Calibri" w:hAnsi="Calibri"/>
          <w:b/>
          <w:color w:val="FFFFFF"/>
          <w:sz w:val="28"/>
          <w:szCs w:val="28"/>
          <w:shd w:val="clear" w:color="auto" w:fill="00A0AF"/>
        </w:rPr>
      </w:pPr>
    </w:p>
    <w:p w14:paraId="089EB618" w14:textId="77777777" w:rsidR="000D0399" w:rsidRDefault="000D0399" w:rsidP="000D0399">
      <w:pPr>
        <w:rPr>
          <w:rFonts w:ascii="Calibri" w:hAnsi="Calibri"/>
          <w:b/>
          <w:color w:val="FFFFFF"/>
          <w:sz w:val="28"/>
          <w:szCs w:val="28"/>
          <w:shd w:val="clear" w:color="auto" w:fill="00A0AF"/>
        </w:rPr>
      </w:pPr>
    </w:p>
    <w:p w14:paraId="4BBC5BCF" w14:textId="77777777" w:rsidR="000D0399" w:rsidRDefault="000D0399" w:rsidP="000D0399">
      <w:pPr>
        <w:rPr>
          <w:rFonts w:ascii="Calibri" w:hAnsi="Calibri"/>
          <w:b/>
          <w:color w:val="FFFFFF"/>
          <w:sz w:val="28"/>
          <w:szCs w:val="28"/>
          <w:shd w:val="clear" w:color="auto" w:fill="00A0AF"/>
        </w:rPr>
      </w:pPr>
    </w:p>
    <w:p w14:paraId="141AEAAB" w14:textId="77777777" w:rsidR="000D0399" w:rsidRDefault="000D0399" w:rsidP="000D0399">
      <w:pPr>
        <w:rPr>
          <w:rFonts w:ascii="Calibri" w:hAnsi="Calibri"/>
          <w:b/>
          <w:color w:val="FFFFFF"/>
          <w:sz w:val="28"/>
          <w:szCs w:val="28"/>
          <w:shd w:val="clear" w:color="auto" w:fill="00A0AF"/>
        </w:rPr>
      </w:pPr>
    </w:p>
    <w:p w14:paraId="67A96D1F" w14:textId="77777777" w:rsidR="000D0399" w:rsidRDefault="000D0399" w:rsidP="000D0399">
      <w:pPr>
        <w:rPr>
          <w:rFonts w:ascii="Calibri" w:hAnsi="Calibri"/>
          <w:b/>
          <w:color w:val="FFFFFF"/>
          <w:sz w:val="28"/>
          <w:szCs w:val="28"/>
          <w:shd w:val="clear" w:color="auto" w:fill="00A0AF"/>
        </w:rPr>
      </w:pPr>
    </w:p>
    <w:p w14:paraId="69CC37A5" w14:textId="77777777" w:rsidR="000D0399" w:rsidRDefault="000D0399" w:rsidP="000D0399">
      <w:pPr>
        <w:rPr>
          <w:rFonts w:ascii="Calibri" w:hAnsi="Calibri"/>
          <w:b/>
          <w:color w:val="FFFFFF"/>
          <w:sz w:val="28"/>
          <w:szCs w:val="28"/>
          <w:shd w:val="clear" w:color="auto" w:fill="00A0AF"/>
        </w:rPr>
      </w:pPr>
    </w:p>
    <w:p w14:paraId="5A7F98AB" w14:textId="77777777" w:rsidR="000D0399" w:rsidRDefault="000D0399" w:rsidP="000D0399">
      <w:pPr>
        <w:rPr>
          <w:rFonts w:ascii="Calibri" w:hAnsi="Calibri"/>
          <w:b/>
          <w:color w:val="FFFFFF"/>
          <w:sz w:val="28"/>
          <w:szCs w:val="28"/>
          <w:shd w:val="clear" w:color="auto" w:fill="00A0AF"/>
        </w:rPr>
      </w:pPr>
    </w:p>
    <w:p w14:paraId="6C10CF41" w14:textId="77777777" w:rsidR="000D0399" w:rsidRDefault="000D0399" w:rsidP="000D0399">
      <w:pPr>
        <w:rPr>
          <w:rFonts w:ascii="Calibri" w:hAnsi="Calibri"/>
          <w:b/>
          <w:color w:val="FFFFFF"/>
          <w:sz w:val="28"/>
          <w:szCs w:val="28"/>
          <w:shd w:val="clear" w:color="auto" w:fill="00A0AF"/>
        </w:rPr>
      </w:pPr>
    </w:p>
    <w:p w14:paraId="5BEBE979" w14:textId="77777777" w:rsidR="000D0399" w:rsidRDefault="000D0399" w:rsidP="000D0399">
      <w:pPr>
        <w:rPr>
          <w:rFonts w:ascii="Calibri" w:hAnsi="Calibri"/>
          <w:b/>
          <w:color w:val="FFFFFF"/>
          <w:sz w:val="28"/>
          <w:szCs w:val="28"/>
          <w:shd w:val="clear" w:color="auto" w:fill="00A0AF"/>
        </w:rPr>
      </w:pPr>
    </w:p>
    <w:p w14:paraId="0468A05A" w14:textId="77777777" w:rsidR="000D0399" w:rsidRDefault="000D0399" w:rsidP="000D0399">
      <w:pPr>
        <w:rPr>
          <w:rFonts w:ascii="Calibri" w:hAnsi="Calibri"/>
          <w:b/>
          <w:color w:val="FFFFFF"/>
          <w:sz w:val="28"/>
          <w:szCs w:val="28"/>
          <w:shd w:val="clear" w:color="auto" w:fill="00A0AF"/>
        </w:rPr>
      </w:pPr>
    </w:p>
    <w:p w14:paraId="3CDC448F" w14:textId="77777777" w:rsidR="000D0399" w:rsidRDefault="000D0399" w:rsidP="000D0399">
      <w:pPr>
        <w:rPr>
          <w:rFonts w:ascii="Calibri" w:hAnsi="Calibri"/>
          <w:b/>
          <w:color w:val="FFFFFF"/>
          <w:sz w:val="28"/>
          <w:szCs w:val="28"/>
          <w:shd w:val="clear" w:color="auto" w:fill="00A0AF"/>
        </w:rPr>
      </w:pPr>
    </w:p>
    <w:p w14:paraId="693EEDB3" w14:textId="77777777" w:rsidR="000D0399" w:rsidRDefault="000D0399" w:rsidP="000D0399">
      <w:pPr>
        <w:rPr>
          <w:rFonts w:ascii="Calibri" w:hAnsi="Calibri"/>
          <w:b/>
          <w:color w:val="FFFFFF"/>
          <w:sz w:val="28"/>
          <w:szCs w:val="28"/>
          <w:shd w:val="clear" w:color="auto" w:fill="00A0AF"/>
        </w:rPr>
      </w:pPr>
    </w:p>
    <w:p w14:paraId="2E31DE5F" w14:textId="77777777" w:rsidR="00553246" w:rsidRDefault="00553246" w:rsidP="000D0399">
      <w:pPr>
        <w:rPr>
          <w:rFonts w:ascii="Calibri" w:hAnsi="Calibri"/>
          <w:b/>
          <w:color w:val="FFFFFF"/>
          <w:sz w:val="10"/>
          <w:szCs w:val="10"/>
          <w:shd w:val="clear" w:color="auto" w:fill="00A0AF"/>
        </w:rPr>
      </w:pPr>
    </w:p>
    <w:p w14:paraId="4A2C9D08" w14:textId="77777777" w:rsidR="000718CF" w:rsidRDefault="000718CF" w:rsidP="005065B5">
      <w:pPr>
        <w:rPr>
          <w:rFonts w:ascii="Calibri" w:hAnsi="Calibri" w:cs="Gill Sans MT"/>
          <w:bCs/>
          <w:iCs/>
          <w:sz w:val="28"/>
          <w:szCs w:val="28"/>
        </w:rPr>
      </w:pPr>
    </w:p>
    <w:p w14:paraId="2C91106D" w14:textId="77777777" w:rsidR="00191AB5" w:rsidRDefault="00191AB5" w:rsidP="005065B5">
      <w:pPr>
        <w:rPr>
          <w:rFonts w:ascii="Calibri" w:hAnsi="Calibri" w:cs="Gill Sans MT"/>
          <w:bCs/>
          <w:iCs/>
          <w:sz w:val="28"/>
          <w:szCs w:val="28"/>
        </w:rPr>
      </w:pPr>
    </w:p>
    <w:p w14:paraId="542FFB3D" w14:textId="77777777" w:rsidR="00191AB5" w:rsidRDefault="00191AB5" w:rsidP="005065B5">
      <w:pPr>
        <w:rPr>
          <w:rFonts w:ascii="Calibri" w:hAnsi="Calibri" w:cs="Gill Sans MT"/>
          <w:bCs/>
          <w:iCs/>
          <w:sz w:val="28"/>
          <w:szCs w:val="28"/>
        </w:rPr>
      </w:pPr>
    </w:p>
    <w:p w14:paraId="4FC6449A" w14:textId="77777777" w:rsidR="00191AB5" w:rsidRDefault="00191AB5" w:rsidP="005065B5">
      <w:pPr>
        <w:rPr>
          <w:rFonts w:ascii="Calibri" w:hAnsi="Calibri" w:cs="Gill Sans MT"/>
          <w:bCs/>
          <w:iCs/>
          <w:sz w:val="28"/>
          <w:szCs w:val="28"/>
        </w:rPr>
      </w:pPr>
    </w:p>
    <w:p w14:paraId="0442A1F0" w14:textId="77777777" w:rsidR="000714E6" w:rsidRDefault="000714E6" w:rsidP="0094710A">
      <w:pPr>
        <w:spacing w:after="160" w:line="259" w:lineRule="auto"/>
        <w:jc w:val="center"/>
        <w:rPr>
          <w:rFonts w:ascii="Calibri" w:eastAsia="Calibri" w:hAnsi="Calibri"/>
          <w:b/>
          <w:sz w:val="22"/>
          <w:szCs w:val="22"/>
          <w:lang w:eastAsia="en-US"/>
        </w:rPr>
        <w:sectPr w:rsidR="000714E6" w:rsidSect="007429DC">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709" w:footer="709" w:gutter="0"/>
          <w:paperSrc w:first="15" w:other="15"/>
          <w:cols w:space="708"/>
          <w:docGrid w:linePitch="360"/>
        </w:sectPr>
      </w:pPr>
    </w:p>
    <w:p w14:paraId="0B4B2D70" w14:textId="77777777" w:rsidR="00135C45" w:rsidRPr="00312BAE" w:rsidRDefault="002125DB" w:rsidP="00135C45">
      <w:pPr>
        <w:spacing w:after="160" w:line="259" w:lineRule="auto"/>
        <w:jc w:val="center"/>
        <w:rPr>
          <w:rFonts w:ascii="Cambria" w:eastAsia="Calibri" w:hAnsi="Cambria"/>
          <w:b/>
          <w:sz w:val="28"/>
          <w:lang w:eastAsia="en-US"/>
        </w:rPr>
      </w:pPr>
      <w:r>
        <w:rPr>
          <w:rFonts w:ascii="Cambria" w:eastAsia="Calibri" w:hAnsi="Cambria"/>
          <w:b/>
          <w:sz w:val="28"/>
          <w:lang w:eastAsia="en-US"/>
        </w:rPr>
        <w:lastRenderedPageBreak/>
        <w:t xml:space="preserve">Section 1: </w:t>
      </w:r>
      <w:r w:rsidR="00135C45" w:rsidRPr="00312BAE">
        <w:rPr>
          <w:rFonts w:ascii="Cambria" w:eastAsia="Calibri" w:hAnsi="Cambria"/>
          <w:b/>
          <w:sz w:val="28"/>
          <w:lang w:eastAsia="en-US"/>
        </w:rPr>
        <w:t xml:space="preserve">The role of Foundation Members in an Academy Trust and </w:t>
      </w:r>
    </w:p>
    <w:p w14:paraId="5E1ACC78" w14:textId="77777777" w:rsidR="00135C45" w:rsidRPr="00312BAE" w:rsidRDefault="00135C45" w:rsidP="00135C45">
      <w:pPr>
        <w:spacing w:after="160" w:line="259" w:lineRule="auto"/>
        <w:jc w:val="center"/>
        <w:rPr>
          <w:rFonts w:ascii="Cambria" w:eastAsia="Calibri" w:hAnsi="Cambria"/>
          <w:b/>
          <w:sz w:val="28"/>
          <w:lang w:eastAsia="en-US"/>
        </w:rPr>
      </w:pPr>
      <w:r w:rsidRPr="00312BAE">
        <w:rPr>
          <w:rFonts w:ascii="Cambria" w:eastAsia="Calibri" w:hAnsi="Cambria"/>
          <w:b/>
          <w:sz w:val="28"/>
          <w:lang w:eastAsia="en-US"/>
        </w:rPr>
        <w:t>how you might fulfil this role</w:t>
      </w:r>
    </w:p>
    <w:p w14:paraId="45230CEE" w14:textId="77777777" w:rsidR="00135C45" w:rsidRPr="00312BAE" w:rsidRDefault="00135C45" w:rsidP="00135C45">
      <w:pPr>
        <w:spacing w:after="160" w:line="259" w:lineRule="auto"/>
        <w:jc w:val="center"/>
        <w:rPr>
          <w:rFonts w:ascii="Cambria" w:eastAsia="Calibri" w:hAnsi="Cambria"/>
          <w:b/>
          <w:sz w:val="28"/>
          <w:lang w:eastAsia="en-US"/>
        </w:rPr>
      </w:pPr>
    </w:p>
    <w:p w14:paraId="6CB3F188"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The Members of a charitable company, such as an Academy Trust, are the equivalent of shareholders in a commercial company.  This means they:</w:t>
      </w:r>
    </w:p>
    <w:p w14:paraId="4E45DDE6" w14:textId="77777777" w:rsidR="00135C45" w:rsidRPr="00312BAE" w:rsidRDefault="007611F2" w:rsidP="00135C45">
      <w:pPr>
        <w:numPr>
          <w:ilvl w:val="0"/>
          <w:numId w:val="27"/>
        </w:numPr>
        <w:spacing w:after="160" w:line="259" w:lineRule="auto"/>
        <w:rPr>
          <w:rFonts w:ascii="Calibri" w:eastAsia="Calibri" w:hAnsi="Calibri"/>
          <w:lang w:eastAsia="en-US"/>
        </w:rPr>
      </w:pPr>
      <w:r>
        <w:rPr>
          <w:rFonts w:ascii="Calibri" w:eastAsia="Calibri" w:hAnsi="Calibri"/>
          <w:lang w:eastAsia="en-US"/>
        </w:rPr>
        <w:t>A</w:t>
      </w:r>
      <w:r w:rsidR="00135C45" w:rsidRPr="00312BAE">
        <w:rPr>
          <w:rFonts w:ascii="Calibri" w:eastAsia="Calibri" w:hAnsi="Calibri"/>
          <w:lang w:eastAsia="en-US"/>
        </w:rPr>
        <w:t>ppoint external auditors to ensure that the accounts are independently interrogated and are an accurate reflection of the financial position of the Academy Trust</w:t>
      </w:r>
    </w:p>
    <w:p w14:paraId="695EA52E" w14:textId="49A6C747" w:rsidR="00135C45" w:rsidRPr="00312BAE" w:rsidRDefault="007611F2" w:rsidP="00135C45">
      <w:pPr>
        <w:numPr>
          <w:ilvl w:val="0"/>
          <w:numId w:val="27"/>
        </w:numPr>
        <w:spacing w:after="160" w:line="259" w:lineRule="auto"/>
        <w:rPr>
          <w:rFonts w:ascii="Calibri" w:eastAsia="Calibri" w:hAnsi="Calibri"/>
          <w:lang w:eastAsia="en-US"/>
        </w:rPr>
      </w:pPr>
      <w:r w:rsidRPr="00312BAE">
        <w:rPr>
          <w:rFonts w:ascii="Calibri" w:eastAsia="Calibri" w:hAnsi="Calibri"/>
          <w:lang w:eastAsia="en-US"/>
        </w:rPr>
        <w:t>Guarantee</w:t>
      </w:r>
      <w:r w:rsidR="00135C45" w:rsidRPr="00312BAE">
        <w:rPr>
          <w:rFonts w:ascii="Calibri" w:eastAsia="Calibri" w:hAnsi="Calibri"/>
          <w:lang w:eastAsia="en-US"/>
        </w:rPr>
        <w:t xml:space="preserve"> the debts of the Academy </w:t>
      </w:r>
      <w:r w:rsidR="006575CA">
        <w:rPr>
          <w:rFonts w:ascii="Calibri" w:eastAsia="Calibri" w:hAnsi="Calibri"/>
          <w:lang w:eastAsia="en-US"/>
        </w:rPr>
        <w:t>T</w:t>
      </w:r>
      <w:r w:rsidR="00135C45" w:rsidRPr="00312BAE">
        <w:rPr>
          <w:rFonts w:ascii="Calibri" w:eastAsia="Calibri" w:hAnsi="Calibri"/>
          <w:lang w:eastAsia="en-US"/>
        </w:rPr>
        <w:t>rust (the extent of the guarantee is ten pounds per member if the company goes into insolvent liquidation).</w:t>
      </w:r>
    </w:p>
    <w:p w14:paraId="6EF3D3BD" w14:textId="77777777" w:rsidR="00135C45" w:rsidRPr="00312BAE" w:rsidRDefault="007611F2" w:rsidP="00135C45">
      <w:pPr>
        <w:numPr>
          <w:ilvl w:val="0"/>
          <w:numId w:val="27"/>
        </w:numPr>
        <w:spacing w:after="160" w:line="259" w:lineRule="auto"/>
        <w:rPr>
          <w:rFonts w:ascii="Calibri" w:eastAsia="Calibri" w:hAnsi="Calibri"/>
          <w:lang w:eastAsia="en-US"/>
        </w:rPr>
      </w:pPr>
      <w:r>
        <w:rPr>
          <w:rFonts w:ascii="Calibri" w:eastAsia="Calibri" w:hAnsi="Calibri"/>
          <w:lang w:eastAsia="en-US"/>
        </w:rPr>
        <w:t>M</w:t>
      </w:r>
      <w:r w:rsidR="00135C45" w:rsidRPr="00312BAE">
        <w:rPr>
          <w:rFonts w:ascii="Calibri" w:eastAsia="Calibri" w:hAnsi="Calibri"/>
          <w:lang w:eastAsia="en-US"/>
        </w:rPr>
        <w:t>ake changes to the constitution of the Academy Trust (by a resolution to change the Articles of Association)</w:t>
      </w:r>
    </w:p>
    <w:p w14:paraId="1B0EE76F" w14:textId="00755BFC" w:rsidR="00135C45" w:rsidRPr="00312BAE" w:rsidRDefault="007611F2" w:rsidP="00135C45">
      <w:pPr>
        <w:numPr>
          <w:ilvl w:val="0"/>
          <w:numId w:val="27"/>
        </w:numPr>
        <w:spacing w:after="160" w:line="259" w:lineRule="auto"/>
        <w:rPr>
          <w:rFonts w:ascii="Calibri" w:eastAsia="Calibri" w:hAnsi="Calibri"/>
          <w:b/>
          <w:lang w:eastAsia="en-US"/>
        </w:rPr>
      </w:pPr>
      <w:r>
        <w:rPr>
          <w:rFonts w:ascii="Calibri" w:eastAsia="Calibri" w:hAnsi="Calibri"/>
          <w:lang w:eastAsia="en-US"/>
        </w:rPr>
        <w:t>A</w:t>
      </w:r>
      <w:r w:rsidR="00135C45" w:rsidRPr="00312BAE">
        <w:rPr>
          <w:rFonts w:ascii="Calibri" w:eastAsia="Calibri" w:hAnsi="Calibri"/>
          <w:lang w:eastAsia="en-US"/>
        </w:rPr>
        <w:t xml:space="preserve">ppoint and remove the </w:t>
      </w:r>
      <w:r w:rsidR="008C3D2F">
        <w:rPr>
          <w:rFonts w:ascii="Calibri" w:eastAsia="Calibri" w:hAnsi="Calibri"/>
          <w:lang w:eastAsia="en-US"/>
        </w:rPr>
        <w:t>D</w:t>
      </w:r>
      <w:r w:rsidR="009A4DB1">
        <w:rPr>
          <w:rFonts w:ascii="Calibri" w:eastAsia="Calibri" w:hAnsi="Calibri"/>
          <w:lang w:eastAsia="en-US"/>
        </w:rPr>
        <w:t xml:space="preserve">irectors (usually called </w:t>
      </w:r>
      <w:r w:rsidR="00135C45" w:rsidRPr="00312BAE">
        <w:rPr>
          <w:rFonts w:ascii="Calibri" w:eastAsia="Calibri" w:hAnsi="Calibri"/>
          <w:lang w:eastAsia="en-US"/>
        </w:rPr>
        <w:t>Trustees</w:t>
      </w:r>
      <w:r w:rsidR="009A4DB1">
        <w:rPr>
          <w:rFonts w:ascii="Calibri" w:eastAsia="Calibri" w:hAnsi="Calibri"/>
          <w:lang w:eastAsia="en-US"/>
        </w:rPr>
        <w:t xml:space="preserve"> in an </w:t>
      </w:r>
      <w:r w:rsidR="00AF292F">
        <w:rPr>
          <w:rFonts w:ascii="Calibri" w:eastAsia="Calibri" w:hAnsi="Calibri"/>
          <w:lang w:eastAsia="en-US"/>
        </w:rPr>
        <w:t>A</w:t>
      </w:r>
      <w:r w:rsidR="009A4DB1">
        <w:rPr>
          <w:rFonts w:ascii="Calibri" w:eastAsia="Calibri" w:hAnsi="Calibri"/>
          <w:lang w:eastAsia="en-US"/>
        </w:rPr>
        <w:t xml:space="preserve">cademy </w:t>
      </w:r>
      <w:r w:rsidR="00AF292F">
        <w:rPr>
          <w:rFonts w:ascii="Calibri" w:eastAsia="Calibri" w:hAnsi="Calibri"/>
          <w:lang w:eastAsia="en-US"/>
        </w:rPr>
        <w:t>T</w:t>
      </w:r>
      <w:r w:rsidR="009A4DB1">
        <w:rPr>
          <w:rFonts w:ascii="Calibri" w:eastAsia="Calibri" w:hAnsi="Calibri"/>
          <w:lang w:eastAsia="en-US"/>
        </w:rPr>
        <w:t>rust</w:t>
      </w:r>
      <w:r w:rsidR="006575CA">
        <w:rPr>
          <w:rFonts w:ascii="Calibri" w:eastAsia="Calibri" w:hAnsi="Calibri"/>
          <w:lang w:eastAsia="en-US"/>
        </w:rPr>
        <w:t>)</w:t>
      </w:r>
      <w:r w:rsidR="006575CA" w:rsidRPr="00312BAE">
        <w:rPr>
          <w:rFonts w:ascii="Calibri" w:eastAsia="Calibri" w:hAnsi="Calibri"/>
          <w:lang w:eastAsia="en-US"/>
        </w:rPr>
        <w:t xml:space="preserve"> and</w:t>
      </w:r>
      <w:r w:rsidR="009A4DB1">
        <w:rPr>
          <w:rFonts w:ascii="Calibri" w:eastAsia="Calibri" w:hAnsi="Calibri"/>
          <w:lang w:eastAsia="en-US"/>
        </w:rPr>
        <w:t xml:space="preserve"> </w:t>
      </w:r>
      <w:r w:rsidR="00135C45" w:rsidRPr="00312BAE">
        <w:rPr>
          <w:rFonts w:ascii="Calibri" w:eastAsia="Calibri" w:hAnsi="Calibri"/>
          <w:lang w:eastAsia="en-US"/>
        </w:rPr>
        <w:t xml:space="preserve">hold </w:t>
      </w:r>
      <w:r w:rsidR="009A4DB1">
        <w:rPr>
          <w:rFonts w:ascii="Calibri" w:eastAsia="Calibri" w:hAnsi="Calibri"/>
          <w:lang w:eastAsia="en-US"/>
        </w:rPr>
        <w:t xml:space="preserve">them </w:t>
      </w:r>
      <w:r w:rsidR="00135C45" w:rsidRPr="00312BAE">
        <w:rPr>
          <w:rFonts w:ascii="Calibri" w:eastAsia="Calibri" w:hAnsi="Calibri"/>
          <w:lang w:eastAsia="en-US"/>
        </w:rPr>
        <w:t>to account for the way that the AT operates.</w:t>
      </w:r>
      <w:r w:rsidR="00135C45" w:rsidRPr="00312BAE">
        <w:rPr>
          <w:rFonts w:ascii="Calibri" w:eastAsia="Calibri" w:hAnsi="Calibri"/>
          <w:b/>
          <w:lang w:eastAsia="en-US"/>
        </w:rPr>
        <w:t xml:space="preserve"> </w:t>
      </w:r>
      <w:proofErr w:type="gramStart"/>
      <w:r w:rsidR="007A2BD3">
        <w:rPr>
          <w:rFonts w:ascii="Calibri" w:eastAsia="Calibri" w:hAnsi="Calibri"/>
          <w:b/>
          <w:lang w:eastAsia="en-US"/>
        </w:rPr>
        <w:t>In particular</w:t>
      </w:r>
      <w:r w:rsidR="009A4DB1">
        <w:rPr>
          <w:rFonts w:ascii="Calibri" w:eastAsia="Calibri" w:hAnsi="Calibri"/>
          <w:b/>
          <w:lang w:eastAsia="en-US"/>
        </w:rPr>
        <w:t>, in</w:t>
      </w:r>
      <w:proofErr w:type="gramEnd"/>
      <w:r w:rsidR="009A4DB1">
        <w:rPr>
          <w:rFonts w:ascii="Calibri" w:eastAsia="Calibri" w:hAnsi="Calibri"/>
          <w:b/>
          <w:lang w:eastAsia="en-US"/>
        </w:rPr>
        <w:t xml:space="preserve"> a Church or Mixed Academy Trust,</w:t>
      </w:r>
      <w:r w:rsidR="007A2BD3">
        <w:rPr>
          <w:rFonts w:ascii="Calibri" w:eastAsia="Calibri" w:hAnsi="Calibri"/>
          <w:b/>
          <w:lang w:eastAsia="en-US"/>
        </w:rPr>
        <w:t xml:space="preserve"> the </w:t>
      </w:r>
      <w:r w:rsidR="008C3D2F">
        <w:rPr>
          <w:rFonts w:ascii="Calibri" w:eastAsia="Calibri" w:hAnsi="Calibri"/>
          <w:b/>
          <w:lang w:eastAsia="en-US"/>
        </w:rPr>
        <w:t>F</w:t>
      </w:r>
      <w:r w:rsidR="007A2BD3">
        <w:rPr>
          <w:rFonts w:ascii="Calibri" w:eastAsia="Calibri" w:hAnsi="Calibri"/>
          <w:b/>
          <w:lang w:eastAsia="en-US"/>
        </w:rPr>
        <w:t xml:space="preserve">oundation </w:t>
      </w:r>
      <w:r w:rsidR="008C3D2F">
        <w:rPr>
          <w:rFonts w:ascii="Calibri" w:eastAsia="Calibri" w:hAnsi="Calibri"/>
          <w:b/>
          <w:lang w:eastAsia="en-US"/>
        </w:rPr>
        <w:t>M</w:t>
      </w:r>
      <w:r w:rsidR="007A2BD3">
        <w:rPr>
          <w:rFonts w:ascii="Calibri" w:eastAsia="Calibri" w:hAnsi="Calibri"/>
          <w:b/>
          <w:lang w:eastAsia="en-US"/>
        </w:rPr>
        <w:t>ember</w:t>
      </w:r>
      <w:r w:rsidR="009A4DB1">
        <w:rPr>
          <w:rFonts w:ascii="Calibri" w:eastAsia="Calibri" w:hAnsi="Calibri"/>
          <w:b/>
          <w:lang w:eastAsia="en-US"/>
        </w:rPr>
        <w:t>(s)</w:t>
      </w:r>
      <w:r w:rsidR="007A2BD3">
        <w:rPr>
          <w:rFonts w:ascii="Calibri" w:eastAsia="Calibri" w:hAnsi="Calibri"/>
          <w:b/>
          <w:lang w:eastAsia="en-US"/>
        </w:rPr>
        <w:t xml:space="preserve"> appoint</w:t>
      </w:r>
      <w:r w:rsidR="009A4DB1">
        <w:rPr>
          <w:rFonts w:ascii="Calibri" w:eastAsia="Calibri" w:hAnsi="Calibri"/>
          <w:b/>
          <w:lang w:eastAsia="en-US"/>
        </w:rPr>
        <w:t>(</w:t>
      </w:r>
      <w:r w:rsidR="007A2BD3">
        <w:rPr>
          <w:rFonts w:ascii="Calibri" w:eastAsia="Calibri" w:hAnsi="Calibri"/>
          <w:b/>
          <w:lang w:eastAsia="en-US"/>
        </w:rPr>
        <w:t>s</w:t>
      </w:r>
      <w:r w:rsidR="009A4DB1">
        <w:rPr>
          <w:rFonts w:ascii="Calibri" w:eastAsia="Calibri" w:hAnsi="Calibri"/>
          <w:b/>
          <w:lang w:eastAsia="en-US"/>
        </w:rPr>
        <w:t>)</w:t>
      </w:r>
      <w:r w:rsidR="007A2BD3">
        <w:rPr>
          <w:rFonts w:ascii="Calibri" w:eastAsia="Calibri" w:hAnsi="Calibri"/>
          <w:b/>
          <w:lang w:eastAsia="en-US"/>
        </w:rPr>
        <w:t>/remove</w:t>
      </w:r>
      <w:r w:rsidR="009A4DB1">
        <w:rPr>
          <w:rFonts w:ascii="Calibri" w:eastAsia="Calibri" w:hAnsi="Calibri"/>
          <w:b/>
          <w:lang w:eastAsia="en-US"/>
        </w:rPr>
        <w:t>(</w:t>
      </w:r>
      <w:r w:rsidR="007A2BD3">
        <w:rPr>
          <w:rFonts w:ascii="Calibri" w:eastAsia="Calibri" w:hAnsi="Calibri"/>
          <w:b/>
          <w:lang w:eastAsia="en-US"/>
        </w:rPr>
        <w:t>s</w:t>
      </w:r>
      <w:r w:rsidR="009A4DB1">
        <w:rPr>
          <w:rFonts w:ascii="Calibri" w:eastAsia="Calibri" w:hAnsi="Calibri"/>
          <w:b/>
          <w:lang w:eastAsia="en-US"/>
        </w:rPr>
        <w:t>)</w:t>
      </w:r>
      <w:r w:rsidR="007A2BD3">
        <w:rPr>
          <w:rFonts w:ascii="Calibri" w:eastAsia="Calibri" w:hAnsi="Calibri"/>
          <w:b/>
          <w:lang w:eastAsia="en-US"/>
        </w:rPr>
        <w:t xml:space="preserve"> the </w:t>
      </w:r>
      <w:r w:rsidR="008C3D2F">
        <w:rPr>
          <w:rFonts w:ascii="Calibri" w:eastAsia="Calibri" w:hAnsi="Calibri"/>
          <w:b/>
          <w:lang w:eastAsia="en-US"/>
        </w:rPr>
        <w:t>F</w:t>
      </w:r>
      <w:r w:rsidR="007A2BD3">
        <w:rPr>
          <w:rFonts w:ascii="Calibri" w:eastAsia="Calibri" w:hAnsi="Calibri"/>
          <w:b/>
          <w:lang w:eastAsia="en-US"/>
        </w:rPr>
        <w:t xml:space="preserve">oundation </w:t>
      </w:r>
      <w:r w:rsidR="008C3D2F">
        <w:rPr>
          <w:rFonts w:ascii="Calibri" w:eastAsia="Calibri" w:hAnsi="Calibri"/>
          <w:b/>
          <w:lang w:eastAsia="en-US"/>
        </w:rPr>
        <w:t>T</w:t>
      </w:r>
      <w:r w:rsidR="007A2BD3">
        <w:rPr>
          <w:rFonts w:ascii="Calibri" w:eastAsia="Calibri" w:hAnsi="Calibri"/>
          <w:b/>
          <w:lang w:eastAsia="en-US"/>
        </w:rPr>
        <w:t>rustees.</w:t>
      </w:r>
    </w:p>
    <w:p w14:paraId="25D144D9" w14:textId="1622122B"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In the standard model constitution for any Academy Trust which includes a Church of England School, the relevant Diocesan Board of Education</w:t>
      </w:r>
      <w:r w:rsidR="006575CA">
        <w:rPr>
          <w:rFonts w:ascii="Calibri" w:eastAsia="Calibri" w:hAnsi="Calibri"/>
          <w:lang w:eastAsia="en-US"/>
        </w:rPr>
        <w:t xml:space="preserve"> (DBE)</w:t>
      </w:r>
      <w:r w:rsidRPr="00312BAE">
        <w:rPr>
          <w:rFonts w:ascii="Calibri" w:eastAsia="Calibri" w:hAnsi="Calibri"/>
          <w:lang w:eastAsia="en-US"/>
        </w:rPr>
        <w:t xml:space="preserve"> is itself appointed as a </w:t>
      </w:r>
      <w:r w:rsidR="008C3D2F">
        <w:rPr>
          <w:rFonts w:ascii="Calibri" w:eastAsia="Calibri" w:hAnsi="Calibri"/>
          <w:lang w:eastAsia="en-US"/>
        </w:rPr>
        <w:t>C</w:t>
      </w:r>
      <w:r w:rsidRPr="00312BAE">
        <w:rPr>
          <w:rFonts w:ascii="Calibri" w:eastAsia="Calibri" w:hAnsi="Calibri"/>
          <w:lang w:eastAsia="en-US"/>
        </w:rPr>
        <w:t xml:space="preserve">orporate </w:t>
      </w:r>
      <w:r w:rsidR="008C3D2F">
        <w:rPr>
          <w:rFonts w:ascii="Calibri" w:eastAsia="Calibri" w:hAnsi="Calibri"/>
          <w:lang w:eastAsia="en-US"/>
        </w:rPr>
        <w:t>M</w:t>
      </w:r>
      <w:r w:rsidRPr="00312BAE">
        <w:rPr>
          <w:rFonts w:ascii="Calibri" w:eastAsia="Calibri" w:hAnsi="Calibri"/>
          <w:lang w:eastAsia="en-US"/>
        </w:rPr>
        <w:t xml:space="preserve">ember of the Academy </w:t>
      </w:r>
      <w:r w:rsidR="006575CA" w:rsidRPr="00312BAE">
        <w:rPr>
          <w:rFonts w:ascii="Calibri" w:eastAsia="Calibri" w:hAnsi="Calibri"/>
          <w:lang w:eastAsia="en-US"/>
        </w:rPr>
        <w:t>Trust and</w:t>
      </w:r>
      <w:r w:rsidRPr="00312BAE">
        <w:rPr>
          <w:rFonts w:ascii="Calibri" w:eastAsia="Calibri" w:hAnsi="Calibri"/>
          <w:lang w:eastAsia="en-US"/>
        </w:rPr>
        <w:t xml:space="preserve"> has the right to appoint further Members to maintain a stated ratio of Members who are appointed to represent the interests of the Church of England</w:t>
      </w:r>
      <w:proofErr w:type="gramStart"/>
      <w:r w:rsidRPr="00312BAE">
        <w:rPr>
          <w:rFonts w:ascii="Calibri" w:eastAsia="Calibri" w:hAnsi="Calibri"/>
          <w:lang w:eastAsia="en-US"/>
        </w:rPr>
        <w:t xml:space="preserve">.  </w:t>
      </w:r>
      <w:proofErr w:type="gramEnd"/>
      <w:r w:rsidRPr="00312BAE">
        <w:rPr>
          <w:rFonts w:ascii="Calibri" w:eastAsia="Calibri" w:hAnsi="Calibri"/>
          <w:lang w:eastAsia="en-US"/>
        </w:rPr>
        <w:t xml:space="preserve"> The DBE and any further Members appointed by it are referred to in this policy as Foundation Members.</w:t>
      </w:r>
    </w:p>
    <w:p w14:paraId="684B0329" w14:textId="409E0BF5"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 xml:space="preserve">Again, in the standard model Articles, a </w:t>
      </w:r>
      <w:r w:rsidR="006575CA">
        <w:rPr>
          <w:rFonts w:ascii="Calibri" w:eastAsia="Calibri" w:hAnsi="Calibri"/>
          <w:lang w:eastAsia="en-US"/>
        </w:rPr>
        <w:t>C</w:t>
      </w:r>
      <w:r w:rsidRPr="00312BAE">
        <w:rPr>
          <w:rFonts w:ascii="Calibri" w:eastAsia="Calibri" w:hAnsi="Calibri"/>
          <w:lang w:eastAsia="en-US"/>
        </w:rPr>
        <w:t xml:space="preserve">orporate </w:t>
      </w:r>
      <w:r w:rsidR="006575CA">
        <w:rPr>
          <w:rFonts w:ascii="Calibri" w:eastAsia="Calibri" w:hAnsi="Calibri"/>
          <w:lang w:eastAsia="en-US"/>
        </w:rPr>
        <w:t>M</w:t>
      </w:r>
      <w:r w:rsidRPr="00312BAE">
        <w:rPr>
          <w:rFonts w:ascii="Calibri" w:eastAsia="Calibri" w:hAnsi="Calibri"/>
          <w:lang w:eastAsia="en-US"/>
        </w:rPr>
        <w:t>ember of an A</w:t>
      </w:r>
      <w:r w:rsidR="00D65833">
        <w:rPr>
          <w:rFonts w:ascii="Calibri" w:eastAsia="Calibri" w:hAnsi="Calibri"/>
          <w:lang w:eastAsia="en-US"/>
        </w:rPr>
        <w:t xml:space="preserve">cademy Trust may at any </w:t>
      </w:r>
      <w:r w:rsidR="00AF292F">
        <w:rPr>
          <w:rFonts w:ascii="Calibri" w:eastAsia="Calibri" w:hAnsi="Calibri"/>
          <w:lang w:eastAsia="en-US"/>
        </w:rPr>
        <w:t xml:space="preserve">time </w:t>
      </w:r>
      <w:r w:rsidR="00AF292F" w:rsidRPr="00312BAE">
        <w:rPr>
          <w:rFonts w:ascii="Calibri" w:eastAsia="Calibri" w:hAnsi="Calibri"/>
          <w:lang w:eastAsia="en-US"/>
        </w:rPr>
        <w:t>authorise</w:t>
      </w:r>
      <w:r w:rsidRPr="00312BAE">
        <w:rPr>
          <w:rFonts w:ascii="Calibri" w:eastAsia="Calibri" w:hAnsi="Calibri"/>
          <w:lang w:eastAsia="en-US"/>
        </w:rPr>
        <w:t xml:space="preserve"> an individual to act as its representative</w:t>
      </w:r>
      <w:r w:rsidR="00C946D6" w:rsidRPr="00312BAE">
        <w:rPr>
          <w:rFonts w:ascii="Calibri" w:eastAsia="Calibri" w:hAnsi="Calibri"/>
          <w:lang w:eastAsia="en-US"/>
        </w:rPr>
        <w:t xml:space="preserve">. </w:t>
      </w:r>
      <w:r w:rsidRPr="00312BAE">
        <w:rPr>
          <w:rFonts w:ascii="Calibri" w:eastAsia="Calibri" w:hAnsi="Calibri"/>
          <w:lang w:eastAsia="en-US"/>
        </w:rPr>
        <w:t>Specific provisions relating to such representative are included with references to the Corporate Rep</w:t>
      </w:r>
      <w:r w:rsidR="006575CA">
        <w:rPr>
          <w:rFonts w:ascii="Calibri" w:eastAsia="Calibri" w:hAnsi="Calibri"/>
          <w:lang w:eastAsia="en-US"/>
        </w:rPr>
        <w:t>resentative</w:t>
      </w:r>
      <w:r w:rsidRPr="00312BAE">
        <w:rPr>
          <w:rFonts w:ascii="Calibri" w:eastAsia="Calibri" w:hAnsi="Calibri"/>
          <w:lang w:eastAsia="en-US"/>
        </w:rPr>
        <w:t>.</w:t>
      </w:r>
    </w:p>
    <w:p w14:paraId="20C51CEE" w14:textId="1E80E77D"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 xml:space="preserve">In the past Members, or most of them, have often also been Trustees.  The role of Member has been limited to the formalities of appointing Auditors, approving audited </w:t>
      </w:r>
      <w:r w:rsidR="006575CA" w:rsidRPr="00312BAE">
        <w:rPr>
          <w:rFonts w:ascii="Calibri" w:eastAsia="Calibri" w:hAnsi="Calibri"/>
          <w:lang w:eastAsia="en-US"/>
        </w:rPr>
        <w:t>accounts,</w:t>
      </w:r>
      <w:r w:rsidRPr="00312BAE">
        <w:rPr>
          <w:rFonts w:ascii="Calibri" w:eastAsia="Calibri" w:hAnsi="Calibri"/>
          <w:lang w:eastAsia="en-US"/>
        </w:rPr>
        <w:t xml:space="preserve"> and appointing Trustees.</w:t>
      </w:r>
      <w:r w:rsidR="00A73ED8">
        <w:rPr>
          <w:rFonts w:ascii="Calibri" w:eastAsia="Calibri" w:hAnsi="Calibri"/>
          <w:lang w:eastAsia="en-US"/>
        </w:rPr>
        <w:t xml:space="preserve"> </w:t>
      </w:r>
      <w:r w:rsidRPr="00312BAE">
        <w:rPr>
          <w:rFonts w:ascii="Calibri" w:eastAsia="Calibri" w:hAnsi="Calibri"/>
          <w:lang w:eastAsia="en-US"/>
        </w:rPr>
        <w:t>The DfE has moved to a position where the</w:t>
      </w:r>
      <w:r w:rsidR="006575CA">
        <w:rPr>
          <w:rFonts w:ascii="Calibri" w:eastAsia="Calibri" w:hAnsi="Calibri"/>
          <w:lang w:eastAsia="en-US"/>
        </w:rPr>
        <w:t>y</w:t>
      </w:r>
      <w:r w:rsidRPr="00312BAE">
        <w:rPr>
          <w:rFonts w:ascii="Calibri" w:eastAsia="Calibri" w:hAnsi="Calibri"/>
          <w:lang w:eastAsia="en-US"/>
        </w:rPr>
        <w:t xml:space="preserve"> </w:t>
      </w:r>
      <w:r w:rsidR="00A73ED8">
        <w:rPr>
          <w:rFonts w:ascii="Calibri" w:eastAsia="Calibri" w:hAnsi="Calibri"/>
          <w:lang w:eastAsia="en-US"/>
        </w:rPr>
        <w:t>expect</w:t>
      </w:r>
      <w:r w:rsidR="00D65833">
        <w:rPr>
          <w:rFonts w:ascii="Calibri" w:eastAsia="Calibri" w:hAnsi="Calibri"/>
          <w:lang w:eastAsia="en-US"/>
        </w:rPr>
        <w:t xml:space="preserve"> </w:t>
      </w:r>
      <w:r w:rsidRPr="00312BAE">
        <w:rPr>
          <w:rFonts w:ascii="Calibri" w:eastAsia="Calibri" w:hAnsi="Calibri"/>
          <w:lang w:eastAsia="en-US"/>
        </w:rPr>
        <w:t xml:space="preserve">little or no crossover between Members and Trustees, </w:t>
      </w:r>
      <w:proofErr w:type="gramStart"/>
      <w:r w:rsidRPr="00312BAE">
        <w:rPr>
          <w:rFonts w:ascii="Calibri" w:eastAsia="Calibri" w:hAnsi="Calibri"/>
          <w:lang w:eastAsia="en-US"/>
        </w:rPr>
        <w:t>with the possible exception of</w:t>
      </w:r>
      <w:proofErr w:type="gramEnd"/>
      <w:r w:rsidRPr="00312BAE">
        <w:rPr>
          <w:rFonts w:ascii="Calibri" w:eastAsia="Calibri" w:hAnsi="Calibri"/>
          <w:lang w:eastAsia="en-US"/>
        </w:rPr>
        <w:t xml:space="preserve"> the Chair of Trustees.</w:t>
      </w:r>
    </w:p>
    <w:p w14:paraId="44F3928E" w14:textId="129061AF" w:rsidR="00135C45" w:rsidRPr="00312BAE" w:rsidRDefault="006575CA" w:rsidP="00135C45">
      <w:pPr>
        <w:spacing w:after="160" w:line="259" w:lineRule="auto"/>
        <w:rPr>
          <w:rFonts w:ascii="Calibri" w:eastAsia="Calibri" w:hAnsi="Calibri"/>
          <w:lang w:eastAsia="en-US"/>
        </w:rPr>
      </w:pPr>
      <w:r w:rsidRPr="00312BAE">
        <w:rPr>
          <w:rFonts w:ascii="Calibri" w:eastAsia="Calibri" w:hAnsi="Calibri"/>
          <w:lang w:eastAsia="en-US"/>
        </w:rPr>
        <w:t>Consequently</w:t>
      </w:r>
      <w:r w:rsidR="00135C45" w:rsidRPr="00312BAE">
        <w:rPr>
          <w:rFonts w:ascii="Calibri" w:eastAsia="Calibri" w:hAnsi="Calibri"/>
          <w:lang w:eastAsia="en-US"/>
        </w:rPr>
        <w:t>, a M</w:t>
      </w:r>
      <w:r>
        <w:rPr>
          <w:rFonts w:ascii="Calibri" w:eastAsia="Calibri" w:hAnsi="Calibri"/>
          <w:lang w:eastAsia="en-US"/>
        </w:rPr>
        <w:t>AT</w:t>
      </w:r>
      <w:r w:rsidR="00135C45" w:rsidRPr="00312BAE">
        <w:rPr>
          <w:rFonts w:ascii="Calibri" w:eastAsia="Calibri" w:hAnsi="Calibri"/>
          <w:lang w:eastAsia="en-US"/>
        </w:rPr>
        <w:t xml:space="preserve"> should now have </w:t>
      </w:r>
      <w:proofErr w:type="gramStart"/>
      <w:r w:rsidR="00135C45" w:rsidRPr="00312BAE">
        <w:rPr>
          <w:rFonts w:ascii="Calibri" w:eastAsia="Calibri" w:hAnsi="Calibri"/>
          <w:lang w:eastAsia="en-US"/>
        </w:rPr>
        <w:t>a majority of</w:t>
      </w:r>
      <w:proofErr w:type="gramEnd"/>
      <w:r w:rsidR="00135C45" w:rsidRPr="00312BAE">
        <w:rPr>
          <w:rFonts w:ascii="Calibri" w:eastAsia="Calibri" w:hAnsi="Calibri"/>
          <w:lang w:eastAsia="en-US"/>
        </w:rPr>
        <w:t xml:space="preserve"> Members who are not Trustees, and so</w:t>
      </w:r>
      <w:r w:rsidR="00A73ED8">
        <w:rPr>
          <w:rFonts w:ascii="Calibri" w:eastAsia="Calibri" w:hAnsi="Calibri"/>
          <w:lang w:eastAsia="en-US"/>
        </w:rPr>
        <w:t xml:space="preserve"> it is even more important that</w:t>
      </w:r>
      <w:r w:rsidR="00135C45" w:rsidRPr="00312BAE">
        <w:rPr>
          <w:rFonts w:ascii="Calibri" w:eastAsia="Calibri" w:hAnsi="Calibri"/>
          <w:lang w:eastAsia="en-US"/>
        </w:rPr>
        <w:t xml:space="preserve"> Member</w:t>
      </w:r>
      <w:r w:rsidR="00AF292F">
        <w:rPr>
          <w:rFonts w:ascii="Calibri" w:eastAsia="Calibri" w:hAnsi="Calibri"/>
          <w:lang w:eastAsia="en-US"/>
        </w:rPr>
        <w:t>s</w:t>
      </w:r>
      <w:r w:rsidR="00135C45" w:rsidRPr="00312BAE">
        <w:rPr>
          <w:rFonts w:ascii="Calibri" w:eastAsia="Calibri" w:hAnsi="Calibri"/>
          <w:lang w:eastAsia="en-US"/>
        </w:rPr>
        <w:t xml:space="preserve"> establish a means by which they are able to hold the Trust Board to account.  </w:t>
      </w:r>
    </w:p>
    <w:p w14:paraId="4F4A1EFC" w14:textId="434C7494" w:rsidR="00135C45" w:rsidRDefault="00135C45" w:rsidP="00135C45">
      <w:pPr>
        <w:spacing w:after="160" w:line="259" w:lineRule="auto"/>
        <w:rPr>
          <w:rFonts w:ascii="Calibri" w:eastAsia="Calibri" w:hAnsi="Calibri"/>
          <w:lang w:eastAsia="en-US"/>
        </w:rPr>
      </w:pPr>
      <w:r w:rsidRPr="00312BAE">
        <w:rPr>
          <w:rFonts w:ascii="Calibri" w:eastAsia="Calibri" w:hAnsi="Calibri"/>
          <w:lang w:eastAsia="en-US"/>
        </w:rPr>
        <w:t>In a Single Academy Trust</w:t>
      </w:r>
      <w:r w:rsidR="002125DB">
        <w:rPr>
          <w:rFonts w:ascii="Calibri" w:eastAsia="Calibri" w:hAnsi="Calibri"/>
          <w:lang w:eastAsia="en-US"/>
        </w:rPr>
        <w:t xml:space="preserve"> (SAT)</w:t>
      </w:r>
      <w:r w:rsidRPr="00312BAE">
        <w:rPr>
          <w:rFonts w:ascii="Calibri" w:eastAsia="Calibri" w:hAnsi="Calibri"/>
          <w:lang w:eastAsia="en-US"/>
        </w:rPr>
        <w:t xml:space="preserve"> this is more difficult, the Members are often all Governors</w:t>
      </w:r>
      <w:r w:rsidR="00A73ED8">
        <w:rPr>
          <w:rFonts w:ascii="Calibri" w:eastAsia="Calibri" w:hAnsi="Calibri"/>
          <w:lang w:eastAsia="en-US"/>
        </w:rPr>
        <w:t xml:space="preserve"> and Trustees</w:t>
      </w:r>
      <w:r w:rsidRPr="00312BAE">
        <w:rPr>
          <w:rFonts w:ascii="Calibri" w:eastAsia="Calibri" w:hAnsi="Calibri"/>
          <w:lang w:eastAsia="en-US"/>
        </w:rPr>
        <w:t>, but still the Members have a separate role.</w:t>
      </w:r>
      <w:r w:rsidR="002125DB">
        <w:rPr>
          <w:rFonts w:ascii="Calibri" w:eastAsia="Calibri" w:hAnsi="Calibri"/>
          <w:lang w:eastAsia="en-US"/>
        </w:rPr>
        <w:t xml:space="preserve"> Many SATs are </w:t>
      </w:r>
      <w:r w:rsidR="006575CA">
        <w:rPr>
          <w:rFonts w:ascii="Calibri" w:eastAsia="Calibri" w:hAnsi="Calibri"/>
          <w:lang w:eastAsia="en-US"/>
        </w:rPr>
        <w:t xml:space="preserve">also </w:t>
      </w:r>
      <w:r w:rsidR="002125DB">
        <w:rPr>
          <w:rFonts w:ascii="Calibri" w:eastAsia="Calibri" w:hAnsi="Calibri"/>
          <w:lang w:eastAsia="en-US"/>
        </w:rPr>
        <w:t>reconfigu</w:t>
      </w:r>
      <w:r w:rsidR="00F21806">
        <w:rPr>
          <w:rFonts w:ascii="Calibri" w:eastAsia="Calibri" w:hAnsi="Calibri"/>
          <w:lang w:eastAsia="en-US"/>
        </w:rPr>
        <w:t xml:space="preserve">ring their </w:t>
      </w:r>
      <w:r w:rsidR="006575CA">
        <w:rPr>
          <w:rFonts w:ascii="Calibri" w:eastAsia="Calibri" w:hAnsi="Calibri"/>
          <w:lang w:eastAsia="en-US"/>
        </w:rPr>
        <w:t>B</w:t>
      </w:r>
      <w:r w:rsidR="00F21806">
        <w:rPr>
          <w:rFonts w:ascii="Calibri" w:eastAsia="Calibri" w:hAnsi="Calibri"/>
          <w:lang w:eastAsia="en-US"/>
        </w:rPr>
        <w:t xml:space="preserve">oards to </w:t>
      </w:r>
      <w:r w:rsidR="00AF292F">
        <w:rPr>
          <w:rFonts w:ascii="Calibri" w:eastAsia="Calibri" w:hAnsi="Calibri"/>
          <w:lang w:eastAsia="en-US"/>
        </w:rPr>
        <w:t>ensure more</w:t>
      </w:r>
      <w:r w:rsidR="002125DB">
        <w:rPr>
          <w:rFonts w:ascii="Calibri" w:eastAsia="Calibri" w:hAnsi="Calibri"/>
          <w:lang w:eastAsia="en-US"/>
        </w:rPr>
        <w:t xml:space="preserve"> separation.</w:t>
      </w:r>
    </w:p>
    <w:p w14:paraId="69939BBC" w14:textId="77777777" w:rsidR="00135C45" w:rsidRPr="00312BAE" w:rsidRDefault="007611F2" w:rsidP="00135C45">
      <w:pPr>
        <w:spacing w:after="160" w:line="259" w:lineRule="auto"/>
        <w:rPr>
          <w:rFonts w:ascii="Calibri" w:eastAsia="Calibri" w:hAnsi="Calibri"/>
          <w:lang w:eastAsia="en-US"/>
        </w:rPr>
      </w:pPr>
      <w:r>
        <w:rPr>
          <w:rFonts w:ascii="Calibri" w:eastAsia="Calibri" w:hAnsi="Calibri"/>
          <w:lang w:eastAsia="en-US"/>
        </w:rPr>
        <w:t>Considering each</w:t>
      </w:r>
      <w:r w:rsidR="00CB7199">
        <w:rPr>
          <w:rFonts w:ascii="Calibri" w:eastAsia="Calibri" w:hAnsi="Calibri"/>
          <w:lang w:eastAsia="en-US"/>
        </w:rPr>
        <w:t xml:space="preserve"> obligation</w:t>
      </w:r>
      <w:r>
        <w:rPr>
          <w:rFonts w:ascii="Calibri" w:eastAsia="Calibri" w:hAnsi="Calibri"/>
          <w:lang w:eastAsia="en-US"/>
        </w:rPr>
        <w:t xml:space="preserve"> in turn.</w:t>
      </w:r>
    </w:p>
    <w:p w14:paraId="5ECA749B" w14:textId="77777777" w:rsidR="00135C45" w:rsidRPr="00312BAE" w:rsidRDefault="00135C45" w:rsidP="00135C45">
      <w:pPr>
        <w:spacing w:after="160" w:line="259" w:lineRule="auto"/>
        <w:rPr>
          <w:rFonts w:ascii="Calibri" w:eastAsia="Calibri" w:hAnsi="Calibri"/>
          <w:b/>
          <w:lang w:eastAsia="en-US"/>
        </w:rPr>
      </w:pPr>
      <w:r w:rsidRPr="00312BAE">
        <w:rPr>
          <w:rFonts w:ascii="Calibri" w:eastAsia="Calibri" w:hAnsi="Calibri"/>
          <w:b/>
          <w:lang w:eastAsia="en-US"/>
        </w:rPr>
        <w:lastRenderedPageBreak/>
        <w:t>1.</w:t>
      </w:r>
      <w:r w:rsidRPr="00312BAE">
        <w:rPr>
          <w:rFonts w:ascii="Calibri" w:eastAsia="Calibri" w:hAnsi="Calibri"/>
          <w:b/>
          <w:lang w:eastAsia="en-US"/>
        </w:rPr>
        <w:tab/>
        <w:t>Financial</w:t>
      </w:r>
    </w:p>
    <w:p w14:paraId="17E83B13" w14:textId="377D4CEF" w:rsidR="00135C45" w:rsidRPr="00312BAE" w:rsidRDefault="006575CA" w:rsidP="00135C45">
      <w:pPr>
        <w:spacing w:after="160" w:line="259" w:lineRule="auto"/>
        <w:rPr>
          <w:rFonts w:ascii="Calibri" w:eastAsia="Calibri" w:hAnsi="Calibri"/>
          <w:b/>
          <w:lang w:eastAsia="en-US"/>
        </w:rPr>
      </w:pPr>
      <w:r w:rsidRPr="00312BAE">
        <w:rPr>
          <w:rFonts w:ascii="Calibri" w:eastAsia="Calibri" w:hAnsi="Calibri"/>
          <w:b/>
          <w:lang w:eastAsia="en-US"/>
        </w:rPr>
        <w:t>1.1 Appointment</w:t>
      </w:r>
      <w:r w:rsidR="00135C45" w:rsidRPr="00312BAE">
        <w:rPr>
          <w:rFonts w:ascii="Calibri" w:eastAsia="Calibri" w:hAnsi="Calibri"/>
          <w:b/>
          <w:lang w:eastAsia="en-US"/>
        </w:rPr>
        <w:t xml:space="preserve"> of External Auditors</w:t>
      </w:r>
    </w:p>
    <w:p w14:paraId="432EF66F" w14:textId="0DABE932" w:rsidR="008305D7" w:rsidRDefault="009A4DB1" w:rsidP="00135C45">
      <w:pPr>
        <w:spacing w:after="160" w:line="259" w:lineRule="auto"/>
        <w:rPr>
          <w:rFonts w:ascii="Calibri" w:eastAsia="Calibri" w:hAnsi="Calibri"/>
          <w:lang w:eastAsia="en-US"/>
        </w:rPr>
      </w:pPr>
      <w:r>
        <w:rPr>
          <w:rFonts w:ascii="Calibri" w:eastAsia="Calibri" w:hAnsi="Calibri"/>
          <w:lang w:eastAsia="en-US"/>
        </w:rPr>
        <w:t xml:space="preserve">The </w:t>
      </w:r>
      <w:r w:rsidR="00135C45" w:rsidRPr="00312BAE">
        <w:rPr>
          <w:rFonts w:ascii="Calibri" w:eastAsia="Calibri" w:hAnsi="Calibri"/>
          <w:lang w:eastAsia="en-US"/>
        </w:rPr>
        <w:t xml:space="preserve">Academies </w:t>
      </w:r>
      <w:r w:rsidR="00ED3BF5">
        <w:rPr>
          <w:rFonts w:ascii="Calibri" w:eastAsia="Calibri" w:hAnsi="Calibri"/>
          <w:lang w:eastAsia="en-US"/>
        </w:rPr>
        <w:t>Trust</w:t>
      </w:r>
      <w:r w:rsidR="00135C45" w:rsidRPr="00312BAE">
        <w:rPr>
          <w:rFonts w:ascii="Calibri" w:eastAsia="Calibri" w:hAnsi="Calibri"/>
          <w:lang w:eastAsia="en-US"/>
        </w:rPr>
        <w:t xml:space="preserve"> Handbook</w:t>
      </w:r>
      <w:r w:rsidR="00AF292F">
        <w:rPr>
          <w:rFonts w:ascii="Calibri" w:eastAsia="Calibri" w:hAnsi="Calibri"/>
          <w:lang w:eastAsia="en-US"/>
        </w:rPr>
        <w:t xml:space="preserve"> June 2021</w:t>
      </w:r>
      <w:r w:rsidR="008305D7">
        <w:rPr>
          <w:rFonts w:ascii="Calibri" w:eastAsia="Calibri" w:hAnsi="Calibri"/>
          <w:lang w:eastAsia="en-US"/>
        </w:rPr>
        <w:t xml:space="preserve"> (</w:t>
      </w:r>
      <w:hyperlink r:id="rId20" w:history="1">
        <w:r w:rsidR="008305D7" w:rsidRPr="00880DEA">
          <w:rPr>
            <w:rStyle w:val="Hyperlink"/>
            <w:rFonts w:ascii="Calibri" w:eastAsia="Calibri" w:hAnsi="Calibri"/>
            <w:lang w:eastAsia="en-US"/>
          </w:rPr>
          <w:t>https://www.gov.uk/guidance/academies-financial-handbook/academy-trust-handbook-2021</w:t>
        </w:r>
      </w:hyperlink>
      <w:r w:rsidR="008305D7">
        <w:rPr>
          <w:rFonts w:ascii="Calibri" w:eastAsia="Calibri" w:hAnsi="Calibri"/>
          <w:lang w:eastAsia="en-US"/>
        </w:rPr>
        <w:t xml:space="preserve">) </w:t>
      </w:r>
      <w:r w:rsidR="00ED3BF5">
        <w:rPr>
          <w:rFonts w:ascii="Calibri" w:eastAsia="Calibri" w:hAnsi="Calibri"/>
          <w:lang w:eastAsia="en-US"/>
        </w:rPr>
        <w:t xml:space="preserve"> previously known as The Academies Financial Handbook</w:t>
      </w:r>
      <w:r>
        <w:rPr>
          <w:rFonts w:ascii="Calibri" w:eastAsia="Calibri" w:hAnsi="Calibri"/>
          <w:lang w:eastAsia="en-US"/>
        </w:rPr>
        <w:t xml:space="preserve">, </w:t>
      </w:r>
      <w:r w:rsidR="00135C45" w:rsidRPr="00312BAE">
        <w:rPr>
          <w:rFonts w:ascii="Calibri" w:eastAsia="Calibri" w:hAnsi="Calibri"/>
          <w:lang w:eastAsia="en-US"/>
        </w:rPr>
        <w:t xml:space="preserve"> re</w:t>
      </w:r>
      <w:r w:rsidR="00081D7B">
        <w:rPr>
          <w:rFonts w:ascii="Calibri" w:eastAsia="Calibri" w:hAnsi="Calibri"/>
          <w:lang w:eastAsia="en-US"/>
        </w:rPr>
        <w:t>states</w:t>
      </w:r>
      <w:r w:rsidR="00135C45" w:rsidRPr="00312BAE">
        <w:rPr>
          <w:rFonts w:ascii="Calibri" w:eastAsia="Calibri" w:hAnsi="Calibri"/>
          <w:lang w:eastAsia="en-US"/>
        </w:rPr>
        <w:t xml:space="preserve"> the obligation in the </w:t>
      </w:r>
      <w:r w:rsidR="00081D7B">
        <w:rPr>
          <w:rFonts w:ascii="Calibri" w:eastAsia="Calibri" w:hAnsi="Calibri"/>
          <w:lang w:eastAsia="en-US"/>
        </w:rPr>
        <w:t>C</w:t>
      </w:r>
      <w:r w:rsidR="00135C45" w:rsidRPr="00312BAE">
        <w:rPr>
          <w:rFonts w:ascii="Calibri" w:eastAsia="Calibri" w:hAnsi="Calibri"/>
          <w:lang w:eastAsia="en-US"/>
        </w:rPr>
        <w:t xml:space="preserve">ompanies </w:t>
      </w:r>
      <w:r w:rsidR="00081D7B">
        <w:rPr>
          <w:rFonts w:ascii="Calibri" w:eastAsia="Calibri" w:hAnsi="Calibri"/>
          <w:lang w:eastAsia="en-US"/>
        </w:rPr>
        <w:t>A</w:t>
      </w:r>
      <w:r w:rsidR="00135C45" w:rsidRPr="00312BAE">
        <w:rPr>
          <w:rFonts w:ascii="Calibri" w:eastAsia="Calibri" w:hAnsi="Calibri"/>
          <w:lang w:eastAsia="en-US"/>
        </w:rPr>
        <w:t xml:space="preserve">ct </w:t>
      </w:r>
      <w:r w:rsidR="00081D7B">
        <w:rPr>
          <w:rFonts w:ascii="Calibri" w:eastAsia="Calibri" w:hAnsi="Calibri"/>
          <w:lang w:eastAsia="en-US"/>
        </w:rPr>
        <w:t xml:space="preserve">2006 </w:t>
      </w:r>
      <w:r w:rsidR="00135C45" w:rsidRPr="00312BAE">
        <w:rPr>
          <w:rFonts w:ascii="Calibri" w:eastAsia="Calibri" w:hAnsi="Calibri"/>
          <w:lang w:eastAsia="en-US"/>
        </w:rPr>
        <w:t xml:space="preserve">that </w:t>
      </w:r>
      <w:r w:rsidR="00081D7B">
        <w:rPr>
          <w:rFonts w:ascii="Calibri" w:eastAsia="Calibri" w:hAnsi="Calibri"/>
          <w:lang w:eastAsia="en-US"/>
        </w:rPr>
        <w:t>the</w:t>
      </w:r>
      <w:r w:rsidR="00135C45" w:rsidRPr="00312BAE">
        <w:rPr>
          <w:rFonts w:ascii="Calibri" w:eastAsia="Calibri" w:hAnsi="Calibri"/>
          <w:lang w:eastAsia="en-US"/>
        </w:rPr>
        <w:t xml:space="preserve"> </w:t>
      </w:r>
      <w:r w:rsidR="006575CA">
        <w:rPr>
          <w:rFonts w:ascii="Calibri" w:eastAsia="Calibri" w:hAnsi="Calibri"/>
          <w:lang w:eastAsia="en-US"/>
        </w:rPr>
        <w:t>A</w:t>
      </w:r>
      <w:r w:rsidR="00135C45" w:rsidRPr="00312BAE">
        <w:rPr>
          <w:rFonts w:ascii="Calibri" w:eastAsia="Calibri" w:hAnsi="Calibri"/>
          <w:lang w:eastAsia="en-US"/>
        </w:rPr>
        <w:t xml:space="preserve">cademy </w:t>
      </w:r>
      <w:r w:rsidR="006575CA">
        <w:rPr>
          <w:rFonts w:ascii="Calibri" w:eastAsia="Calibri" w:hAnsi="Calibri"/>
          <w:lang w:eastAsia="en-US"/>
        </w:rPr>
        <w:t>T</w:t>
      </w:r>
      <w:r w:rsidR="00135C45" w:rsidRPr="00312BAE">
        <w:rPr>
          <w:rFonts w:ascii="Calibri" w:eastAsia="Calibri" w:hAnsi="Calibri"/>
          <w:lang w:eastAsia="en-US"/>
        </w:rPr>
        <w:t xml:space="preserve">rust </w:t>
      </w:r>
      <w:r w:rsidR="00135C45" w:rsidRPr="00312BAE">
        <w:rPr>
          <w:rFonts w:ascii="Calibri" w:eastAsia="Calibri" w:hAnsi="Calibri"/>
          <w:b/>
          <w:lang w:eastAsia="en-US"/>
        </w:rPr>
        <w:t>must</w:t>
      </w:r>
      <w:r w:rsidR="00135C45" w:rsidRPr="00312BAE">
        <w:rPr>
          <w:rFonts w:ascii="Calibri" w:eastAsia="Calibri" w:hAnsi="Calibri"/>
          <w:lang w:eastAsia="en-US"/>
        </w:rPr>
        <w:t xml:space="preserve"> appoint an auditor to certify whether their annual accounts present a true and fair view of the </w:t>
      </w:r>
      <w:r w:rsidR="006575CA">
        <w:rPr>
          <w:rFonts w:ascii="Calibri" w:eastAsia="Calibri" w:hAnsi="Calibri"/>
          <w:lang w:eastAsia="en-US"/>
        </w:rPr>
        <w:t>T</w:t>
      </w:r>
      <w:r w:rsidR="00135C45" w:rsidRPr="00312BAE">
        <w:rPr>
          <w:rFonts w:ascii="Calibri" w:eastAsia="Calibri" w:hAnsi="Calibri"/>
          <w:lang w:eastAsia="en-US"/>
        </w:rPr>
        <w:t xml:space="preserve">rust’s financial performance and position, and that appointment must be made by Members, other than where the Companies Act permits the </w:t>
      </w:r>
      <w:r w:rsidR="003F0367">
        <w:rPr>
          <w:rFonts w:ascii="Calibri" w:eastAsia="Calibri" w:hAnsi="Calibri"/>
          <w:lang w:eastAsia="en-US"/>
        </w:rPr>
        <w:t>T</w:t>
      </w:r>
      <w:r w:rsidR="00135C45" w:rsidRPr="00312BAE">
        <w:rPr>
          <w:rFonts w:ascii="Calibri" w:eastAsia="Calibri" w:hAnsi="Calibri"/>
          <w:lang w:eastAsia="en-US"/>
        </w:rPr>
        <w:t xml:space="preserve">rustees to appoint (e.g. for the trust’s first period of trading). </w:t>
      </w:r>
    </w:p>
    <w:p w14:paraId="7BB0D271" w14:textId="34D4D13A" w:rsidR="00135C45" w:rsidRPr="00312BAE" w:rsidRDefault="008305D7" w:rsidP="00135C45">
      <w:pPr>
        <w:spacing w:after="160" w:line="259" w:lineRule="auto"/>
        <w:rPr>
          <w:rFonts w:ascii="Calibri" w:eastAsia="Calibri" w:hAnsi="Calibri"/>
          <w:lang w:eastAsia="en-US"/>
        </w:rPr>
      </w:pPr>
      <w:r>
        <w:rPr>
          <w:rFonts w:ascii="Calibri" w:eastAsia="Calibri" w:hAnsi="Calibri"/>
          <w:lang w:eastAsia="en-US"/>
        </w:rPr>
        <w:t>T</w:t>
      </w:r>
      <w:r w:rsidR="00135C45" w:rsidRPr="00312BAE">
        <w:rPr>
          <w:rFonts w:ascii="Calibri" w:eastAsia="Calibri" w:hAnsi="Calibri"/>
          <w:lang w:eastAsia="en-US"/>
        </w:rPr>
        <w:t>he Handbook states that the contract with the Auditor must be in writing, usually this is in the form of a letter of engagement.  This letter of engagement must only cover the external audit. If additional services are purchased this should be a separate letter</w:t>
      </w:r>
      <w:r w:rsidR="00F21806">
        <w:rPr>
          <w:rFonts w:ascii="Calibri" w:eastAsia="Calibri" w:hAnsi="Calibri"/>
          <w:lang w:eastAsia="en-US"/>
        </w:rPr>
        <w:t xml:space="preserve"> of engagement.</w:t>
      </w:r>
      <w:r w:rsidR="007A2BD3">
        <w:rPr>
          <w:rFonts w:ascii="Calibri" w:eastAsia="Calibri" w:hAnsi="Calibri"/>
          <w:lang w:eastAsia="en-US"/>
        </w:rPr>
        <w:t xml:space="preserve"> As a MAT matures </w:t>
      </w:r>
      <w:r w:rsidR="008E7884">
        <w:rPr>
          <w:rFonts w:ascii="Calibri" w:eastAsia="Calibri" w:hAnsi="Calibri"/>
          <w:lang w:eastAsia="en-US"/>
        </w:rPr>
        <w:t>A change in the new handbook is a requirement that trusts must retender their external audit contract at least every 5 years and consider relevant points from the audit and risk committee. Members appoint the external auditors.</w:t>
      </w:r>
    </w:p>
    <w:p w14:paraId="49863C40" w14:textId="77777777" w:rsidR="007943A6" w:rsidRPr="00312BAE" w:rsidRDefault="00135C45" w:rsidP="00135C45">
      <w:pPr>
        <w:spacing w:after="160" w:line="259" w:lineRule="auto"/>
        <w:rPr>
          <w:rFonts w:ascii="Calibri" w:eastAsia="Calibri" w:hAnsi="Calibri"/>
          <w:b/>
          <w:lang w:eastAsia="en-US"/>
        </w:rPr>
      </w:pPr>
      <w:r w:rsidRPr="00312BAE">
        <w:rPr>
          <w:rFonts w:ascii="Calibri" w:eastAsia="Calibri" w:hAnsi="Calibri"/>
          <w:b/>
          <w:lang w:eastAsia="en-US"/>
        </w:rPr>
        <w:t xml:space="preserve">1.2 Monitor the Accounts  </w:t>
      </w:r>
    </w:p>
    <w:p w14:paraId="3DC23F30" w14:textId="77777777" w:rsidR="00135C45" w:rsidRPr="00312BAE" w:rsidRDefault="009A4DB1" w:rsidP="00135C45">
      <w:pPr>
        <w:spacing w:after="160" w:line="259" w:lineRule="auto"/>
        <w:rPr>
          <w:rFonts w:ascii="Calibri" w:eastAsia="Calibri" w:hAnsi="Calibri"/>
          <w:lang w:eastAsia="en-US"/>
        </w:rPr>
      </w:pPr>
      <w:r>
        <w:rPr>
          <w:rFonts w:ascii="Calibri" w:eastAsia="Calibri" w:hAnsi="Calibri"/>
          <w:lang w:eastAsia="en-US"/>
        </w:rPr>
        <w:t>Annual Accounts</w:t>
      </w:r>
      <w:r w:rsidR="007611F2">
        <w:rPr>
          <w:rFonts w:ascii="Calibri" w:eastAsia="Calibri" w:hAnsi="Calibri"/>
          <w:lang w:eastAsia="en-US"/>
        </w:rPr>
        <w:t xml:space="preserve"> </w:t>
      </w:r>
      <w:r>
        <w:rPr>
          <w:rFonts w:ascii="Calibri" w:eastAsia="Calibri" w:hAnsi="Calibri"/>
          <w:lang w:eastAsia="en-US"/>
        </w:rPr>
        <w:t>are</w:t>
      </w:r>
      <w:r w:rsidR="007611F2">
        <w:rPr>
          <w:rFonts w:ascii="Calibri" w:eastAsia="Calibri" w:hAnsi="Calibri"/>
          <w:lang w:eastAsia="en-US"/>
        </w:rPr>
        <w:t xml:space="preserve"> often difficult to scrutinise for those without a financial background. However, it is possible to concentrate on several key areas.</w:t>
      </w:r>
      <w:r w:rsidR="000B318C">
        <w:rPr>
          <w:rFonts w:ascii="Calibri" w:eastAsia="Calibri" w:hAnsi="Calibri"/>
          <w:lang w:eastAsia="en-US"/>
        </w:rPr>
        <w:t xml:space="preserve"> Note that the accounts have already been </w:t>
      </w:r>
      <w:proofErr w:type="gramStart"/>
      <w:r w:rsidR="000B318C">
        <w:rPr>
          <w:rFonts w:ascii="Calibri" w:eastAsia="Calibri" w:hAnsi="Calibri"/>
          <w:lang w:eastAsia="en-US"/>
        </w:rPr>
        <w:t>scr</w:t>
      </w:r>
      <w:r>
        <w:rPr>
          <w:rFonts w:ascii="Calibri" w:eastAsia="Calibri" w:hAnsi="Calibri"/>
          <w:lang w:eastAsia="en-US"/>
        </w:rPr>
        <w:t>u</w:t>
      </w:r>
      <w:r w:rsidR="000B318C">
        <w:rPr>
          <w:rFonts w:ascii="Calibri" w:eastAsia="Calibri" w:hAnsi="Calibri"/>
          <w:lang w:eastAsia="en-US"/>
        </w:rPr>
        <w:t>tini</w:t>
      </w:r>
      <w:r w:rsidR="003F0367">
        <w:rPr>
          <w:rFonts w:ascii="Calibri" w:eastAsia="Calibri" w:hAnsi="Calibri"/>
          <w:lang w:eastAsia="en-US"/>
        </w:rPr>
        <w:t>s</w:t>
      </w:r>
      <w:r w:rsidR="000B318C">
        <w:rPr>
          <w:rFonts w:ascii="Calibri" w:eastAsia="Calibri" w:hAnsi="Calibri"/>
          <w:lang w:eastAsia="en-US"/>
        </w:rPr>
        <w:t>ed  and</w:t>
      </w:r>
      <w:proofErr w:type="gramEnd"/>
      <w:r w:rsidR="000B318C">
        <w:rPr>
          <w:rFonts w:ascii="Calibri" w:eastAsia="Calibri" w:hAnsi="Calibri"/>
          <w:lang w:eastAsia="en-US"/>
        </w:rPr>
        <w:t xml:space="preserve"> signed off by the </w:t>
      </w:r>
      <w:r w:rsidR="003F0367">
        <w:rPr>
          <w:rFonts w:ascii="Calibri" w:eastAsia="Calibri" w:hAnsi="Calibri"/>
          <w:lang w:eastAsia="en-US"/>
        </w:rPr>
        <w:t>T</w:t>
      </w:r>
      <w:r w:rsidR="000B318C">
        <w:rPr>
          <w:rFonts w:ascii="Calibri" w:eastAsia="Calibri" w:hAnsi="Calibri"/>
          <w:lang w:eastAsia="en-US"/>
        </w:rPr>
        <w:t xml:space="preserve">rustees so </w:t>
      </w:r>
      <w:r w:rsidR="003F0367">
        <w:rPr>
          <w:rFonts w:ascii="Calibri" w:eastAsia="Calibri" w:hAnsi="Calibri"/>
          <w:lang w:eastAsia="en-US"/>
        </w:rPr>
        <w:t>M</w:t>
      </w:r>
      <w:r w:rsidR="000B318C">
        <w:rPr>
          <w:rFonts w:ascii="Calibri" w:eastAsia="Calibri" w:hAnsi="Calibri"/>
          <w:lang w:eastAsia="en-US"/>
        </w:rPr>
        <w:t>embers are just ensuring they understand the headlines for the year.</w:t>
      </w:r>
    </w:p>
    <w:p w14:paraId="5FFEE968" w14:textId="77777777" w:rsidR="00135C45" w:rsidRPr="00312BAE" w:rsidRDefault="00135C45" w:rsidP="00135C45">
      <w:pPr>
        <w:spacing w:after="160" w:line="259" w:lineRule="auto"/>
        <w:rPr>
          <w:rFonts w:ascii="Calibri" w:eastAsia="Calibri" w:hAnsi="Calibri"/>
          <w:b/>
          <w:lang w:eastAsia="en-US"/>
        </w:rPr>
      </w:pPr>
      <w:r w:rsidRPr="00312BAE">
        <w:rPr>
          <w:rFonts w:ascii="Calibri" w:eastAsia="Calibri" w:hAnsi="Calibri"/>
          <w:b/>
          <w:lang w:eastAsia="en-US"/>
        </w:rPr>
        <w:t>1.2.1 Independent Auditors’ Report</w:t>
      </w:r>
    </w:p>
    <w:p w14:paraId="514D13DF" w14:textId="49FC9AEE" w:rsidR="007943A6" w:rsidRDefault="00135C45" w:rsidP="00135C45">
      <w:pPr>
        <w:spacing w:after="160" w:line="259" w:lineRule="auto"/>
        <w:rPr>
          <w:rFonts w:ascii="Calibri" w:eastAsia="Calibri" w:hAnsi="Calibri"/>
          <w:lang w:eastAsia="en-US"/>
        </w:rPr>
      </w:pPr>
      <w:r w:rsidRPr="00312BAE">
        <w:rPr>
          <w:rFonts w:ascii="Calibri" w:eastAsia="Calibri" w:hAnsi="Calibri"/>
          <w:lang w:eastAsia="en-US"/>
        </w:rPr>
        <w:t xml:space="preserve"> </w:t>
      </w:r>
      <w:r w:rsidR="006575CA" w:rsidRPr="00312BAE">
        <w:rPr>
          <w:rFonts w:ascii="Calibri" w:eastAsia="Calibri" w:hAnsi="Calibri"/>
          <w:lang w:eastAsia="en-US"/>
        </w:rPr>
        <w:t>Unfortunately,</w:t>
      </w:r>
      <w:r w:rsidRPr="00312BAE">
        <w:rPr>
          <w:rFonts w:ascii="Calibri" w:eastAsia="Calibri" w:hAnsi="Calibri"/>
          <w:lang w:eastAsia="en-US"/>
        </w:rPr>
        <w:t xml:space="preserve"> the auditors’ statements use double negatives especially under the paragraph on the going concern and matters on which the auditors are required to report by exception. </w:t>
      </w:r>
      <w:r w:rsidR="00F21806">
        <w:rPr>
          <w:rFonts w:ascii="Calibri" w:eastAsia="Calibri" w:hAnsi="Calibri"/>
          <w:lang w:eastAsia="en-US"/>
        </w:rPr>
        <w:t>However, t</w:t>
      </w:r>
      <w:r w:rsidRPr="00312BAE">
        <w:rPr>
          <w:rFonts w:ascii="Calibri" w:eastAsia="Calibri" w:hAnsi="Calibri"/>
          <w:lang w:eastAsia="en-US"/>
        </w:rPr>
        <w:t>he report should highlight any concerns the auditors may have, effectively a management letter</w:t>
      </w:r>
      <w:r w:rsidR="006575CA">
        <w:rPr>
          <w:rFonts w:ascii="Calibri" w:eastAsia="Calibri" w:hAnsi="Calibri"/>
          <w:lang w:eastAsia="en-US"/>
        </w:rPr>
        <w:t>.</w:t>
      </w:r>
    </w:p>
    <w:p w14:paraId="15002ABB"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b/>
          <w:lang w:eastAsia="en-US"/>
        </w:rPr>
        <w:t xml:space="preserve">1.2.2 Independent Auditors’ </w:t>
      </w:r>
      <w:r w:rsidR="007611F2">
        <w:rPr>
          <w:rFonts w:ascii="Calibri" w:eastAsia="Calibri" w:hAnsi="Calibri"/>
          <w:b/>
          <w:lang w:eastAsia="en-US"/>
        </w:rPr>
        <w:t>Assurance Statement</w:t>
      </w:r>
    </w:p>
    <w:p w14:paraId="4273FDCF" w14:textId="50B64B6A" w:rsidR="00135C45" w:rsidRPr="00312BAE" w:rsidRDefault="006575CA" w:rsidP="00135C45">
      <w:pPr>
        <w:spacing w:after="160" w:line="259" w:lineRule="auto"/>
        <w:rPr>
          <w:rFonts w:ascii="Calibri" w:eastAsia="Calibri" w:hAnsi="Calibri"/>
          <w:lang w:eastAsia="en-US"/>
        </w:rPr>
      </w:pPr>
      <w:r w:rsidRPr="00312BAE">
        <w:rPr>
          <w:rFonts w:ascii="Calibri" w:eastAsia="Calibri" w:hAnsi="Calibri"/>
          <w:lang w:eastAsia="en-US"/>
        </w:rPr>
        <w:t>Aga</w:t>
      </w:r>
      <w:r>
        <w:rPr>
          <w:rFonts w:ascii="Calibri" w:eastAsia="Calibri" w:hAnsi="Calibri"/>
          <w:lang w:eastAsia="en-US"/>
        </w:rPr>
        <w:t>in,</w:t>
      </w:r>
      <w:r w:rsidR="00F21806">
        <w:rPr>
          <w:rFonts w:ascii="Calibri" w:eastAsia="Calibri" w:hAnsi="Calibri"/>
          <w:lang w:eastAsia="en-US"/>
        </w:rPr>
        <w:t xml:space="preserve"> the use of double negatives but </w:t>
      </w:r>
      <w:r w:rsidR="00135C45" w:rsidRPr="00312BAE">
        <w:rPr>
          <w:rFonts w:ascii="Calibri" w:eastAsia="Calibri" w:hAnsi="Calibri"/>
          <w:lang w:eastAsia="en-US"/>
        </w:rPr>
        <w:t>look at the conclusion for anything that has come to light during the audit.</w:t>
      </w:r>
      <w:r w:rsidR="00926805">
        <w:rPr>
          <w:rFonts w:ascii="Calibri" w:eastAsia="Calibri" w:hAnsi="Calibri"/>
          <w:lang w:eastAsia="en-US"/>
        </w:rPr>
        <w:t xml:space="preserve"> Effectively the statement is letting the Board and E</w:t>
      </w:r>
      <w:r w:rsidR="00E0364F">
        <w:rPr>
          <w:rFonts w:ascii="Calibri" w:eastAsia="Calibri" w:hAnsi="Calibri"/>
          <w:lang w:eastAsia="en-US"/>
        </w:rPr>
        <w:t>ducation &amp; Skills Funding Agency (E</w:t>
      </w:r>
      <w:r w:rsidR="00926805">
        <w:rPr>
          <w:rFonts w:ascii="Calibri" w:eastAsia="Calibri" w:hAnsi="Calibri"/>
          <w:lang w:eastAsia="en-US"/>
        </w:rPr>
        <w:t>SFA</w:t>
      </w:r>
      <w:r w:rsidR="00E0364F">
        <w:rPr>
          <w:rFonts w:ascii="Calibri" w:eastAsia="Calibri" w:hAnsi="Calibri"/>
          <w:lang w:eastAsia="en-US"/>
        </w:rPr>
        <w:t>)</w:t>
      </w:r>
      <w:r w:rsidR="00926805">
        <w:rPr>
          <w:rFonts w:ascii="Calibri" w:eastAsia="Calibri" w:hAnsi="Calibri"/>
          <w:lang w:eastAsia="en-US"/>
        </w:rPr>
        <w:t xml:space="preserve"> know that Board is financially secure through </w:t>
      </w:r>
      <w:proofErr w:type="gramStart"/>
      <w:r w:rsidR="00926805">
        <w:rPr>
          <w:rFonts w:ascii="Calibri" w:eastAsia="Calibri" w:hAnsi="Calibri"/>
          <w:lang w:eastAsia="en-US"/>
        </w:rPr>
        <w:t xml:space="preserve">its </w:t>
      </w:r>
      <w:proofErr w:type="spellStart"/>
      <w:r w:rsidR="00926805">
        <w:rPr>
          <w:rFonts w:ascii="Calibri" w:eastAsia="Calibri" w:hAnsi="Calibri"/>
          <w:lang w:eastAsia="en-US"/>
        </w:rPr>
        <w:t>self</w:t>
      </w:r>
      <w:proofErr w:type="gramEnd"/>
      <w:r w:rsidR="00926805">
        <w:rPr>
          <w:rFonts w:ascii="Calibri" w:eastAsia="Calibri" w:hAnsi="Calibri"/>
          <w:lang w:eastAsia="en-US"/>
        </w:rPr>
        <w:t xml:space="preserve"> assurance</w:t>
      </w:r>
      <w:proofErr w:type="spellEnd"/>
      <w:r w:rsidR="00926805">
        <w:rPr>
          <w:rFonts w:ascii="Calibri" w:eastAsia="Calibri" w:hAnsi="Calibri"/>
          <w:lang w:eastAsia="en-US"/>
        </w:rPr>
        <w:t xml:space="preserve"> and internal controls</w:t>
      </w:r>
    </w:p>
    <w:p w14:paraId="76DCB8AD"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b/>
          <w:lang w:eastAsia="en-US"/>
        </w:rPr>
        <w:t>1.2.3 Comparison between years</w:t>
      </w:r>
    </w:p>
    <w:p w14:paraId="0CA5B3D2"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 xml:space="preserve"> The accounts always show two years information, the year of the accounts and the previous year both in the main statement of accounts and the balance sheet. It is always worth comparing the two years to see if there are significant varia</w:t>
      </w:r>
      <w:r w:rsidR="00D65833">
        <w:rPr>
          <w:rFonts w:ascii="Calibri" w:eastAsia="Calibri" w:hAnsi="Calibri"/>
          <w:lang w:eastAsia="en-US"/>
        </w:rPr>
        <w:t xml:space="preserve">tions and ask the question why? </w:t>
      </w:r>
      <w:r w:rsidR="000B318C">
        <w:rPr>
          <w:rFonts w:ascii="Calibri" w:eastAsia="Calibri" w:hAnsi="Calibri"/>
          <w:lang w:eastAsia="en-US"/>
        </w:rPr>
        <w:t xml:space="preserve">If there has been any growth in </w:t>
      </w:r>
      <w:proofErr w:type="gramStart"/>
      <w:r w:rsidR="000B318C">
        <w:rPr>
          <w:rFonts w:ascii="Calibri" w:eastAsia="Calibri" w:hAnsi="Calibri"/>
          <w:lang w:eastAsia="en-US"/>
        </w:rPr>
        <w:t xml:space="preserve">the </w:t>
      </w:r>
      <w:r w:rsidRPr="00312BAE">
        <w:rPr>
          <w:rFonts w:ascii="Calibri" w:eastAsia="Calibri" w:hAnsi="Calibri"/>
          <w:lang w:eastAsia="en-US"/>
        </w:rPr>
        <w:t xml:space="preserve"> MATs</w:t>
      </w:r>
      <w:proofErr w:type="gramEnd"/>
      <w:r w:rsidRPr="00312BAE">
        <w:rPr>
          <w:rFonts w:ascii="Calibri" w:eastAsia="Calibri" w:hAnsi="Calibri"/>
          <w:lang w:eastAsia="en-US"/>
        </w:rPr>
        <w:t xml:space="preserve"> there will be differences but still ask. </w:t>
      </w:r>
    </w:p>
    <w:p w14:paraId="4BF03337"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b/>
          <w:lang w:eastAsia="en-US"/>
        </w:rPr>
        <w:t>1.2.4 Statement of Funds: Analysis of Academy by Funds Balance</w:t>
      </w:r>
    </w:p>
    <w:p w14:paraId="58E99A19"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lastRenderedPageBreak/>
        <w:t>This means each individual surplus/deficit carried forward. Compare the two years, look for significant changes especially schools in deficits or large surpluses. If a school is in deficit there should be a short statement in the accounts on their plan to balance their budget especially if the school has been in deficit for the two years. Also ask why a school has a large surplus. Ask what is the Trust’s policy in respect of school deficits/ surpluses; is there a percentage in respect of surpluses the trust works to? This should be checked with the Trust’s reserves policy.</w:t>
      </w:r>
    </w:p>
    <w:p w14:paraId="14C9981D" w14:textId="77777777" w:rsidR="00135C45" w:rsidRPr="00312BAE" w:rsidRDefault="00135C45" w:rsidP="00135C45">
      <w:pPr>
        <w:spacing w:after="160" w:line="259" w:lineRule="auto"/>
        <w:rPr>
          <w:rFonts w:ascii="Calibri" w:eastAsia="Calibri" w:hAnsi="Calibri"/>
          <w:lang w:eastAsia="en-US"/>
        </w:rPr>
      </w:pPr>
    </w:p>
    <w:p w14:paraId="14DD3AA6"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b/>
          <w:lang w:eastAsia="en-US"/>
        </w:rPr>
        <w:t>1.2.5 Notes of the Financial Statements: Staff</w:t>
      </w:r>
    </w:p>
    <w:p w14:paraId="061FA8EE"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 xml:space="preserve">As 80% to 85% of any trust’s expenditure is spent on staff, the section on staff is another area to </w:t>
      </w:r>
      <w:r w:rsidR="003F0367" w:rsidRPr="00312BAE">
        <w:rPr>
          <w:rFonts w:ascii="Calibri" w:eastAsia="Calibri" w:hAnsi="Calibri"/>
          <w:lang w:eastAsia="en-US"/>
        </w:rPr>
        <w:t>peruse,</w:t>
      </w:r>
      <w:r w:rsidRPr="00312BAE">
        <w:rPr>
          <w:rFonts w:ascii="Calibri" w:eastAsia="Calibri" w:hAnsi="Calibri"/>
          <w:lang w:eastAsia="en-US"/>
        </w:rPr>
        <w:t xml:space="preserve"> check changes in staff numbers, staff costs and the number of higher paid staff.</w:t>
      </w:r>
    </w:p>
    <w:p w14:paraId="07A075E6"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b/>
          <w:lang w:eastAsia="en-US"/>
        </w:rPr>
        <w:t>1.2.6 Going Concern</w:t>
      </w:r>
    </w:p>
    <w:p w14:paraId="31D7BE50" w14:textId="7C78010A"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 xml:space="preserve">The statutory accounts will include a statement in respect of the MAT continuing to be a going concern. </w:t>
      </w:r>
      <w:r w:rsidR="003F0367" w:rsidRPr="00312BAE">
        <w:rPr>
          <w:rFonts w:ascii="Calibri" w:eastAsia="Calibri" w:hAnsi="Calibri"/>
          <w:lang w:eastAsia="en-US"/>
        </w:rPr>
        <w:t>Usually,</w:t>
      </w:r>
      <w:r w:rsidRPr="00312BAE">
        <w:rPr>
          <w:rFonts w:ascii="Calibri" w:eastAsia="Calibri" w:hAnsi="Calibri"/>
          <w:lang w:eastAsia="en-US"/>
        </w:rPr>
        <w:t xml:space="preserve"> an organisation should have enough cash to meet the first six to eight weeks</w:t>
      </w:r>
      <w:r w:rsidR="00FF7C3D">
        <w:rPr>
          <w:rFonts w:ascii="Calibri" w:eastAsia="Calibri" w:hAnsi="Calibri"/>
          <w:lang w:eastAsia="en-US"/>
        </w:rPr>
        <w:t xml:space="preserve"> </w:t>
      </w:r>
      <w:r w:rsidRPr="00312BAE">
        <w:rPr>
          <w:rFonts w:ascii="Calibri" w:eastAsia="Calibri" w:hAnsi="Calibri"/>
          <w:lang w:eastAsia="en-US"/>
        </w:rPr>
        <w:t>expenditure although to be fair MATs do receive their income monthly from ESFA usually a twelfth of the planned budget.</w:t>
      </w:r>
    </w:p>
    <w:p w14:paraId="3CACE106" w14:textId="77777777" w:rsidR="00135C45" w:rsidRPr="00312BAE" w:rsidRDefault="00135C45" w:rsidP="00135C45">
      <w:pPr>
        <w:spacing w:after="160" w:line="259" w:lineRule="auto"/>
        <w:rPr>
          <w:rFonts w:ascii="Calibri" w:eastAsia="Calibri" w:hAnsi="Calibri"/>
          <w:lang w:eastAsia="en-US"/>
        </w:rPr>
      </w:pPr>
    </w:p>
    <w:p w14:paraId="4F41747A"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b/>
          <w:lang w:eastAsia="en-US"/>
        </w:rPr>
        <w:t>1.2.7 Connected Organisations, including Related Party Relationships/Transactions</w:t>
      </w:r>
    </w:p>
    <w:p w14:paraId="1D1E493C" w14:textId="012E678E" w:rsidR="007611F2" w:rsidRDefault="00135C45" w:rsidP="00135C45">
      <w:pPr>
        <w:spacing w:after="160" w:line="259" w:lineRule="auto"/>
        <w:rPr>
          <w:rFonts w:ascii="Calibri" w:eastAsia="Calibri" w:hAnsi="Calibri"/>
          <w:lang w:eastAsia="en-US"/>
        </w:rPr>
      </w:pPr>
      <w:r w:rsidRPr="00312BAE">
        <w:rPr>
          <w:rFonts w:ascii="Calibri" w:eastAsia="Calibri" w:hAnsi="Calibri"/>
          <w:lang w:eastAsia="en-US"/>
        </w:rPr>
        <w:t>As th</w:t>
      </w:r>
      <w:r w:rsidR="00F21806">
        <w:rPr>
          <w:rFonts w:ascii="Calibri" w:eastAsia="Calibri" w:hAnsi="Calibri"/>
          <w:lang w:eastAsia="en-US"/>
        </w:rPr>
        <w:t xml:space="preserve">is </w:t>
      </w:r>
      <w:r w:rsidR="00E325C0">
        <w:rPr>
          <w:rFonts w:ascii="Calibri" w:eastAsia="Calibri" w:hAnsi="Calibri"/>
          <w:lang w:eastAsia="en-US"/>
        </w:rPr>
        <w:t>is</w:t>
      </w:r>
      <w:r w:rsidR="00F21806">
        <w:rPr>
          <w:rFonts w:ascii="Calibri" w:eastAsia="Calibri" w:hAnsi="Calibri"/>
          <w:lang w:eastAsia="en-US"/>
        </w:rPr>
        <w:t xml:space="preserve"> topical it is worth </w:t>
      </w:r>
      <w:r w:rsidR="00F21806" w:rsidRPr="00312BAE">
        <w:rPr>
          <w:rFonts w:ascii="Calibri" w:eastAsia="Calibri" w:hAnsi="Calibri"/>
          <w:lang w:eastAsia="en-US"/>
        </w:rPr>
        <w:t>checking</w:t>
      </w:r>
      <w:r w:rsidRPr="00312BAE">
        <w:rPr>
          <w:rFonts w:ascii="Calibri" w:eastAsia="Calibri" w:hAnsi="Calibri"/>
          <w:lang w:eastAsia="en-US"/>
        </w:rPr>
        <w:t>.</w:t>
      </w:r>
      <w:r w:rsidR="00926805">
        <w:rPr>
          <w:rFonts w:ascii="Calibri" w:eastAsia="Calibri" w:hAnsi="Calibri"/>
          <w:lang w:eastAsia="en-US"/>
        </w:rPr>
        <w:t xml:space="preserve"> An example</w:t>
      </w:r>
      <w:r w:rsidR="00E0364F">
        <w:rPr>
          <w:rFonts w:ascii="Calibri" w:eastAsia="Calibri" w:hAnsi="Calibri"/>
          <w:lang w:eastAsia="en-US"/>
        </w:rPr>
        <w:t xml:space="preserve"> of a connected organisation for the Bath &amp; Wells MAT (BWMAT)</w:t>
      </w:r>
      <w:r w:rsidR="00926805">
        <w:rPr>
          <w:rFonts w:ascii="Calibri" w:eastAsia="Calibri" w:hAnsi="Calibri"/>
          <w:lang w:eastAsia="en-US"/>
        </w:rPr>
        <w:t xml:space="preserve"> would be the rent for Flourish House, they </w:t>
      </w:r>
      <w:r w:rsidR="008E7884">
        <w:rPr>
          <w:rFonts w:ascii="Calibri" w:eastAsia="Calibri" w:hAnsi="Calibri"/>
          <w:lang w:eastAsia="en-US"/>
        </w:rPr>
        <w:t>must</w:t>
      </w:r>
      <w:r w:rsidR="00926805">
        <w:rPr>
          <w:rFonts w:ascii="Calibri" w:eastAsia="Calibri" w:hAnsi="Calibri"/>
          <w:lang w:eastAsia="en-US"/>
        </w:rPr>
        <w:t xml:space="preserve"> get ESFA approval to take out a lease with the Diocese because we are related.</w:t>
      </w:r>
    </w:p>
    <w:p w14:paraId="2DEC3F44" w14:textId="77777777" w:rsidR="007611F2" w:rsidRDefault="007611F2" w:rsidP="00135C45">
      <w:pPr>
        <w:spacing w:after="160" w:line="259" w:lineRule="auto"/>
        <w:rPr>
          <w:rFonts w:ascii="Calibri" w:eastAsia="Calibri" w:hAnsi="Calibri"/>
          <w:b/>
          <w:lang w:eastAsia="en-US"/>
        </w:rPr>
      </w:pPr>
      <w:r>
        <w:rPr>
          <w:rFonts w:ascii="Calibri" w:eastAsia="Calibri" w:hAnsi="Calibri"/>
          <w:b/>
          <w:lang w:eastAsia="en-US"/>
        </w:rPr>
        <w:t>1.2.8 Reserves Policy</w:t>
      </w:r>
    </w:p>
    <w:p w14:paraId="5B43DD95" w14:textId="77777777" w:rsidR="00135C45" w:rsidRDefault="007611F2" w:rsidP="00135C45">
      <w:pPr>
        <w:spacing w:after="160" w:line="259" w:lineRule="auto"/>
        <w:rPr>
          <w:rFonts w:ascii="Calibri" w:eastAsia="Calibri" w:hAnsi="Calibri"/>
          <w:lang w:eastAsia="en-US"/>
        </w:rPr>
      </w:pPr>
      <w:r>
        <w:rPr>
          <w:rFonts w:ascii="Calibri" w:eastAsia="Calibri" w:hAnsi="Calibri"/>
          <w:lang w:eastAsia="en-US"/>
        </w:rPr>
        <w:t>Look at proposal and any changes year on year.</w:t>
      </w:r>
    </w:p>
    <w:p w14:paraId="55987AB7" w14:textId="77777777" w:rsidR="00F21806" w:rsidRPr="00F21806" w:rsidRDefault="003F0367" w:rsidP="00135C45">
      <w:pPr>
        <w:spacing w:after="160" w:line="259" w:lineRule="auto"/>
        <w:rPr>
          <w:rFonts w:ascii="Calibri" w:eastAsia="Calibri" w:hAnsi="Calibri"/>
          <w:b/>
          <w:lang w:eastAsia="en-US"/>
        </w:rPr>
      </w:pPr>
      <w:r>
        <w:rPr>
          <w:rFonts w:ascii="Calibri" w:eastAsia="Calibri" w:hAnsi="Calibri"/>
          <w:b/>
          <w:lang w:eastAsia="en-US"/>
        </w:rPr>
        <w:t xml:space="preserve">1.2.9 </w:t>
      </w:r>
      <w:r w:rsidR="00F21806">
        <w:rPr>
          <w:rFonts w:ascii="Calibri" w:eastAsia="Calibri" w:hAnsi="Calibri"/>
          <w:b/>
          <w:lang w:eastAsia="en-US"/>
        </w:rPr>
        <w:t>Pension Liability</w:t>
      </w:r>
    </w:p>
    <w:p w14:paraId="55A8934C" w14:textId="68D2D28D" w:rsidR="00135C45" w:rsidRPr="00312BAE" w:rsidRDefault="00135C45" w:rsidP="00135C45">
      <w:pPr>
        <w:spacing w:after="160" w:line="259" w:lineRule="auto"/>
        <w:rPr>
          <w:rFonts w:ascii="Calibri" w:eastAsia="Calibri" w:hAnsi="Calibri"/>
          <w:b/>
          <w:lang w:eastAsia="en-US"/>
        </w:rPr>
      </w:pPr>
      <w:r w:rsidRPr="00312BAE">
        <w:rPr>
          <w:rFonts w:ascii="Calibri" w:eastAsia="Calibri" w:hAnsi="Calibri"/>
          <w:lang w:eastAsia="en-US"/>
        </w:rPr>
        <w:t xml:space="preserve">One thing not to worry about is the pension scheme liability although this will be the largest liability in the balance sheet by far and </w:t>
      </w:r>
      <w:r w:rsidR="00E0364F">
        <w:rPr>
          <w:rFonts w:ascii="Calibri" w:eastAsia="Calibri" w:hAnsi="Calibri"/>
          <w:lang w:eastAsia="en-US"/>
        </w:rPr>
        <w:t>several</w:t>
      </w:r>
      <w:r w:rsidRPr="00312BAE">
        <w:rPr>
          <w:rFonts w:ascii="Calibri" w:eastAsia="Calibri" w:hAnsi="Calibri"/>
          <w:lang w:eastAsia="en-US"/>
        </w:rPr>
        <w:t xml:space="preserve"> pages in the notes devoted to Pension Commitments. Parliament has agreed, at the request of the Secretary of State for Education to a guarantee that, in the event of </w:t>
      </w:r>
      <w:r w:rsidR="00E0364F">
        <w:rPr>
          <w:rFonts w:ascii="Calibri" w:eastAsia="Calibri" w:hAnsi="Calibri"/>
          <w:lang w:eastAsia="en-US"/>
        </w:rPr>
        <w:t>A</w:t>
      </w:r>
      <w:r w:rsidRPr="00312BAE">
        <w:rPr>
          <w:rFonts w:ascii="Calibri" w:eastAsia="Calibri" w:hAnsi="Calibri"/>
          <w:lang w:eastAsia="en-US"/>
        </w:rPr>
        <w:t>cademy closure, outstanding Local Government Pension Scheme liabilities would be met by the D</w:t>
      </w:r>
      <w:r w:rsidR="00E0364F">
        <w:rPr>
          <w:rFonts w:ascii="Calibri" w:eastAsia="Calibri" w:hAnsi="Calibri"/>
          <w:lang w:eastAsia="en-US"/>
        </w:rPr>
        <w:t>epartment of Education (Df</w:t>
      </w:r>
      <w:r w:rsidRPr="00312BAE">
        <w:rPr>
          <w:rFonts w:ascii="Calibri" w:eastAsia="Calibri" w:hAnsi="Calibri"/>
          <w:lang w:eastAsia="en-US"/>
        </w:rPr>
        <w:t>E</w:t>
      </w:r>
      <w:r w:rsidR="00E0364F">
        <w:rPr>
          <w:rFonts w:ascii="Calibri" w:eastAsia="Calibri" w:hAnsi="Calibri"/>
          <w:lang w:eastAsia="en-US"/>
        </w:rPr>
        <w:t>)</w:t>
      </w:r>
      <w:r w:rsidRPr="00312BAE">
        <w:rPr>
          <w:rFonts w:ascii="Calibri" w:eastAsia="Calibri" w:hAnsi="Calibri"/>
          <w:lang w:eastAsia="en-US"/>
        </w:rPr>
        <w:t xml:space="preserve">. The guarantee came into force on 18 July 2013.   </w:t>
      </w:r>
    </w:p>
    <w:p w14:paraId="3F27BC20" w14:textId="77777777" w:rsidR="00135C45" w:rsidRPr="00312BAE" w:rsidRDefault="00135C45" w:rsidP="00135C45">
      <w:pPr>
        <w:spacing w:after="160" w:line="259" w:lineRule="auto"/>
        <w:rPr>
          <w:rFonts w:ascii="Calibri" w:eastAsia="Calibri" w:hAnsi="Calibri"/>
          <w:b/>
          <w:lang w:eastAsia="en-US"/>
        </w:rPr>
      </w:pPr>
      <w:r w:rsidRPr="00312BAE">
        <w:rPr>
          <w:rFonts w:ascii="Calibri" w:eastAsia="Calibri" w:hAnsi="Calibri"/>
          <w:b/>
          <w:lang w:eastAsia="en-US"/>
        </w:rPr>
        <w:t>2.</w:t>
      </w:r>
      <w:r w:rsidRPr="00312BAE">
        <w:rPr>
          <w:rFonts w:ascii="Calibri" w:eastAsia="Calibri" w:hAnsi="Calibri"/>
          <w:b/>
          <w:lang w:eastAsia="en-US"/>
        </w:rPr>
        <w:tab/>
        <w:t>Guarantee £10</w:t>
      </w:r>
    </w:p>
    <w:p w14:paraId="7268F894" w14:textId="23D22B82"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 xml:space="preserve">A charitable company, like any not-for-profit company, is described as Limited by Guarantee because instead of liability being limited to what shareholders have invested, the liability is limited to the amount the </w:t>
      </w:r>
      <w:r w:rsidR="00515F47">
        <w:rPr>
          <w:rFonts w:ascii="Calibri" w:eastAsia="Calibri" w:hAnsi="Calibri"/>
          <w:lang w:eastAsia="en-US"/>
        </w:rPr>
        <w:t>M</w:t>
      </w:r>
      <w:r w:rsidRPr="00312BAE">
        <w:rPr>
          <w:rFonts w:ascii="Calibri" w:eastAsia="Calibri" w:hAnsi="Calibri"/>
          <w:lang w:eastAsia="en-US"/>
        </w:rPr>
        <w:t>embers guarantee</w:t>
      </w:r>
      <w:proofErr w:type="gramStart"/>
      <w:r w:rsidRPr="00312BAE">
        <w:rPr>
          <w:rFonts w:ascii="Calibri" w:eastAsia="Calibri" w:hAnsi="Calibri"/>
          <w:lang w:eastAsia="en-US"/>
        </w:rPr>
        <w:t xml:space="preserve">.  </w:t>
      </w:r>
      <w:proofErr w:type="gramEnd"/>
      <w:r w:rsidRPr="00312BAE">
        <w:rPr>
          <w:rFonts w:ascii="Calibri" w:eastAsia="Calibri" w:hAnsi="Calibri"/>
          <w:lang w:eastAsia="en-US"/>
        </w:rPr>
        <w:t xml:space="preserve">In an </w:t>
      </w:r>
      <w:r w:rsidR="00515F47">
        <w:rPr>
          <w:rFonts w:ascii="Calibri" w:eastAsia="Calibri" w:hAnsi="Calibri"/>
          <w:lang w:eastAsia="en-US"/>
        </w:rPr>
        <w:t>A</w:t>
      </w:r>
      <w:r w:rsidRPr="00312BAE">
        <w:rPr>
          <w:rFonts w:ascii="Calibri" w:eastAsia="Calibri" w:hAnsi="Calibri"/>
          <w:lang w:eastAsia="en-US"/>
        </w:rPr>
        <w:t xml:space="preserve">cademy </w:t>
      </w:r>
      <w:r w:rsidR="00515F47">
        <w:rPr>
          <w:rFonts w:ascii="Calibri" w:eastAsia="Calibri" w:hAnsi="Calibri"/>
          <w:lang w:eastAsia="en-US"/>
        </w:rPr>
        <w:t>T</w:t>
      </w:r>
      <w:r w:rsidRPr="00312BAE">
        <w:rPr>
          <w:rFonts w:ascii="Calibri" w:eastAsia="Calibri" w:hAnsi="Calibri"/>
          <w:lang w:eastAsia="en-US"/>
        </w:rPr>
        <w:t>rust,</w:t>
      </w:r>
      <w:r w:rsidR="007611F2">
        <w:rPr>
          <w:rFonts w:ascii="Calibri" w:eastAsia="Calibri" w:hAnsi="Calibri"/>
          <w:lang w:eastAsia="en-US"/>
        </w:rPr>
        <w:t xml:space="preserve"> the guarantee is £10.  If </w:t>
      </w:r>
      <w:r w:rsidRPr="00312BAE">
        <w:rPr>
          <w:rFonts w:ascii="Calibri" w:eastAsia="Calibri" w:hAnsi="Calibri"/>
          <w:lang w:eastAsia="en-US"/>
        </w:rPr>
        <w:t xml:space="preserve">you are the Corporate </w:t>
      </w:r>
      <w:r w:rsidR="007611F2">
        <w:rPr>
          <w:rFonts w:ascii="Calibri" w:eastAsia="Calibri" w:hAnsi="Calibri"/>
          <w:lang w:eastAsia="en-US"/>
        </w:rPr>
        <w:t xml:space="preserve">Member </w:t>
      </w:r>
      <w:r w:rsidRPr="00312BAE">
        <w:rPr>
          <w:rFonts w:ascii="Calibri" w:eastAsia="Calibri" w:hAnsi="Calibri"/>
          <w:lang w:eastAsia="en-US"/>
        </w:rPr>
        <w:t>Representative, you are not</w:t>
      </w:r>
      <w:r w:rsidR="007611F2">
        <w:rPr>
          <w:rFonts w:ascii="Calibri" w:eastAsia="Calibri" w:hAnsi="Calibri"/>
          <w:lang w:eastAsia="en-US"/>
        </w:rPr>
        <w:t xml:space="preserve"> giving this guarantee yourself, it is the Bath &amp; Wells DBE Trust.</w:t>
      </w:r>
    </w:p>
    <w:p w14:paraId="4015479E" w14:textId="77777777" w:rsidR="00135C45" w:rsidRPr="00312BAE" w:rsidRDefault="00135C45" w:rsidP="00135C45">
      <w:pPr>
        <w:spacing w:after="160" w:line="259" w:lineRule="auto"/>
        <w:rPr>
          <w:rFonts w:ascii="Calibri" w:eastAsia="Calibri" w:hAnsi="Calibri"/>
          <w:b/>
          <w:lang w:eastAsia="en-US"/>
        </w:rPr>
      </w:pPr>
      <w:r w:rsidRPr="00312BAE">
        <w:rPr>
          <w:rFonts w:ascii="Calibri" w:eastAsia="Calibri" w:hAnsi="Calibri"/>
          <w:b/>
          <w:lang w:eastAsia="en-US"/>
        </w:rPr>
        <w:lastRenderedPageBreak/>
        <w:t>3.</w:t>
      </w:r>
      <w:r w:rsidRPr="00312BAE">
        <w:rPr>
          <w:rFonts w:ascii="Calibri" w:eastAsia="Calibri" w:hAnsi="Calibri"/>
          <w:b/>
          <w:lang w:eastAsia="en-US"/>
        </w:rPr>
        <w:tab/>
        <w:t xml:space="preserve">Changing the Articles </w:t>
      </w:r>
    </w:p>
    <w:p w14:paraId="0B694A00" w14:textId="7ED034EE"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An Academy Trust might need to amend its Articles of Association</w:t>
      </w:r>
      <w:r w:rsidR="00081D7B">
        <w:rPr>
          <w:rFonts w:ascii="Calibri" w:eastAsia="Calibri" w:hAnsi="Calibri"/>
          <w:lang w:eastAsia="en-US"/>
        </w:rPr>
        <w:t xml:space="preserve">, for example </w:t>
      </w:r>
      <w:r w:rsidR="00515F47">
        <w:rPr>
          <w:rFonts w:ascii="Calibri" w:eastAsia="Calibri" w:hAnsi="Calibri"/>
          <w:lang w:eastAsia="en-US"/>
        </w:rPr>
        <w:t>to update</w:t>
      </w:r>
      <w:r w:rsidR="001B4314">
        <w:rPr>
          <w:rFonts w:ascii="Calibri" w:eastAsia="Calibri" w:hAnsi="Calibri"/>
          <w:lang w:eastAsia="en-US"/>
        </w:rPr>
        <w:t xml:space="preserve"> to</w:t>
      </w:r>
      <w:r w:rsidR="00515F47">
        <w:rPr>
          <w:rFonts w:ascii="Calibri" w:eastAsia="Calibri" w:hAnsi="Calibri"/>
          <w:lang w:eastAsia="en-US"/>
        </w:rPr>
        <w:t xml:space="preserve"> </w:t>
      </w:r>
      <w:r w:rsidR="00E325C0">
        <w:rPr>
          <w:rFonts w:ascii="Calibri" w:eastAsia="Calibri" w:hAnsi="Calibri"/>
          <w:lang w:eastAsia="en-US"/>
        </w:rPr>
        <w:t>a new</w:t>
      </w:r>
      <w:r w:rsidR="001B4314">
        <w:rPr>
          <w:rFonts w:ascii="Calibri" w:eastAsia="Calibri" w:hAnsi="Calibri"/>
          <w:lang w:eastAsia="en-US"/>
        </w:rPr>
        <w:t xml:space="preserve"> </w:t>
      </w:r>
      <w:r w:rsidR="00081D7B">
        <w:rPr>
          <w:rFonts w:ascii="Calibri" w:eastAsia="Calibri" w:hAnsi="Calibri"/>
          <w:lang w:eastAsia="en-US"/>
        </w:rPr>
        <w:t xml:space="preserve">model </w:t>
      </w:r>
      <w:r w:rsidR="001B4314">
        <w:rPr>
          <w:rFonts w:ascii="Calibri" w:eastAsia="Calibri" w:hAnsi="Calibri"/>
          <w:lang w:eastAsia="en-US"/>
        </w:rPr>
        <w:t>church</w:t>
      </w:r>
      <w:r w:rsidR="00081D7B">
        <w:rPr>
          <w:rFonts w:ascii="Calibri" w:eastAsia="Calibri" w:hAnsi="Calibri"/>
          <w:lang w:eastAsia="en-US"/>
        </w:rPr>
        <w:t xml:space="preserve">/mixed </w:t>
      </w:r>
      <w:proofErr w:type="gramStart"/>
      <w:r w:rsidR="00081D7B">
        <w:rPr>
          <w:rFonts w:ascii="Calibri" w:eastAsia="Calibri" w:hAnsi="Calibri"/>
          <w:lang w:eastAsia="en-US"/>
        </w:rPr>
        <w:t>MAT</w:t>
      </w:r>
      <w:r w:rsidR="001B4314">
        <w:rPr>
          <w:rFonts w:ascii="Calibri" w:eastAsia="Calibri" w:hAnsi="Calibri"/>
          <w:lang w:eastAsia="en-US"/>
        </w:rPr>
        <w:t xml:space="preserve">  </w:t>
      </w:r>
      <w:r w:rsidR="00515F47">
        <w:rPr>
          <w:rFonts w:ascii="Calibri" w:eastAsia="Calibri" w:hAnsi="Calibri"/>
          <w:lang w:eastAsia="en-US"/>
        </w:rPr>
        <w:t>A</w:t>
      </w:r>
      <w:r w:rsidR="001B4314">
        <w:rPr>
          <w:rFonts w:ascii="Calibri" w:eastAsia="Calibri" w:hAnsi="Calibri"/>
          <w:lang w:eastAsia="en-US"/>
        </w:rPr>
        <w:t>rticles</w:t>
      </w:r>
      <w:proofErr w:type="gramEnd"/>
      <w:r w:rsidRPr="00312BAE">
        <w:rPr>
          <w:rFonts w:ascii="Calibri" w:eastAsia="Calibri" w:hAnsi="Calibri"/>
          <w:lang w:eastAsia="en-US"/>
        </w:rPr>
        <w:t>,</w:t>
      </w:r>
      <w:r w:rsidR="00E04399">
        <w:rPr>
          <w:rFonts w:ascii="Calibri" w:eastAsia="Calibri" w:hAnsi="Calibri"/>
          <w:lang w:eastAsia="en-US"/>
        </w:rPr>
        <w:t xml:space="preserve"> to change name or objective</w:t>
      </w:r>
      <w:r w:rsidRPr="00312BAE">
        <w:rPr>
          <w:rFonts w:ascii="Calibri" w:eastAsia="Calibri" w:hAnsi="Calibri"/>
          <w:lang w:eastAsia="en-US"/>
        </w:rPr>
        <w:t xml:space="preserve"> .  This may be done either at a meeting or by written </w:t>
      </w:r>
      <w:r w:rsidR="003F0367" w:rsidRPr="00312BAE">
        <w:rPr>
          <w:rFonts w:ascii="Calibri" w:eastAsia="Calibri" w:hAnsi="Calibri"/>
          <w:lang w:eastAsia="en-US"/>
        </w:rPr>
        <w:t>resolution but</w:t>
      </w:r>
      <w:r w:rsidRPr="00312BAE">
        <w:rPr>
          <w:rFonts w:ascii="Calibri" w:eastAsia="Calibri" w:hAnsi="Calibri"/>
          <w:lang w:eastAsia="en-US"/>
        </w:rPr>
        <w:t xml:space="preserve"> may only be done by the Members and requires a 75% majority as well as the written consent of the DBE (and in some cases the DBF or local Site Trustees).  Sometimes we are aware of upcoming changes to Articles, but they always require approval through our legal advisor </w:t>
      </w:r>
      <w:r w:rsidR="00E04399">
        <w:rPr>
          <w:rFonts w:ascii="Calibri" w:eastAsia="Calibri" w:hAnsi="Calibri"/>
          <w:lang w:eastAsia="en-US"/>
        </w:rPr>
        <w:t>so please let us know</w:t>
      </w:r>
      <w:r w:rsidR="001B4314">
        <w:rPr>
          <w:rFonts w:ascii="Calibri" w:eastAsia="Calibri" w:hAnsi="Calibri"/>
          <w:lang w:eastAsia="en-US"/>
        </w:rPr>
        <w:t xml:space="preserve"> at your earliest convenience.</w:t>
      </w:r>
    </w:p>
    <w:p w14:paraId="61488E0E" w14:textId="77777777" w:rsidR="00135C45" w:rsidRPr="00312BAE" w:rsidRDefault="00135C45" w:rsidP="00135C45">
      <w:pPr>
        <w:spacing w:after="160" w:line="259" w:lineRule="auto"/>
        <w:rPr>
          <w:rFonts w:ascii="Calibri" w:eastAsia="Calibri" w:hAnsi="Calibri"/>
          <w:lang w:eastAsia="en-US"/>
        </w:rPr>
      </w:pPr>
    </w:p>
    <w:p w14:paraId="377EA7CC" w14:textId="77777777" w:rsidR="00135C45" w:rsidRPr="00312BAE" w:rsidRDefault="00135C45" w:rsidP="00135C45">
      <w:pPr>
        <w:spacing w:after="160" w:line="259" w:lineRule="auto"/>
        <w:rPr>
          <w:rFonts w:ascii="Calibri" w:eastAsia="Calibri" w:hAnsi="Calibri"/>
          <w:b/>
          <w:lang w:eastAsia="en-US"/>
        </w:rPr>
      </w:pPr>
      <w:r w:rsidRPr="00312BAE">
        <w:rPr>
          <w:rFonts w:ascii="Calibri" w:eastAsia="Calibri" w:hAnsi="Calibri"/>
          <w:b/>
          <w:lang w:eastAsia="en-US"/>
        </w:rPr>
        <w:t>4.</w:t>
      </w:r>
      <w:r w:rsidRPr="00312BAE">
        <w:rPr>
          <w:rFonts w:ascii="Calibri" w:eastAsia="Calibri" w:hAnsi="Calibri"/>
          <w:b/>
          <w:lang w:eastAsia="en-US"/>
        </w:rPr>
        <w:tab/>
        <w:t>Appointment and removal of Trustees, Succession Planning and holding Trustees to account</w:t>
      </w:r>
      <w:r w:rsidRPr="00312BAE">
        <w:rPr>
          <w:rFonts w:ascii="Calibri" w:eastAsia="Calibri" w:hAnsi="Calibri"/>
          <w:b/>
          <w:lang w:eastAsia="en-US"/>
        </w:rPr>
        <w:tab/>
      </w:r>
    </w:p>
    <w:p w14:paraId="10F8087E" w14:textId="77777777" w:rsidR="00135C45" w:rsidRPr="00312BAE" w:rsidRDefault="00135C45" w:rsidP="00135C45">
      <w:pPr>
        <w:spacing w:after="160" w:line="259" w:lineRule="auto"/>
        <w:rPr>
          <w:rFonts w:ascii="Calibri" w:eastAsia="Calibri" w:hAnsi="Calibri"/>
          <w:b/>
          <w:lang w:eastAsia="en-US"/>
        </w:rPr>
      </w:pPr>
    </w:p>
    <w:p w14:paraId="166A72E9" w14:textId="77777777" w:rsidR="00135C45" w:rsidRPr="00312BAE" w:rsidRDefault="00135C45" w:rsidP="00135C45">
      <w:pPr>
        <w:spacing w:after="160" w:line="259" w:lineRule="auto"/>
        <w:rPr>
          <w:rFonts w:ascii="Calibri" w:eastAsia="Calibri" w:hAnsi="Calibri"/>
          <w:b/>
          <w:lang w:eastAsia="en-US"/>
        </w:rPr>
      </w:pPr>
      <w:r w:rsidRPr="00312BAE">
        <w:rPr>
          <w:rFonts w:ascii="Calibri" w:eastAsia="Calibri" w:hAnsi="Calibri"/>
          <w:b/>
          <w:lang w:eastAsia="en-US"/>
        </w:rPr>
        <w:t>4.1 Appointment of Trustees</w:t>
      </w:r>
    </w:p>
    <w:p w14:paraId="0CC723C6"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Members are responsible for the appointment of the Board of Trustees and should plan for vacancies.  A standing agenda item should be the list of Trustees with the dates upon which their term of office expires, and their skills sets, which central committees they sit on and possibly their attendance record.</w:t>
      </w:r>
    </w:p>
    <w:p w14:paraId="4EB40F36"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 xml:space="preserve">Members might contact any Trustee whose term of office is due to expire over the following twelve months to ask whether they wish to be considered for re-appointment.  </w:t>
      </w:r>
    </w:p>
    <w:p w14:paraId="6CB871DE"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Re-appointment should not be automatic.  Consider whether the requirements of the Trust Board have changed.  Consider whether the individual has been able to contribute time for meetings etc</w:t>
      </w:r>
      <w:r w:rsidR="001B4314">
        <w:rPr>
          <w:rFonts w:ascii="Calibri" w:eastAsia="Calibri" w:hAnsi="Calibri"/>
          <w:lang w:eastAsia="en-US"/>
        </w:rPr>
        <w:t xml:space="preserve"> or if the skills required on the board has changed</w:t>
      </w:r>
    </w:p>
    <w:p w14:paraId="7AF53706" w14:textId="24B8404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Plan for the recruitment of replacement Trustees before the existing term of office ends.  Inviting the Tr</w:t>
      </w:r>
      <w:r w:rsidR="005E277B">
        <w:rPr>
          <w:rFonts w:ascii="Calibri" w:eastAsia="Calibri" w:hAnsi="Calibri"/>
          <w:lang w:eastAsia="en-US"/>
        </w:rPr>
        <w:t>ust Board to make suggestions is</w:t>
      </w:r>
      <w:r w:rsidRPr="00312BAE">
        <w:rPr>
          <w:rFonts w:ascii="Calibri" w:eastAsia="Calibri" w:hAnsi="Calibri"/>
          <w:lang w:eastAsia="en-US"/>
        </w:rPr>
        <w:t xml:space="preserve"> one means of identifying candidates, but consider advertising locally or contacting Academy Ambassadors</w:t>
      </w:r>
      <w:r w:rsidR="00E325C0">
        <w:rPr>
          <w:rFonts w:ascii="Calibri" w:eastAsia="Calibri" w:hAnsi="Calibri"/>
          <w:lang w:eastAsia="en-US"/>
        </w:rPr>
        <w:t xml:space="preserve"> </w:t>
      </w:r>
      <w:proofErr w:type="gramStart"/>
      <w:r w:rsidR="00E325C0">
        <w:rPr>
          <w:rFonts w:ascii="Calibri" w:eastAsia="Calibri" w:hAnsi="Calibri"/>
          <w:lang w:eastAsia="en-US"/>
        </w:rPr>
        <w:t xml:space="preserve">( </w:t>
      </w:r>
      <w:r w:rsidR="00DD2BF8">
        <w:rPr>
          <w:rFonts w:ascii="Calibri" w:eastAsia="Calibri" w:hAnsi="Calibri"/>
          <w:lang w:eastAsia="en-US"/>
        </w:rPr>
        <w:t>cademyambassadors.org</w:t>
      </w:r>
      <w:proofErr w:type="gramEnd"/>
      <w:r w:rsidR="00DD2BF8">
        <w:rPr>
          <w:rFonts w:ascii="Calibri" w:eastAsia="Calibri" w:hAnsi="Calibri"/>
          <w:lang w:eastAsia="en-US"/>
        </w:rPr>
        <w:t>)</w:t>
      </w:r>
      <w:r w:rsidRPr="00312BAE">
        <w:rPr>
          <w:rFonts w:ascii="Calibri" w:eastAsia="Calibri" w:hAnsi="Calibri"/>
          <w:lang w:eastAsia="en-US"/>
        </w:rPr>
        <w:t xml:space="preserve"> to widen the pool of candidates</w:t>
      </w:r>
      <w:r w:rsidR="001B4314">
        <w:rPr>
          <w:rFonts w:ascii="Calibri" w:eastAsia="Calibri" w:hAnsi="Calibri"/>
          <w:lang w:eastAsia="en-US"/>
        </w:rPr>
        <w:t xml:space="preserve">, </w:t>
      </w:r>
    </w:p>
    <w:p w14:paraId="0F82DD7D" w14:textId="4C9A1F5D" w:rsidR="00515F47" w:rsidRDefault="00135C45" w:rsidP="00135C45">
      <w:pPr>
        <w:spacing w:after="160" w:line="259" w:lineRule="auto"/>
        <w:rPr>
          <w:rFonts w:ascii="Calibri" w:eastAsia="Calibri" w:hAnsi="Calibri"/>
          <w:lang w:eastAsia="en-US"/>
        </w:rPr>
      </w:pPr>
      <w:r w:rsidRPr="00312BAE">
        <w:rPr>
          <w:rFonts w:ascii="Calibri" w:eastAsia="Calibri" w:hAnsi="Calibri"/>
          <w:lang w:eastAsia="en-US"/>
        </w:rPr>
        <w:t xml:space="preserve">The process for </w:t>
      </w:r>
      <w:r w:rsidR="002B4729" w:rsidRPr="00312BAE">
        <w:rPr>
          <w:rFonts w:ascii="Calibri" w:eastAsia="Calibri" w:hAnsi="Calibri"/>
          <w:lang w:eastAsia="en-US"/>
        </w:rPr>
        <w:t xml:space="preserve">appointing </w:t>
      </w:r>
      <w:r w:rsidR="000C32C0">
        <w:rPr>
          <w:rFonts w:ascii="Calibri" w:eastAsia="Calibri" w:hAnsi="Calibri"/>
          <w:lang w:eastAsia="en-US"/>
        </w:rPr>
        <w:t>F</w:t>
      </w:r>
      <w:r w:rsidR="002B4729">
        <w:rPr>
          <w:rFonts w:ascii="Calibri" w:eastAsia="Calibri" w:hAnsi="Calibri"/>
          <w:lang w:eastAsia="en-US"/>
        </w:rPr>
        <w:t xml:space="preserve">oundation </w:t>
      </w:r>
      <w:r w:rsidRPr="00312BAE">
        <w:rPr>
          <w:rFonts w:ascii="Calibri" w:eastAsia="Calibri" w:hAnsi="Calibri"/>
          <w:lang w:eastAsia="en-US"/>
        </w:rPr>
        <w:t>Trustees is set out in our Memorandum of Understanding and in our published procedure.</w:t>
      </w:r>
      <w:r w:rsidR="00515F47">
        <w:rPr>
          <w:rFonts w:ascii="Calibri" w:eastAsia="Calibri" w:hAnsi="Calibri"/>
          <w:lang w:eastAsia="en-US"/>
        </w:rPr>
        <w:t xml:space="preserve">  (</w:t>
      </w:r>
      <w:proofErr w:type="gramStart"/>
      <w:r w:rsidR="00515F47" w:rsidRPr="00515F47">
        <w:rPr>
          <w:rFonts w:ascii="Calibri" w:eastAsia="Calibri" w:hAnsi="Calibri"/>
          <w:lang w:eastAsia="en-US"/>
        </w:rPr>
        <w:t xml:space="preserve">https://www.bathandwells.org.uk/content/pages/documents/schools-application-form-for-academy-foundation-representative.docx </w:t>
      </w:r>
      <w:r w:rsidR="00515F47">
        <w:rPr>
          <w:rFonts w:ascii="Calibri" w:eastAsia="Calibri" w:hAnsi="Calibri"/>
          <w:lang w:eastAsia="en-US"/>
        </w:rPr>
        <w:t>)</w:t>
      </w:r>
      <w:proofErr w:type="gramEnd"/>
    </w:p>
    <w:p w14:paraId="65294607" w14:textId="77777777" w:rsidR="00135C45" w:rsidRPr="00312BAE" w:rsidRDefault="00135C45" w:rsidP="00135C45">
      <w:pPr>
        <w:spacing w:after="160" w:line="259" w:lineRule="auto"/>
        <w:rPr>
          <w:rFonts w:ascii="Calibri" w:eastAsia="Calibri" w:hAnsi="Calibri"/>
          <w:b/>
          <w:lang w:eastAsia="en-US"/>
        </w:rPr>
      </w:pPr>
      <w:r w:rsidRPr="00312BAE">
        <w:rPr>
          <w:rFonts w:ascii="Calibri" w:eastAsia="Calibri" w:hAnsi="Calibri"/>
          <w:b/>
          <w:lang w:eastAsia="en-US"/>
        </w:rPr>
        <w:t xml:space="preserve">4.2 Removal of Trustees </w:t>
      </w:r>
    </w:p>
    <w:p w14:paraId="7B7063AA" w14:textId="02B6E1B4"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 xml:space="preserve">Ultimately the Members may remove individual Trustees and replace them with individuals whose skills the Members believe will improve the performance of the Board.  </w:t>
      </w:r>
      <w:proofErr w:type="gramStart"/>
      <w:r w:rsidRPr="00312BAE">
        <w:rPr>
          <w:rFonts w:ascii="Calibri" w:eastAsia="Calibri" w:hAnsi="Calibri"/>
          <w:lang w:eastAsia="en-US"/>
        </w:rPr>
        <w:t>With the exception of</w:t>
      </w:r>
      <w:proofErr w:type="gramEnd"/>
      <w:r w:rsidRPr="00312BAE">
        <w:rPr>
          <w:rFonts w:ascii="Calibri" w:eastAsia="Calibri" w:hAnsi="Calibri"/>
          <w:lang w:eastAsia="en-US"/>
        </w:rPr>
        <w:t xml:space="preserve"> the CEO, Trustees are not employed by the Trust and may be removed by the person who appointed </w:t>
      </w:r>
      <w:r w:rsidR="00E325C0" w:rsidRPr="00312BAE">
        <w:rPr>
          <w:rFonts w:ascii="Calibri" w:eastAsia="Calibri" w:hAnsi="Calibri"/>
          <w:lang w:eastAsia="en-US"/>
        </w:rPr>
        <w:t>them</w:t>
      </w:r>
      <w:r w:rsidR="00E325C0">
        <w:rPr>
          <w:rFonts w:ascii="Calibri" w:eastAsia="Calibri" w:hAnsi="Calibri"/>
          <w:lang w:eastAsia="en-US"/>
        </w:rPr>
        <w:t>,</w:t>
      </w:r>
      <w:r w:rsidR="00E325C0" w:rsidRPr="00312BAE">
        <w:rPr>
          <w:rFonts w:ascii="Calibri" w:eastAsia="Calibri" w:hAnsi="Calibri"/>
          <w:lang w:eastAsia="en-US"/>
        </w:rPr>
        <w:t xml:space="preserve"> usually</w:t>
      </w:r>
      <w:r w:rsidRPr="00312BAE">
        <w:rPr>
          <w:rFonts w:ascii="Calibri" w:eastAsia="Calibri" w:hAnsi="Calibri"/>
          <w:lang w:eastAsia="en-US"/>
        </w:rPr>
        <w:t xml:space="preserve"> the Members.  Foundation Trustees are appointed by the DBE and m</w:t>
      </w:r>
      <w:r w:rsidR="00E04399">
        <w:rPr>
          <w:rFonts w:ascii="Calibri" w:eastAsia="Calibri" w:hAnsi="Calibri"/>
          <w:lang w:eastAsia="en-US"/>
        </w:rPr>
        <w:t>ay</w:t>
      </w:r>
      <w:r w:rsidRPr="00312BAE">
        <w:rPr>
          <w:rFonts w:ascii="Calibri" w:eastAsia="Calibri" w:hAnsi="Calibri"/>
          <w:lang w:eastAsia="en-US"/>
        </w:rPr>
        <w:t xml:space="preserve"> therefore be removed by the DBE.   </w:t>
      </w:r>
    </w:p>
    <w:p w14:paraId="21AC6AE5" w14:textId="20F3BC4C"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lastRenderedPageBreak/>
        <w:t>There is a risk that if Members act in bad faith, or otherwise unfairly, a Trustee could bring a claim for loss of office, therefore a decision to remove a Trustee mid-term should not be taken lightly, but it is reasonable where a Trustee is not making a significant contribution to the Trust Board, or because of misconduct.</w:t>
      </w:r>
      <w:r w:rsidR="002B4729">
        <w:rPr>
          <w:rFonts w:ascii="Calibri" w:eastAsia="Calibri" w:hAnsi="Calibri"/>
          <w:lang w:eastAsia="en-US"/>
        </w:rPr>
        <w:t xml:space="preserve"> If a </w:t>
      </w:r>
      <w:r w:rsidR="000C32C0">
        <w:rPr>
          <w:rFonts w:ascii="Calibri" w:eastAsia="Calibri" w:hAnsi="Calibri"/>
          <w:lang w:eastAsia="en-US"/>
        </w:rPr>
        <w:t>F</w:t>
      </w:r>
      <w:r w:rsidR="002B4729">
        <w:rPr>
          <w:rFonts w:ascii="Calibri" w:eastAsia="Calibri" w:hAnsi="Calibri"/>
          <w:lang w:eastAsia="en-US"/>
        </w:rPr>
        <w:t xml:space="preserve">oundation </w:t>
      </w:r>
      <w:r w:rsidR="000C32C0">
        <w:rPr>
          <w:rFonts w:ascii="Calibri" w:eastAsia="Calibri" w:hAnsi="Calibri"/>
          <w:lang w:eastAsia="en-US"/>
        </w:rPr>
        <w:t>T</w:t>
      </w:r>
      <w:r w:rsidR="002B4729">
        <w:rPr>
          <w:rFonts w:ascii="Calibri" w:eastAsia="Calibri" w:hAnsi="Calibri"/>
          <w:lang w:eastAsia="en-US"/>
        </w:rPr>
        <w:t>rustee no longer meets the criteria as such our Memorandum of Understanding stipulates that he/she must either be remove</w:t>
      </w:r>
      <w:r w:rsidR="00E04399">
        <w:rPr>
          <w:rFonts w:ascii="Calibri" w:eastAsia="Calibri" w:hAnsi="Calibri"/>
          <w:lang w:eastAsia="en-US"/>
        </w:rPr>
        <w:t>d</w:t>
      </w:r>
      <w:r w:rsidR="002B4729">
        <w:rPr>
          <w:rFonts w:ascii="Calibri" w:eastAsia="Calibri" w:hAnsi="Calibri"/>
          <w:lang w:eastAsia="en-US"/>
        </w:rPr>
        <w:t xml:space="preserve"> or redesignated.</w:t>
      </w:r>
    </w:p>
    <w:p w14:paraId="46E71A9F" w14:textId="1125CC91" w:rsidR="00135C45" w:rsidRPr="00032D0C" w:rsidRDefault="00135C45" w:rsidP="00271269">
      <w:pPr>
        <w:numPr>
          <w:ilvl w:val="1"/>
          <w:numId w:val="27"/>
        </w:numPr>
        <w:spacing w:after="160" w:line="259" w:lineRule="auto"/>
        <w:ind w:left="0" w:hanging="11"/>
        <w:rPr>
          <w:rFonts w:ascii="Calibri" w:eastAsia="Calibri" w:hAnsi="Calibri"/>
          <w:b/>
          <w:lang w:eastAsia="en-US"/>
        </w:rPr>
      </w:pPr>
      <w:r w:rsidRPr="00032D0C">
        <w:rPr>
          <w:rFonts w:ascii="Calibri" w:eastAsia="Calibri" w:hAnsi="Calibri"/>
          <w:b/>
          <w:lang w:eastAsia="en-US"/>
        </w:rPr>
        <w:t>How do we know if the Trustees are doing a good job?</w:t>
      </w:r>
      <w:r w:rsidR="005549A4" w:rsidRPr="00032D0C">
        <w:rPr>
          <w:rFonts w:ascii="Calibri" w:eastAsia="Calibri" w:hAnsi="Calibri"/>
          <w:b/>
          <w:lang w:eastAsia="en-US"/>
        </w:rPr>
        <w:t xml:space="preserve"> </w:t>
      </w:r>
      <w:r w:rsidR="005549A4" w:rsidRPr="00032D0C">
        <w:rPr>
          <w:rFonts w:ascii="Calibri" w:eastAsia="Calibri" w:hAnsi="Calibri"/>
          <w:bCs/>
          <w:lang w:eastAsia="en-US"/>
        </w:rPr>
        <w:t>In October 2020 the DfE published governance structures and role descriptors for members for the first time</w:t>
      </w:r>
      <w:r w:rsidR="000A3C80" w:rsidRPr="00032D0C">
        <w:rPr>
          <w:rFonts w:ascii="Calibri" w:eastAsia="Calibri" w:hAnsi="Calibri"/>
          <w:bCs/>
          <w:lang w:eastAsia="en-US"/>
        </w:rPr>
        <w:t>. (</w:t>
      </w:r>
      <w:hyperlink r:id="rId21" w:history="1">
        <w:r w:rsidR="000A3C80" w:rsidRPr="00032D0C">
          <w:rPr>
            <w:color w:val="0000FF"/>
            <w:u w:val="single"/>
          </w:rPr>
          <w:t>Academy trust governance - structures and role descriptors (publishing.service.gov.uk)</w:t>
        </w:r>
      </w:hyperlink>
      <w:r w:rsidR="00032D0C" w:rsidRPr="00032D0C">
        <w:rPr>
          <w:color w:val="0000FF"/>
          <w:u w:val="single"/>
        </w:rPr>
        <w:t xml:space="preserve"> </w:t>
      </w:r>
      <w:r w:rsidR="00E04399" w:rsidRPr="00032D0C">
        <w:rPr>
          <w:rFonts w:ascii="Calibri" w:eastAsia="Calibri" w:hAnsi="Calibri"/>
          <w:bCs/>
          <w:lang w:eastAsia="en-US"/>
        </w:rPr>
        <w:t xml:space="preserve"> </w:t>
      </w:r>
    </w:p>
    <w:p w14:paraId="2B2D76B1" w14:textId="38E848A5" w:rsidR="00032D0C" w:rsidRPr="000B6194" w:rsidRDefault="00032D0C" w:rsidP="00032D0C">
      <w:pPr>
        <w:pStyle w:val="ListParagraph"/>
        <w:spacing w:after="160" w:line="252" w:lineRule="auto"/>
        <w:ind w:left="0"/>
        <w:contextualSpacing w:val="0"/>
        <w:rPr>
          <w:rFonts w:ascii="Calibri" w:hAnsi="Calibri" w:cs="Calibri"/>
          <w:sz w:val="22"/>
          <w:szCs w:val="22"/>
        </w:rPr>
      </w:pPr>
      <w:r w:rsidRPr="000B6194">
        <w:rPr>
          <w:rFonts w:ascii="Calibri" w:hAnsi="Calibri" w:cs="Calibri"/>
        </w:rPr>
        <w:t>which includes reference to the role of Members</w:t>
      </w:r>
      <w:r w:rsidR="001A1EEB" w:rsidRPr="000B6194">
        <w:rPr>
          <w:rFonts w:ascii="Calibri" w:hAnsi="Calibri" w:cs="Calibri"/>
        </w:rPr>
        <w:t xml:space="preserve">. </w:t>
      </w:r>
      <w:r w:rsidRPr="000B6194">
        <w:rPr>
          <w:rFonts w:ascii="Calibri" w:hAnsi="Calibri" w:cs="Calibri"/>
        </w:rPr>
        <w:t xml:space="preserve">This is expanded </w:t>
      </w:r>
      <w:r w:rsidR="001A1EEB" w:rsidRPr="000B6194">
        <w:rPr>
          <w:rFonts w:ascii="Calibri" w:hAnsi="Calibri" w:cs="Calibri"/>
        </w:rPr>
        <w:t>in The</w:t>
      </w:r>
      <w:r w:rsidRPr="000B6194">
        <w:rPr>
          <w:rFonts w:ascii="Calibri" w:hAnsi="Calibri" w:cs="Calibri"/>
        </w:rPr>
        <w:t xml:space="preserve"> Governance Handbook 2020 which states: ‘Members play a limited but crucial role in safeguarding academy trust governance. While they must ensure they do not stray into undertaking the academy trustees' role, they should assure themselves that the governance of the academy trust is effective, that academy trustees are acting in accordance with the trust’s charitable object(s) and that they, the Members, use their powers to step in if governance is failing… It is for each academy trust to determine how best to keep Members informed so they can be assured that the board is exercising effective governance and leadership of their academy trust.’ </w:t>
      </w:r>
    </w:p>
    <w:p w14:paraId="0A2F32C1" w14:textId="77777777" w:rsidR="00032D0C" w:rsidRPr="000B6194" w:rsidRDefault="00032D0C" w:rsidP="00032D0C">
      <w:pPr>
        <w:pStyle w:val="ListParagraph"/>
        <w:spacing w:after="160" w:line="252" w:lineRule="auto"/>
        <w:rPr>
          <w:rFonts w:ascii="Calibri" w:eastAsia="Calibri" w:hAnsi="Calibri" w:cs="Calibri"/>
        </w:rPr>
      </w:pPr>
      <w:r w:rsidRPr="000B6194">
        <w:rPr>
          <w:rFonts w:ascii="Calibri" w:hAnsi="Calibri" w:cs="Calibri"/>
        </w:rPr>
        <w:t>Questions for you to ask the trust might be:</w:t>
      </w:r>
    </w:p>
    <w:p w14:paraId="4FBAD068" w14:textId="77777777" w:rsidR="00032D0C" w:rsidRPr="000B6194" w:rsidRDefault="00032D0C" w:rsidP="00032D0C">
      <w:pPr>
        <w:pStyle w:val="ListParagraph"/>
        <w:numPr>
          <w:ilvl w:val="0"/>
          <w:numId w:val="38"/>
        </w:numPr>
        <w:spacing w:after="160" w:line="252" w:lineRule="auto"/>
        <w:contextualSpacing w:val="0"/>
        <w:rPr>
          <w:rFonts w:ascii="Calibri" w:hAnsi="Calibri" w:cs="Calibri"/>
        </w:rPr>
      </w:pPr>
      <w:r w:rsidRPr="000B6194">
        <w:rPr>
          <w:rFonts w:ascii="Calibri" w:hAnsi="Calibri" w:cs="Calibri"/>
        </w:rPr>
        <w:t>What is your governance structure? What are the indicators the trust’s governance is operating effectively and what are the red flags that trustees would act on?</w:t>
      </w:r>
    </w:p>
    <w:p w14:paraId="4CDA0BC2" w14:textId="77777777" w:rsidR="00032D0C" w:rsidRPr="000B6194" w:rsidRDefault="00032D0C" w:rsidP="00032D0C">
      <w:pPr>
        <w:pStyle w:val="ListParagraph"/>
        <w:numPr>
          <w:ilvl w:val="0"/>
          <w:numId w:val="38"/>
        </w:numPr>
        <w:spacing w:after="160" w:line="252" w:lineRule="auto"/>
        <w:contextualSpacing w:val="0"/>
        <w:rPr>
          <w:rFonts w:ascii="Calibri" w:hAnsi="Calibri" w:cs="Calibri"/>
        </w:rPr>
      </w:pPr>
      <w:r w:rsidRPr="000B6194">
        <w:rPr>
          <w:rFonts w:ascii="Calibri" w:hAnsi="Calibri" w:cs="Calibri"/>
        </w:rPr>
        <w:t>What are the trust’s charitable objects and how do trustees ensure they are complying with them?</w:t>
      </w:r>
    </w:p>
    <w:p w14:paraId="6401F37B" w14:textId="77777777" w:rsidR="00032D0C" w:rsidRPr="000B6194" w:rsidRDefault="00032D0C" w:rsidP="00032D0C">
      <w:pPr>
        <w:pStyle w:val="ListParagraph"/>
        <w:numPr>
          <w:ilvl w:val="0"/>
          <w:numId w:val="38"/>
        </w:numPr>
        <w:spacing w:after="160" w:line="252" w:lineRule="auto"/>
        <w:contextualSpacing w:val="0"/>
        <w:rPr>
          <w:rFonts w:ascii="Calibri" w:hAnsi="Calibri" w:cs="Calibri"/>
        </w:rPr>
      </w:pPr>
      <w:r w:rsidRPr="000B6194">
        <w:rPr>
          <w:rFonts w:ascii="Calibri" w:hAnsi="Calibri" w:cs="Calibri"/>
        </w:rPr>
        <w:t>What are the trustee’s responsibilities as company directors and how do trustees ensure they are complying with them?</w:t>
      </w:r>
    </w:p>
    <w:p w14:paraId="39E6A600" w14:textId="6E17C5BE" w:rsidR="00032D0C" w:rsidRPr="000B6194" w:rsidRDefault="00032D0C" w:rsidP="00032D0C">
      <w:pPr>
        <w:pStyle w:val="ListParagraph"/>
        <w:numPr>
          <w:ilvl w:val="0"/>
          <w:numId w:val="38"/>
        </w:numPr>
        <w:spacing w:after="160" w:line="252" w:lineRule="auto"/>
        <w:contextualSpacing w:val="0"/>
        <w:rPr>
          <w:rFonts w:ascii="Calibri" w:hAnsi="Calibri" w:cs="Calibri"/>
        </w:rPr>
      </w:pPr>
      <w:r w:rsidRPr="000B6194">
        <w:rPr>
          <w:rFonts w:ascii="Calibri" w:hAnsi="Calibri" w:cs="Calibri"/>
        </w:rPr>
        <w:t xml:space="preserve">What is the procedure for trustees to escalate concerns to Members </w:t>
      </w:r>
      <w:r w:rsidR="001A1EEB" w:rsidRPr="000B6194">
        <w:rPr>
          <w:rFonts w:ascii="Calibri" w:hAnsi="Calibri" w:cs="Calibri"/>
        </w:rPr>
        <w:t>if</w:t>
      </w:r>
      <w:r w:rsidRPr="000B6194">
        <w:rPr>
          <w:rFonts w:ascii="Calibri" w:hAnsi="Calibri" w:cs="Calibri"/>
        </w:rPr>
        <w:t xml:space="preserve"> these concerns have not been acted on by the trust board?</w:t>
      </w:r>
    </w:p>
    <w:p w14:paraId="72259CBB" w14:textId="77777777" w:rsidR="00032D0C" w:rsidRPr="000B6194" w:rsidRDefault="00032D0C" w:rsidP="00032D0C">
      <w:pPr>
        <w:spacing w:after="160" w:line="259" w:lineRule="auto"/>
        <w:rPr>
          <w:rFonts w:ascii="Calibri" w:eastAsia="Calibri" w:hAnsi="Calibri" w:cs="Calibri"/>
          <w:b/>
          <w:lang w:eastAsia="en-US"/>
        </w:rPr>
      </w:pPr>
    </w:p>
    <w:p w14:paraId="6626D2CF" w14:textId="77777777" w:rsidR="00032D0C" w:rsidRPr="00032D0C" w:rsidRDefault="00032D0C" w:rsidP="00032D0C">
      <w:pPr>
        <w:spacing w:after="160" w:line="259" w:lineRule="auto"/>
        <w:rPr>
          <w:rFonts w:ascii="Calibri" w:eastAsia="Calibri" w:hAnsi="Calibri"/>
          <w:b/>
          <w:lang w:eastAsia="en-US"/>
        </w:rPr>
      </w:pPr>
    </w:p>
    <w:p w14:paraId="2AF513EA" w14:textId="77777777" w:rsidR="00135C45" w:rsidRPr="00312BAE" w:rsidRDefault="00135C45" w:rsidP="00135C45">
      <w:pPr>
        <w:spacing w:after="160" w:line="259" w:lineRule="auto"/>
        <w:rPr>
          <w:rFonts w:ascii="Calibri" w:eastAsia="Calibri" w:hAnsi="Calibri"/>
          <w:b/>
          <w:lang w:eastAsia="en-US"/>
        </w:rPr>
      </w:pPr>
      <w:r w:rsidRPr="00312BAE">
        <w:rPr>
          <w:rFonts w:ascii="Calibri" w:eastAsia="Calibri" w:hAnsi="Calibri"/>
          <w:b/>
          <w:lang w:eastAsia="en-US"/>
        </w:rPr>
        <w:t>4.3.1 Strategy and Performance</w:t>
      </w:r>
    </w:p>
    <w:p w14:paraId="1709BCCB" w14:textId="4F68342C"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If you were shareholders in a commercial company, you would be asking whether the company was producing adequate profits.  In an Academy Trust, your profit, in keeping with your charitable objects, is the educational experience and outcomes for the children in your schools.  This is what determines what is in the best interests of the company.</w:t>
      </w:r>
    </w:p>
    <w:p w14:paraId="6B9C87D8" w14:textId="0904489B"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Review the Strategic and annual School Improvement Plan, and results against those plans.   Is the Strategy on course</w:t>
      </w:r>
      <w:r w:rsidR="000C32C0">
        <w:rPr>
          <w:rFonts w:ascii="Calibri" w:eastAsia="Calibri" w:hAnsi="Calibri"/>
          <w:lang w:eastAsia="en-US"/>
        </w:rPr>
        <w:t>?</w:t>
      </w:r>
      <w:r w:rsidRPr="00312BAE">
        <w:rPr>
          <w:rFonts w:ascii="Calibri" w:eastAsia="Calibri" w:hAnsi="Calibri"/>
          <w:lang w:eastAsia="en-US"/>
        </w:rPr>
        <w:t xml:space="preserve"> </w:t>
      </w:r>
      <w:r w:rsidR="000C32C0">
        <w:rPr>
          <w:rFonts w:ascii="Calibri" w:eastAsia="Calibri" w:hAnsi="Calibri"/>
          <w:lang w:eastAsia="en-US"/>
        </w:rPr>
        <w:t>H</w:t>
      </w:r>
      <w:r w:rsidRPr="00312BAE">
        <w:rPr>
          <w:rFonts w:ascii="Calibri" w:eastAsia="Calibri" w:hAnsi="Calibri"/>
          <w:lang w:eastAsia="en-US"/>
        </w:rPr>
        <w:t xml:space="preserve">as the Strategic plan changed, and if </w:t>
      </w:r>
      <w:r w:rsidR="00E325C0" w:rsidRPr="00312BAE">
        <w:rPr>
          <w:rFonts w:ascii="Calibri" w:eastAsia="Calibri" w:hAnsi="Calibri"/>
          <w:lang w:eastAsia="en-US"/>
        </w:rPr>
        <w:t>so,</w:t>
      </w:r>
      <w:r w:rsidRPr="00312BAE">
        <w:rPr>
          <w:rFonts w:ascii="Calibri" w:eastAsia="Calibri" w:hAnsi="Calibri"/>
          <w:lang w:eastAsia="en-US"/>
        </w:rPr>
        <w:t xml:space="preserve"> are you satisfied that the change is in the best interests of the Trust</w:t>
      </w:r>
      <w:proofErr w:type="gramStart"/>
      <w:r w:rsidR="005775BC">
        <w:rPr>
          <w:rFonts w:ascii="Calibri" w:eastAsia="Calibri" w:hAnsi="Calibri"/>
          <w:lang w:eastAsia="en-US"/>
        </w:rPr>
        <w:t>?</w:t>
      </w:r>
      <w:r w:rsidRPr="00312BAE">
        <w:rPr>
          <w:rFonts w:ascii="Calibri" w:eastAsia="Calibri" w:hAnsi="Calibri"/>
          <w:lang w:eastAsia="en-US"/>
        </w:rPr>
        <w:t xml:space="preserve">  </w:t>
      </w:r>
      <w:proofErr w:type="gramEnd"/>
      <w:r w:rsidRPr="00312BAE">
        <w:rPr>
          <w:rFonts w:ascii="Calibri" w:eastAsia="Calibri" w:hAnsi="Calibri"/>
          <w:lang w:eastAsia="en-US"/>
        </w:rPr>
        <w:t>If not, is your Board missing strength in this area?</w:t>
      </w:r>
    </w:p>
    <w:p w14:paraId="6F1449F9" w14:textId="77777777" w:rsidR="00135C45" w:rsidRDefault="00135C45" w:rsidP="00135C45">
      <w:pPr>
        <w:spacing w:after="160" w:line="259" w:lineRule="auto"/>
        <w:rPr>
          <w:rFonts w:ascii="Calibri" w:eastAsia="Calibri" w:hAnsi="Calibri"/>
          <w:lang w:eastAsia="en-US"/>
        </w:rPr>
      </w:pPr>
      <w:r w:rsidRPr="00312BAE">
        <w:rPr>
          <w:rFonts w:ascii="Calibri" w:eastAsia="Calibri" w:hAnsi="Calibri"/>
          <w:lang w:eastAsia="en-US"/>
        </w:rPr>
        <w:lastRenderedPageBreak/>
        <w:t>School Improvement Plans – is the Trust achieving the targets it has set for itself, in terms of the percentage of teaching assessed as good or outstanding, impact of Pupil Premium, impact of SEND provisio</w:t>
      </w:r>
      <w:r w:rsidR="005775BC">
        <w:rPr>
          <w:rFonts w:ascii="Calibri" w:eastAsia="Calibri" w:hAnsi="Calibri"/>
          <w:lang w:eastAsia="en-US"/>
        </w:rPr>
        <w:t>n, as well as results generally?</w:t>
      </w:r>
      <w:r w:rsidRPr="00312BAE">
        <w:rPr>
          <w:rFonts w:ascii="Calibri" w:eastAsia="Calibri" w:hAnsi="Calibri"/>
          <w:lang w:eastAsia="en-US"/>
        </w:rPr>
        <w:t xml:space="preserve">  If not, does the Board need strengthening in this respect?</w:t>
      </w:r>
    </w:p>
    <w:p w14:paraId="7866D3DC" w14:textId="77777777" w:rsidR="00E74BE0" w:rsidRPr="00312BAE" w:rsidRDefault="00E74BE0" w:rsidP="00135C45">
      <w:pPr>
        <w:spacing w:after="160" w:line="259" w:lineRule="auto"/>
        <w:rPr>
          <w:rFonts w:ascii="Calibri" w:eastAsia="Calibri" w:hAnsi="Calibri"/>
          <w:lang w:eastAsia="en-US"/>
        </w:rPr>
      </w:pPr>
      <w:r>
        <w:rPr>
          <w:rFonts w:ascii="Calibri" w:eastAsia="Calibri" w:hAnsi="Calibri"/>
          <w:lang w:eastAsia="en-US"/>
        </w:rPr>
        <w:t>SIAMS Inspections/Mid-term Review – review against plan.</w:t>
      </w:r>
    </w:p>
    <w:p w14:paraId="1BDA893F" w14:textId="77777777" w:rsidR="00135C45" w:rsidRPr="00312BAE" w:rsidRDefault="00135C45" w:rsidP="00135C45">
      <w:pPr>
        <w:spacing w:after="160" w:line="259" w:lineRule="auto"/>
        <w:rPr>
          <w:rFonts w:ascii="Calibri" w:eastAsia="Calibri" w:hAnsi="Calibri"/>
          <w:lang w:eastAsia="en-US"/>
        </w:rPr>
      </w:pPr>
    </w:p>
    <w:p w14:paraId="29D00623" w14:textId="77777777" w:rsidR="00135C45" w:rsidRPr="00312BAE" w:rsidRDefault="00135C45" w:rsidP="00135C45">
      <w:pPr>
        <w:spacing w:after="160" w:line="259" w:lineRule="auto"/>
        <w:rPr>
          <w:rFonts w:ascii="Calibri" w:eastAsia="Calibri" w:hAnsi="Calibri"/>
          <w:b/>
          <w:lang w:eastAsia="en-US"/>
        </w:rPr>
      </w:pPr>
      <w:r w:rsidRPr="00312BAE">
        <w:rPr>
          <w:rFonts w:ascii="Calibri" w:eastAsia="Calibri" w:hAnsi="Calibri"/>
          <w:b/>
          <w:lang w:eastAsia="en-US"/>
        </w:rPr>
        <w:t xml:space="preserve">4.3.2 Foundation Governance </w:t>
      </w:r>
    </w:p>
    <w:p w14:paraId="2C8834CC"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 xml:space="preserve">Invite comments from the CEO or Chair of Directors as to how the Foundation Trustees are contributing to the Board.  </w:t>
      </w:r>
    </w:p>
    <w:p w14:paraId="005E45EA" w14:textId="77777777" w:rsidR="00135C45" w:rsidRPr="00312BAE" w:rsidRDefault="00135C45" w:rsidP="00135C45">
      <w:pPr>
        <w:spacing w:after="160" w:line="259" w:lineRule="auto"/>
        <w:rPr>
          <w:rFonts w:ascii="Calibri" w:eastAsia="Calibri" w:hAnsi="Calibri"/>
          <w:lang w:eastAsia="en-US"/>
        </w:rPr>
      </w:pPr>
    </w:p>
    <w:p w14:paraId="3BACC048" w14:textId="77777777" w:rsidR="00135C45" w:rsidRPr="00312BAE" w:rsidRDefault="00135C45" w:rsidP="00135C45">
      <w:pPr>
        <w:spacing w:after="160" w:line="259" w:lineRule="auto"/>
        <w:rPr>
          <w:rFonts w:ascii="Calibri" w:eastAsia="Calibri" w:hAnsi="Calibri"/>
          <w:b/>
          <w:lang w:eastAsia="en-US"/>
        </w:rPr>
      </w:pPr>
      <w:r w:rsidRPr="00312BAE">
        <w:rPr>
          <w:rFonts w:ascii="Calibri" w:eastAsia="Calibri" w:hAnsi="Calibri"/>
          <w:b/>
          <w:lang w:eastAsia="en-US"/>
        </w:rPr>
        <w:t>4.3.3 Compliance</w:t>
      </w:r>
    </w:p>
    <w:p w14:paraId="6D594C51"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Has the Board implemented and reviewed all the policies it says it will implement and review?</w:t>
      </w:r>
    </w:p>
    <w:p w14:paraId="15D1B691"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 xml:space="preserve">Has the trust complied with those policies, and with external requirements? The Trust should have a process for internal audit. </w:t>
      </w:r>
    </w:p>
    <w:p w14:paraId="295584F6" w14:textId="1686B562"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Ask the Board to confirm how i</w:t>
      </w:r>
      <w:r w:rsidR="00C171D8">
        <w:rPr>
          <w:rFonts w:ascii="Calibri" w:eastAsia="Calibri" w:hAnsi="Calibri"/>
          <w:lang w:eastAsia="en-US"/>
        </w:rPr>
        <w:t xml:space="preserve">t </w:t>
      </w:r>
      <w:r w:rsidRPr="00312BAE">
        <w:rPr>
          <w:rFonts w:ascii="Calibri" w:eastAsia="Calibri" w:hAnsi="Calibri"/>
          <w:lang w:eastAsia="en-US"/>
        </w:rPr>
        <w:t>has audited compliance with its policies, and to demonstrate that audit, for example in relation</w:t>
      </w:r>
      <w:r w:rsidR="00C171D8">
        <w:rPr>
          <w:rFonts w:ascii="Calibri" w:eastAsia="Calibri" w:hAnsi="Calibri"/>
          <w:lang w:eastAsia="en-US"/>
        </w:rPr>
        <w:t xml:space="preserve"> to</w:t>
      </w:r>
      <w:r w:rsidRPr="00312BAE">
        <w:rPr>
          <w:rFonts w:ascii="Calibri" w:eastAsia="Calibri" w:hAnsi="Calibri"/>
          <w:lang w:eastAsia="en-US"/>
        </w:rPr>
        <w:t xml:space="preserve"> HR policies:</w:t>
      </w:r>
    </w:p>
    <w:p w14:paraId="50DA9241" w14:textId="37C0F451"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How many claims have been received and or settlements paid out</w:t>
      </w:r>
      <w:r w:rsidR="00C171D8">
        <w:rPr>
          <w:rFonts w:ascii="Calibri" w:eastAsia="Calibri" w:hAnsi="Calibri"/>
          <w:lang w:eastAsia="en-US"/>
        </w:rPr>
        <w:t>?</w:t>
      </w:r>
      <w:r w:rsidRPr="00312BAE">
        <w:rPr>
          <w:rFonts w:ascii="Calibri" w:eastAsia="Calibri" w:hAnsi="Calibri"/>
          <w:lang w:eastAsia="en-US"/>
        </w:rPr>
        <w:t xml:space="preserve"> </w:t>
      </w:r>
      <w:r w:rsidR="00C171D8">
        <w:rPr>
          <w:rFonts w:ascii="Calibri" w:eastAsia="Calibri" w:hAnsi="Calibri"/>
          <w:lang w:eastAsia="en-US"/>
        </w:rPr>
        <w:t>W</w:t>
      </w:r>
      <w:r w:rsidRPr="00312BAE">
        <w:rPr>
          <w:rFonts w:ascii="Calibri" w:eastAsia="Calibri" w:hAnsi="Calibri"/>
          <w:lang w:eastAsia="en-US"/>
        </w:rPr>
        <w:t xml:space="preserve">hat is the percentage of staff turnover and does this indicate any HR issues?  Does the Board need strengthening, or might you recommend that the Board increase the HR capacity or training? </w:t>
      </w:r>
      <w:r w:rsidR="00C171D8">
        <w:rPr>
          <w:rFonts w:ascii="Calibri" w:eastAsia="Calibri" w:hAnsi="Calibri"/>
          <w:lang w:eastAsia="en-US"/>
        </w:rPr>
        <w:t>All questions that could be asked.</w:t>
      </w:r>
    </w:p>
    <w:p w14:paraId="6C29ACFD" w14:textId="77777777" w:rsidR="00135C45" w:rsidRPr="00312BAE" w:rsidRDefault="00135C45" w:rsidP="00135C45">
      <w:pPr>
        <w:spacing w:after="160" w:line="259" w:lineRule="auto"/>
        <w:rPr>
          <w:rFonts w:ascii="Calibri" w:eastAsia="Calibri" w:hAnsi="Calibri"/>
          <w:b/>
          <w:lang w:eastAsia="en-US"/>
        </w:rPr>
      </w:pPr>
      <w:r w:rsidRPr="00312BAE">
        <w:rPr>
          <w:rFonts w:ascii="Calibri" w:eastAsia="Calibri" w:hAnsi="Calibri"/>
          <w:b/>
          <w:lang w:eastAsia="en-US"/>
        </w:rPr>
        <w:t>How many meetings?</w:t>
      </w:r>
    </w:p>
    <w:p w14:paraId="15DE5CE6" w14:textId="61CEB709" w:rsidR="00135C45" w:rsidRDefault="00C171D8" w:rsidP="00135C45">
      <w:pPr>
        <w:spacing w:after="160" w:line="259" w:lineRule="auto"/>
        <w:rPr>
          <w:rFonts w:ascii="Calibri" w:eastAsia="Calibri" w:hAnsi="Calibri"/>
          <w:lang w:eastAsia="en-US"/>
        </w:rPr>
      </w:pPr>
      <w:r>
        <w:rPr>
          <w:rFonts w:ascii="Calibri" w:eastAsia="Calibri" w:hAnsi="Calibri"/>
          <w:lang w:eastAsia="en-US"/>
        </w:rPr>
        <w:t xml:space="preserve">There is no legal requirement to hold anything other than an AGM and certainly this was general practise at the start of MATs. However, as the role of Member has become slightly clearer it has seemed to many that one meeting is simply not enough. You might like to consider a pattern of 3 meetings per year </w:t>
      </w:r>
      <w:r w:rsidR="00135C45" w:rsidRPr="00312BAE">
        <w:rPr>
          <w:rFonts w:ascii="Calibri" w:eastAsia="Calibri" w:hAnsi="Calibri"/>
          <w:lang w:eastAsia="en-US"/>
        </w:rPr>
        <w:t>allocat</w:t>
      </w:r>
      <w:r>
        <w:rPr>
          <w:rFonts w:ascii="Calibri" w:eastAsia="Calibri" w:hAnsi="Calibri"/>
          <w:lang w:eastAsia="en-US"/>
        </w:rPr>
        <w:t>ing</w:t>
      </w:r>
      <w:r w:rsidR="00135C45" w:rsidRPr="00312BAE">
        <w:rPr>
          <w:rFonts w:ascii="Calibri" w:eastAsia="Calibri" w:hAnsi="Calibri"/>
          <w:lang w:eastAsia="en-US"/>
        </w:rPr>
        <w:t xml:space="preserve"> one </w:t>
      </w:r>
      <w:r w:rsidRPr="00312BAE">
        <w:rPr>
          <w:rFonts w:ascii="Calibri" w:eastAsia="Calibri" w:hAnsi="Calibri"/>
          <w:lang w:eastAsia="en-US"/>
        </w:rPr>
        <w:t>of three</w:t>
      </w:r>
      <w:r w:rsidR="00135C45" w:rsidRPr="00312BAE">
        <w:rPr>
          <w:rFonts w:ascii="Calibri" w:eastAsia="Calibri" w:hAnsi="Calibri"/>
          <w:lang w:eastAsia="en-US"/>
        </w:rPr>
        <w:t xml:space="preserve"> strands for each of th</w:t>
      </w:r>
      <w:r>
        <w:rPr>
          <w:rFonts w:ascii="Calibri" w:eastAsia="Calibri" w:hAnsi="Calibri"/>
          <w:lang w:eastAsia="en-US"/>
        </w:rPr>
        <w:t>ese</w:t>
      </w:r>
      <w:r w:rsidR="00135C45" w:rsidRPr="00312BAE">
        <w:rPr>
          <w:rFonts w:ascii="Calibri" w:eastAsia="Calibri" w:hAnsi="Calibri"/>
          <w:lang w:eastAsia="en-US"/>
        </w:rPr>
        <w:t xml:space="preserve"> planned meeting.</w:t>
      </w:r>
    </w:p>
    <w:p w14:paraId="70384BB7" w14:textId="77777777" w:rsidR="00C171D8" w:rsidRPr="00312BAE" w:rsidRDefault="00C171D8" w:rsidP="00C171D8">
      <w:pPr>
        <w:spacing w:after="160" w:line="259" w:lineRule="auto"/>
        <w:rPr>
          <w:rFonts w:ascii="Calibri" w:eastAsia="Calibri" w:hAnsi="Calibri"/>
          <w:lang w:eastAsia="en-US"/>
        </w:rPr>
      </w:pPr>
      <w:r w:rsidRPr="00312BAE">
        <w:rPr>
          <w:rFonts w:ascii="Calibri" w:eastAsia="Calibri" w:hAnsi="Calibri"/>
          <w:lang w:eastAsia="en-US"/>
        </w:rPr>
        <w:t>The Strategy and Planning focussed meeting might be planned for September/ October, by which time the July results will have been available and analysed by the Board, the School Improvement Plan for the year just started will be in place.</w:t>
      </w:r>
    </w:p>
    <w:p w14:paraId="0E9EA81E"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Audited Accounts will usually be ready in December / January, so meet then to look at Finance.</w:t>
      </w:r>
    </w:p>
    <w:p w14:paraId="73885939"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A meeting focussed on Compliance might balance the year, happening around Easter</w:t>
      </w:r>
      <w:r w:rsidR="0054486E">
        <w:rPr>
          <w:rFonts w:ascii="Calibri" w:eastAsia="Calibri" w:hAnsi="Calibri"/>
          <w:lang w:eastAsia="en-US"/>
        </w:rPr>
        <w:t xml:space="preserve"> or perhaps your Trust is considering growth and would like to share plans?</w:t>
      </w:r>
    </w:p>
    <w:p w14:paraId="50D3DD10" w14:textId="43D61B94" w:rsidR="0010070C" w:rsidRDefault="00DD2BF8" w:rsidP="00135C45">
      <w:pPr>
        <w:spacing w:after="160" w:line="259" w:lineRule="auto"/>
        <w:rPr>
          <w:rFonts w:ascii="Calibri" w:eastAsia="Calibri" w:hAnsi="Calibri"/>
          <w:b/>
          <w:lang w:eastAsia="en-US"/>
        </w:rPr>
      </w:pPr>
      <w:r w:rsidRPr="00DB4FE1">
        <w:rPr>
          <w:rFonts w:ascii="Calibri" w:eastAsia="Calibri" w:hAnsi="Calibri"/>
          <w:lang w:eastAsia="en-US"/>
        </w:rPr>
        <w:t xml:space="preserve">Alternatively, some MATs </w:t>
      </w:r>
      <w:r w:rsidR="0010070C" w:rsidRPr="00DB4FE1">
        <w:rPr>
          <w:rFonts w:ascii="Calibri" w:eastAsia="Calibri" w:hAnsi="Calibri"/>
          <w:lang w:eastAsia="en-US"/>
        </w:rPr>
        <w:t xml:space="preserve">only hold </w:t>
      </w:r>
      <w:r w:rsidR="00903954" w:rsidRPr="00DB4FE1">
        <w:rPr>
          <w:rFonts w:ascii="Calibri" w:eastAsia="Calibri" w:hAnsi="Calibri"/>
          <w:lang w:eastAsia="en-US"/>
        </w:rPr>
        <w:t xml:space="preserve">one </w:t>
      </w:r>
      <w:r w:rsidR="000C32C0">
        <w:rPr>
          <w:rFonts w:ascii="Calibri" w:eastAsia="Calibri" w:hAnsi="Calibri"/>
          <w:lang w:eastAsia="en-US"/>
        </w:rPr>
        <w:t>M</w:t>
      </w:r>
      <w:r w:rsidR="0010070C" w:rsidRPr="00DB4FE1">
        <w:rPr>
          <w:rFonts w:ascii="Calibri" w:eastAsia="Calibri" w:hAnsi="Calibri"/>
          <w:lang w:eastAsia="en-US"/>
        </w:rPr>
        <w:t>embers meeting</w:t>
      </w:r>
      <w:r w:rsidR="00901D07">
        <w:rPr>
          <w:rFonts w:ascii="Calibri" w:eastAsia="Calibri" w:hAnsi="Calibri"/>
          <w:lang w:eastAsia="en-US"/>
        </w:rPr>
        <w:t>,</w:t>
      </w:r>
      <w:r w:rsidR="0010070C" w:rsidRPr="00DB4FE1">
        <w:rPr>
          <w:rFonts w:ascii="Calibri" w:eastAsia="Calibri" w:hAnsi="Calibri"/>
          <w:lang w:eastAsia="en-US"/>
        </w:rPr>
        <w:t xml:space="preserve"> the AGM</w:t>
      </w:r>
      <w:r w:rsidR="00901D07">
        <w:rPr>
          <w:rFonts w:ascii="Calibri" w:eastAsia="Calibri" w:hAnsi="Calibri"/>
          <w:lang w:eastAsia="en-US"/>
        </w:rPr>
        <w:t xml:space="preserve">, </w:t>
      </w:r>
      <w:r w:rsidR="0010070C" w:rsidRPr="00DB4FE1">
        <w:rPr>
          <w:rFonts w:ascii="Calibri" w:eastAsia="Calibri" w:hAnsi="Calibri"/>
          <w:lang w:eastAsia="en-US"/>
        </w:rPr>
        <w:t xml:space="preserve">each year but </w:t>
      </w:r>
      <w:r w:rsidRPr="00DB4FE1">
        <w:rPr>
          <w:rFonts w:ascii="Calibri" w:eastAsia="Calibri" w:hAnsi="Calibri"/>
          <w:lang w:eastAsia="en-US"/>
        </w:rPr>
        <w:t xml:space="preserve">have an open invitation to </w:t>
      </w:r>
      <w:r w:rsidR="0054486E">
        <w:rPr>
          <w:rFonts w:ascii="Calibri" w:eastAsia="Calibri" w:hAnsi="Calibri"/>
          <w:lang w:eastAsia="en-US"/>
        </w:rPr>
        <w:t>M</w:t>
      </w:r>
      <w:r w:rsidRPr="00DB4FE1">
        <w:rPr>
          <w:rFonts w:ascii="Calibri" w:eastAsia="Calibri" w:hAnsi="Calibri"/>
          <w:lang w:eastAsia="en-US"/>
        </w:rPr>
        <w:t xml:space="preserve">embers to </w:t>
      </w:r>
      <w:r w:rsidR="00E325C0" w:rsidRPr="00DB4FE1">
        <w:rPr>
          <w:rFonts w:ascii="Calibri" w:eastAsia="Calibri" w:hAnsi="Calibri"/>
          <w:lang w:eastAsia="en-US"/>
        </w:rPr>
        <w:t>attend their</w:t>
      </w:r>
      <w:r w:rsidRPr="00DB4FE1">
        <w:rPr>
          <w:rFonts w:ascii="Calibri" w:eastAsia="Calibri" w:hAnsi="Calibri"/>
          <w:lang w:eastAsia="en-US"/>
        </w:rPr>
        <w:t xml:space="preserve"> board meetings</w:t>
      </w:r>
      <w:r w:rsidR="0010070C" w:rsidRPr="00DB4FE1">
        <w:rPr>
          <w:rFonts w:ascii="Calibri" w:eastAsia="Calibri" w:hAnsi="Calibri"/>
          <w:lang w:eastAsia="en-US"/>
        </w:rPr>
        <w:t xml:space="preserve">, and of course </w:t>
      </w:r>
      <w:r w:rsidR="00901D07">
        <w:rPr>
          <w:rFonts w:ascii="Calibri" w:eastAsia="Calibri" w:hAnsi="Calibri"/>
          <w:lang w:eastAsia="en-US"/>
        </w:rPr>
        <w:t>m</w:t>
      </w:r>
      <w:r w:rsidR="0010070C" w:rsidRPr="00DB4FE1">
        <w:rPr>
          <w:rFonts w:ascii="Calibri" w:eastAsia="Calibri" w:hAnsi="Calibri"/>
          <w:lang w:eastAsia="en-US"/>
        </w:rPr>
        <w:t xml:space="preserve">inutes of Trust </w:t>
      </w:r>
      <w:r w:rsidR="00901D07">
        <w:rPr>
          <w:rFonts w:ascii="Calibri" w:eastAsia="Calibri" w:hAnsi="Calibri"/>
          <w:lang w:eastAsia="en-US"/>
        </w:rPr>
        <w:lastRenderedPageBreak/>
        <w:t>b</w:t>
      </w:r>
      <w:r w:rsidR="0010070C" w:rsidRPr="00DB4FE1">
        <w:rPr>
          <w:rFonts w:ascii="Calibri" w:eastAsia="Calibri" w:hAnsi="Calibri"/>
          <w:lang w:eastAsia="en-US"/>
        </w:rPr>
        <w:t xml:space="preserve">oard meetings should be made </w:t>
      </w:r>
      <w:proofErr w:type="gramStart"/>
      <w:r w:rsidR="0010070C" w:rsidRPr="00DB4FE1">
        <w:rPr>
          <w:rFonts w:ascii="Calibri" w:eastAsia="Calibri" w:hAnsi="Calibri"/>
          <w:lang w:eastAsia="en-US"/>
        </w:rPr>
        <w:t>available.</w:t>
      </w:r>
      <w:r w:rsidRPr="00DB4FE1">
        <w:rPr>
          <w:rFonts w:ascii="Calibri" w:eastAsia="Calibri" w:hAnsi="Calibri"/>
          <w:lang w:eastAsia="en-US"/>
        </w:rPr>
        <w:t>.</w:t>
      </w:r>
      <w:proofErr w:type="gramEnd"/>
      <w:r w:rsidRPr="00DB4FE1">
        <w:rPr>
          <w:rFonts w:ascii="Calibri" w:eastAsia="Calibri" w:hAnsi="Calibri"/>
          <w:lang w:eastAsia="en-US"/>
        </w:rPr>
        <w:t xml:space="preserve"> Whilst not suggesting </w:t>
      </w:r>
      <w:r w:rsidR="0054486E">
        <w:rPr>
          <w:rFonts w:ascii="Calibri" w:eastAsia="Calibri" w:hAnsi="Calibri"/>
          <w:lang w:eastAsia="en-US"/>
        </w:rPr>
        <w:t>M</w:t>
      </w:r>
      <w:r w:rsidRPr="00DB4FE1">
        <w:rPr>
          <w:rFonts w:ascii="Calibri" w:eastAsia="Calibri" w:hAnsi="Calibri"/>
          <w:lang w:eastAsia="en-US"/>
        </w:rPr>
        <w:t xml:space="preserve">embers should attend all </w:t>
      </w:r>
      <w:r w:rsidR="00901D07" w:rsidRPr="00DB4FE1">
        <w:rPr>
          <w:rFonts w:ascii="Calibri" w:eastAsia="Calibri" w:hAnsi="Calibri"/>
          <w:lang w:eastAsia="en-US"/>
        </w:rPr>
        <w:t>meetings,</w:t>
      </w:r>
      <w:r w:rsidRPr="00DB4FE1">
        <w:rPr>
          <w:rFonts w:ascii="Calibri" w:eastAsia="Calibri" w:hAnsi="Calibri"/>
          <w:lang w:eastAsia="en-US"/>
        </w:rPr>
        <w:t xml:space="preserve"> they might like to attend </w:t>
      </w:r>
      <w:r w:rsidR="00903954" w:rsidRPr="00DB4FE1">
        <w:rPr>
          <w:rFonts w:ascii="Calibri" w:eastAsia="Calibri" w:hAnsi="Calibri"/>
          <w:lang w:eastAsia="en-US"/>
        </w:rPr>
        <w:t xml:space="preserve">some to get a better understanding of how the Trustees are operating. </w:t>
      </w:r>
    </w:p>
    <w:p w14:paraId="75E487D6" w14:textId="33AD7FBF" w:rsidR="0010070C" w:rsidRPr="00DB4FE1" w:rsidRDefault="00E325C0" w:rsidP="00135C45">
      <w:pPr>
        <w:spacing w:after="160" w:line="259" w:lineRule="auto"/>
        <w:rPr>
          <w:rFonts w:ascii="Calibri" w:eastAsia="Calibri" w:hAnsi="Calibri"/>
          <w:lang w:eastAsia="en-US"/>
        </w:rPr>
      </w:pPr>
      <w:proofErr w:type="gramStart"/>
      <w:r w:rsidRPr="00DB4FE1">
        <w:rPr>
          <w:rFonts w:ascii="Calibri" w:eastAsia="Calibri" w:hAnsi="Calibri"/>
          <w:lang w:eastAsia="en-US"/>
        </w:rPr>
        <w:t>However</w:t>
      </w:r>
      <w:proofErr w:type="gramEnd"/>
      <w:r>
        <w:rPr>
          <w:rFonts w:ascii="Calibri" w:eastAsia="Calibri" w:hAnsi="Calibri"/>
          <w:lang w:eastAsia="en-US"/>
        </w:rPr>
        <w:t xml:space="preserve"> </w:t>
      </w:r>
      <w:r w:rsidR="0010070C" w:rsidRPr="00DB4FE1">
        <w:rPr>
          <w:rFonts w:ascii="Calibri" w:eastAsia="Calibri" w:hAnsi="Calibri"/>
          <w:lang w:eastAsia="en-US"/>
        </w:rPr>
        <w:t xml:space="preserve">many </w:t>
      </w:r>
      <w:r w:rsidR="000C32C0">
        <w:rPr>
          <w:rFonts w:ascii="Calibri" w:eastAsia="Calibri" w:hAnsi="Calibri"/>
          <w:lang w:eastAsia="en-US"/>
        </w:rPr>
        <w:t>M</w:t>
      </w:r>
      <w:r w:rsidR="0010070C" w:rsidRPr="00DB4FE1">
        <w:rPr>
          <w:rFonts w:ascii="Calibri" w:eastAsia="Calibri" w:hAnsi="Calibri"/>
          <w:lang w:eastAsia="en-US"/>
        </w:rPr>
        <w:t xml:space="preserve">embers meetings you have, the business of the Members is to ascertain whether the Trustees as a whole are doing a good </w:t>
      </w:r>
      <w:r w:rsidR="0054486E" w:rsidRPr="00DB4FE1">
        <w:rPr>
          <w:rFonts w:ascii="Calibri" w:eastAsia="Calibri" w:hAnsi="Calibri"/>
          <w:lang w:eastAsia="en-US"/>
        </w:rPr>
        <w:t>job, how</w:t>
      </w:r>
      <w:r w:rsidR="0010070C" w:rsidRPr="00DB4FE1">
        <w:rPr>
          <w:rFonts w:ascii="Calibri" w:eastAsia="Calibri" w:hAnsi="Calibri"/>
          <w:lang w:eastAsia="en-US"/>
        </w:rPr>
        <w:t xml:space="preserve"> they might do even better, and where there may be weaknesses in the Trust Board.</w:t>
      </w:r>
    </w:p>
    <w:p w14:paraId="5B3C2556" w14:textId="77777777" w:rsidR="0010070C" w:rsidRPr="00DB4FE1" w:rsidRDefault="0010070C" w:rsidP="00135C45">
      <w:pPr>
        <w:spacing w:after="160" w:line="259" w:lineRule="auto"/>
        <w:rPr>
          <w:rFonts w:ascii="Calibri" w:eastAsia="Calibri" w:hAnsi="Calibri"/>
          <w:lang w:eastAsia="en-US"/>
        </w:rPr>
      </w:pPr>
      <w:r w:rsidRPr="00DB4FE1">
        <w:rPr>
          <w:rFonts w:ascii="Calibri" w:eastAsia="Calibri" w:hAnsi="Calibri"/>
          <w:lang w:eastAsia="en-US"/>
        </w:rPr>
        <w:t xml:space="preserve">Whether or not your Chair of Trustees is also a </w:t>
      </w:r>
      <w:proofErr w:type="gramStart"/>
      <w:r w:rsidR="0054486E">
        <w:rPr>
          <w:rFonts w:ascii="Calibri" w:eastAsia="Calibri" w:hAnsi="Calibri"/>
          <w:lang w:eastAsia="en-US"/>
        </w:rPr>
        <w:t>M</w:t>
      </w:r>
      <w:r w:rsidRPr="00DB4FE1">
        <w:rPr>
          <w:rFonts w:ascii="Calibri" w:eastAsia="Calibri" w:hAnsi="Calibri"/>
          <w:lang w:eastAsia="en-US"/>
        </w:rPr>
        <w:t>ember</w:t>
      </w:r>
      <w:proofErr w:type="gramEnd"/>
      <w:r w:rsidRPr="00DB4FE1">
        <w:rPr>
          <w:rFonts w:ascii="Calibri" w:eastAsia="Calibri" w:hAnsi="Calibri"/>
          <w:lang w:eastAsia="en-US"/>
        </w:rPr>
        <w:t xml:space="preserve">, he or she will </w:t>
      </w:r>
      <w:r w:rsidR="0054486E">
        <w:rPr>
          <w:rFonts w:ascii="Calibri" w:eastAsia="Calibri" w:hAnsi="Calibri"/>
          <w:lang w:eastAsia="en-US"/>
        </w:rPr>
        <w:t>C</w:t>
      </w:r>
      <w:r w:rsidRPr="00DB4FE1">
        <w:rPr>
          <w:rFonts w:ascii="Calibri" w:eastAsia="Calibri" w:hAnsi="Calibri"/>
          <w:lang w:eastAsia="en-US"/>
        </w:rPr>
        <w:t xml:space="preserve">hair </w:t>
      </w:r>
      <w:r w:rsidR="0054486E">
        <w:rPr>
          <w:rFonts w:ascii="Calibri" w:eastAsia="Calibri" w:hAnsi="Calibri"/>
          <w:lang w:eastAsia="en-US"/>
        </w:rPr>
        <w:t>M</w:t>
      </w:r>
      <w:r w:rsidRPr="00DB4FE1">
        <w:rPr>
          <w:rFonts w:ascii="Calibri" w:eastAsia="Calibri" w:hAnsi="Calibri"/>
          <w:lang w:eastAsia="en-US"/>
        </w:rPr>
        <w:t xml:space="preserve">embers meetings </w:t>
      </w:r>
      <w:r w:rsidR="00E23129" w:rsidRPr="00E23129">
        <w:rPr>
          <w:rFonts w:ascii="Calibri" w:eastAsia="Calibri" w:hAnsi="Calibri"/>
          <w:lang w:eastAsia="en-US"/>
        </w:rPr>
        <w:t>and any Trustee</w:t>
      </w:r>
      <w:r w:rsidRPr="00DB4FE1">
        <w:rPr>
          <w:rFonts w:ascii="Calibri" w:eastAsia="Calibri" w:hAnsi="Calibri"/>
          <w:lang w:eastAsia="en-US"/>
        </w:rPr>
        <w:t xml:space="preserve"> may attend </w:t>
      </w:r>
      <w:r w:rsidR="0054486E">
        <w:rPr>
          <w:rFonts w:ascii="Calibri" w:eastAsia="Calibri" w:hAnsi="Calibri"/>
          <w:lang w:eastAsia="en-US"/>
        </w:rPr>
        <w:t>M</w:t>
      </w:r>
      <w:r w:rsidRPr="00DB4FE1">
        <w:rPr>
          <w:rFonts w:ascii="Calibri" w:eastAsia="Calibri" w:hAnsi="Calibri"/>
          <w:lang w:eastAsia="en-US"/>
        </w:rPr>
        <w:t>embers meetings (in accordance with the Model Articles).  Their purpose there is to demonstrate to you as members that they are effectively managing the Trust.</w:t>
      </w:r>
    </w:p>
    <w:p w14:paraId="2D71332E" w14:textId="77777777" w:rsidR="008E656C" w:rsidRDefault="00E23129" w:rsidP="00135C45">
      <w:pPr>
        <w:spacing w:after="160" w:line="259" w:lineRule="auto"/>
        <w:rPr>
          <w:rFonts w:ascii="Calibri" w:eastAsia="Calibri" w:hAnsi="Calibri"/>
          <w:lang w:eastAsia="en-US"/>
        </w:rPr>
      </w:pPr>
      <w:r>
        <w:rPr>
          <w:rFonts w:ascii="Calibri" w:eastAsia="Calibri" w:hAnsi="Calibri"/>
          <w:lang w:eastAsia="en-US"/>
        </w:rPr>
        <w:t xml:space="preserve">They will appreciate informed support and challenge, </w:t>
      </w:r>
      <w:r w:rsidR="008E656C">
        <w:rPr>
          <w:rFonts w:ascii="Calibri" w:eastAsia="Calibri" w:hAnsi="Calibri"/>
          <w:lang w:eastAsia="en-US"/>
        </w:rPr>
        <w:t xml:space="preserve">so inform yourselves </w:t>
      </w:r>
    </w:p>
    <w:p w14:paraId="6AC52481" w14:textId="77777777" w:rsidR="00B760D9" w:rsidRDefault="00DF70EE" w:rsidP="00DB4FE1">
      <w:pPr>
        <w:numPr>
          <w:ilvl w:val="0"/>
          <w:numId w:val="36"/>
        </w:numPr>
        <w:spacing w:after="160" w:line="259" w:lineRule="auto"/>
        <w:rPr>
          <w:rFonts w:ascii="Calibri" w:eastAsia="Calibri" w:hAnsi="Calibri"/>
          <w:lang w:eastAsia="en-US"/>
        </w:rPr>
      </w:pPr>
      <w:r>
        <w:rPr>
          <w:rFonts w:ascii="Calibri" w:eastAsia="Calibri" w:hAnsi="Calibri"/>
          <w:lang w:eastAsia="en-US"/>
        </w:rPr>
        <w:t>Attending Trustee meetings (if invited) from time to time and</w:t>
      </w:r>
      <w:r w:rsidR="00903954">
        <w:rPr>
          <w:rFonts w:ascii="Calibri" w:eastAsia="Calibri" w:hAnsi="Calibri"/>
          <w:lang w:eastAsia="en-US"/>
        </w:rPr>
        <w:t>/or</w:t>
      </w:r>
      <w:r>
        <w:rPr>
          <w:rFonts w:ascii="Calibri" w:eastAsia="Calibri" w:hAnsi="Calibri"/>
          <w:lang w:eastAsia="en-US"/>
        </w:rPr>
        <w:t xml:space="preserve"> keeping up with </w:t>
      </w:r>
      <w:r w:rsidR="00903954">
        <w:rPr>
          <w:rFonts w:ascii="Calibri" w:eastAsia="Calibri" w:hAnsi="Calibri"/>
          <w:lang w:eastAsia="en-US"/>
        </w:rPr>
        <w:t xml:space="preserve">their </w:t>
      </w:r>
      <w:r>
        <w:rPr>
          <w:rFonts w:ascii="Calibri" w:eastAsia="Calibri" w:hAnsi="Calibri"/>
          <w:lang w:eastAsia="en-US"/>
        </w:rPr>
        <w:t xml:space="preserve">minutes </w:t>
      </w:r>
      <w:r w:rsidR="008E656C">
        <w:rPr>
          <w:rFonts w:ascii="Calibri" w:eastAsia="Calibri" w:hAnsi="Calibri"/>
          <w:lang w:eastAsia="en-US"/>
        </w:rPr>
        <w:t>will</w:t>
      </w:r>
      <w:r>
        <w:rPr>
          <w:rFonts w:ascii="Calibri" w:eastAsia="Calibri" w:hAnsi="Calibri"/>
          <w:lang w:eastAsia="en-US"/>
        </w:rPr>
        <w:t xml:space="preserve"> give you an insight into how the Trustees are operating, </w:t>
      </w:r>
    </w:p>
    <w:p w14:paraId="28165CEE" w14:textId="77777777" w:rsidR="00B760D9" w:rsidRDefault="00B760D9" w:rsidP="00DB4FE1">
      <w:pPr>
        <w:numPr>
          <w:ilvl w:val="0"/>
          <w:numId w:val="36"/>
        </w:numPr>
        <w:spacing w:after="160" w:line="259" w:lineRule="auto"/>
        <w:rPr>
          <w:rFonts w:ascii="Calibri" w:eastAsia="Calibri" w:hAnsi="Calibri"/>
          <w:lang w:eastAsia="en-US"/>
        </w:rPr>
      </w:pPr>
      <w:r>
        <w:rPr>
          <w:rFonts w:ascii="Calibri" w:eastAsia="Calibri" w:hAnsi="Calibri"/>
          <w:lang w:eastAsia="en-US"/>
        </w:rPr>
        <w:t>U</w:t>
      </w:r>
      <w:r w:rsidR="008E656C">
        <w:rPr>
          <w:rFonts w:ascii="Calibri" w:eastAsia="Calibri" w:hAnsi="Calibri"/>
          <w:lang w:eastAsia="en-US"/>
        </w:rPr>
        <w:t xml:space="preserve">nderstanding pupil data and </w:t>
      </w:r>
      <w:r w:rsidR="00DF70EE">
        <w:rPr>
          <w:rFonts w:ascii="Calibri" w:eastAsia="Calibri" w:hAnsi="Calibri"/>
          <w:lang w:eastAsia="en-US"/>
        </w:rPr>
        <w:t>progress against the strategic and school improvement plans will tell you whether the those plans agreed by the T</w:t>
      </w:r>
      <w:r>
        <w:rPr>
          <w:rFonts w:ascii="Calibri" w:eastAsia="Calibri" w:hAnsi="Calibri"/>
          <w:lang w:eastAsia="en-US"/>
        </w:rPr>
        <w:t>rustees are coming to fruition.</w:t>
      </w:r>
    </w:p>
    <w:p w14:paraId="7CF7D7DF" w14:textId="77777777" w:rsidR="00DF70EE" w:rsidRDefault="008E656C" w:rsidP="00DB4FE1">
      <w:pPr>
        <w:numPr>
          <w:ilvl w:val="0"/>
          <w:numId w:val="36"/>
        </w:numPr>
        <w:spacing w:after="160" w:line="259" w:lineRule="auto"/>
        <w:rPr>
          <w:rFonts w:ascii="Calibri" w:eastAsia="Calibri" w:hAnsi="Calibri"/>
          <w:lang w:eastAsia="en-US"/>
        </w:rPr>
      </w:pPr>
      <w:r>
        <w:rPr>
          <w:rFonts w:ascii="Calibri" w:eastAsia="Calibri" w:hAnsi="Calibri"/>
          <w:lang w:eastAsia="en-US"/>
        </w:rPr>
        <w:t>Obtaining</w:t>
      </w:r>
      <w:r w:rsidR="00E23129">
        <w:rPr>
          <w:rFonts w:ascii="Calibri" w:eastAsia="Calibri" w:hAnsi="Calibri"/>
          <w:lang w:eastAsia="en-US"/>
        </w:rPr>
        <w:t xml:space="preserve"> information such as the number</w:t>
      </w:r>
      <w:r w:rsidR="00DF70EE">
        <w:rPr>
          <w:rFonts w:ascii="Calibri" w:eastAsia="Calibri" w:hAnsi="Calibri"/>
          <w:lang w:eastAsia="en-US"/>
        </w:rPr>
        <w:t xml:space="preserve"> of complaints </w:t>
      </w:r>
      <w:r w:rsidR="00E23129">
        <w:rPr>
          <w:rFonts w:ascii="Calibri" w:eastAsia="Calibri" w:hAnsi="Calibri"/>
          <w:lang w:eastAsia="en-US"/>
        </w:rPr>
        <w:t>and staff grievances upheld,</w:t>
      </w:r>
      <w:r w:rsidR="00DF70EE">
        <w:rPr>
          <w:rFonts w:ascii="Calibri" w:eastAsia="Calibri" w:hAnsi="Calibri"/>
          <w:lang w:eastAsia="en-US"/>
        </w:rPr>
        <w:t xml:space="preserve"> issues identified in internal audits tell you about compliance.</w:t>
      </w:r>
    </w:p>
    <w:p w14:paraId="4B2175CE" w14:textId="77777777" w:rsidR="00B760D9" w:rsidRDefault="00B760D9" w:rsidP="00135C45">
      <w:pPr>
        <w:spacing w:after="160" w:line="259" w:lineRule="auto"/>
        <w:rPr>
          <w:rFonts w:ascii="Calibri" w:eastAsia="Calibri" w:hAnsi="Calibri"/>
          <w:lang w:eastAsia="en-US"/>
        </w:rPr>
      </w:pPr>
    </w:p>
    <w:p w14:paraId="5FBC3644" w14:textId="1F2E651D" w:rsidR="0010070C" w:rsidRPr="00312BAE" w:rsidRDefault="0010070C" w:rsidP="00135C45">
      <w:pPr>
        <w:spacing w:after="160" w:line="259" w:lineRule="auto"/>
        <w:rPr>
          <w:rFonts w:ascii="Calibri" w:eastAsia="Calibri" w:hAnsi="Calibri"/>
          <w:b/>
          <w:lang w:eastAsia="en-US"/>
        </w:rPr>
      </w:pPr>
    </w:p>
    <w:p w14:paraId="527AC4DD" w14:textId="77777777" w:rsidR="00135C45" w:rsidRPr="00312BAE" w:rsidRDefault="00135C45" w:rsidP="00135C45">
      <w:pPr>
        <w:spacing w:after="160" w:line="259" w:lineRule="auto"/>
        <w:rPr>
          <w:rFonts w:ascii="Calibri" w:eastAsia="Calibri" w:hAnsi="Calibri"/>
          <w:b/>
          <w:lang w:eastAsia="en-US"/>
        </w:rPr>
      </w:pPr>
      <w:r w:rsidRPr="00312BAE">
        <w:rPr>
          <w:rFonts w:ascii="Calibri" w:eastAsia="Calibri" w:hAnsi="Calibri"/>
          <w:b/>
          <w:lang w:eastAsia="en-US"/>
        </w:rPr>
        <w:t>Members appointing and evaluating each other</w:t>
      </w:r>
    </w:p>
    <w:p w14:paraId="4ADF3D48"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 xml:space="preserve">Consider also how you are dealing with your </w:t>
      </w:r>
      <w:r w:rsidR="005E277B" w:rsidRPr="00312BAE">
        <w:rPr>
          <w:rFonts w:ascii="Calibri" w:eastAsia="Calibri" w:hAnsi="Calibri"/>
          <w:lang w:eastAsia="en-US"/>
        </w:rPr>
        <w:t>role:</w:t>
      </w:r>
      <w:r w:rsidRPr="00312BAE">
        <w:rPr>
          <w:rFonts w:ascii="Calibri" w:eastAsia="Calibri" w:hAnsi="Calibri"/>
          <w:lang w:eastAsia="en-US"/>
        </w:rPr>
        <w:t xml:space="preserve"> it is for the Members to appoint new Members.  Prepare to be challenged by the Chair of </w:t>
      </w:r>
      <w:r w:rsidR="0054486E">
        <w:rPr>
          <w:rFonts w:ascii="Calibri" w:eastAsia="Calibri" w:hAnsi="Calibri"/>
          <w:lang w:eastAsia="en-US"/>
        </w:rPr>
        <w:t>Trustees</w:t>
      </w:r>
      <w:r w:rsidRPr="00312BAE">
        <w:rPr>
          <w:rFonts w:ascii="Calibri" w:eastAsia="Calibri" w:hAnsi="Calibri"/>
          <w:lang w:eastAsia="en-US"/>
        </w:rPr>
        <w:t xml:space="preserve"> in respect of how you are working</w:t>
      </w:r>
      <w:r w:rsidR="005E277B">
        <w:rPr>
          <w:rFonts w:ascii="Calibri" w:eastAsia="Calibri" w:hAnsi="Calibri"/>
          <w:lang w:eastAsia="en-US"/>
        </w:rPr>
        <w:t>.  Do you require some training? I</w:t>
      </w:r>
      <w:r w:rsidR="005E277B" w:rsidRPr="00312BAE">
        <w:rPr>
          <w:rFonts w:ascii="Calibri" w:eastAsia="Calibri" w:hAnsi="Calibri"/>
          <w:lang w:eastAsia="en-US"/>
        </w:rPr>
        <w:t>s</w:t>
      </w:r>
      <w:r w:rsidRPr="00312BAE">
        <w:rPr>
          <w:rFonts w:ascii="Calibri" w:eastAsia="Calibri" w:hAnsi="Calibri"/>
          <w:lang w:eastAsia="en-US"/>
        </w:rPr>
        <w:t xml:space="preserve"> there a </w:t>
      </w:r>
      <w:proofErr w:type="gramStart"/>
      <w:r w:rsidRPr="00312BAE">
        <w:rPr>
          <w:rFonts w:ascii="Calibri" w:eastAsia="Calibri" w:hAnsi="Calibri"/>
          <w:lang w:eastAsia="en-US"/>
        </w:rPr>
        <w:t>Member</w:t>
      </w:r>
      <w:proofErr w:type="gramEnd"/>
      <w:r w:rsidRPr="00312BAE">
        <w:rPr>
          <w:rFonts w:ascii="Calibri" w:eastAsia="Calibri" w:hAnsi="Calibri"/>
          <w:lang w:eastAsia="en-US"/>
        </w:rPr>
        <w:t xml:space="preserve"> who is not attending or contributing at meeting</w:t>
      </w:r>
      <w:r w:rsidR="005E277B">
        <w:rPr>
          <w:rFonts w:ascii="Calibri" w:eastAsia="Calibri" w:hAnsi="Calibri"/>
          <w:lang w:eastAsia="en-US"/>
        </w:rPr>
        <w:t xml:space="preserve">s perhaps </w:t>
      </w:r>
      <w:r w:rsidRPr="00312BAE">
        <w:rPr>
          <w:rFonts w:ascii="Calibri" w:eastAsia="Calibri" w:hAnsi="Calibri"/>
          <w:lang w:eastAsia="en-US"/>
        </w:rPr>
        <w:t>finding it difficult t</w:t>
      </w:r>
      <w:r w:rsidR="005775BC">
        <w:rPr>
          <w:rFonts w:ascii="Calibri" w:eastAsia="Calibri" w:hAnsi="Calibri"/>
          <w:lang w:eastAsia="en-US"/>
        </w:rPr>
        <w:t>o prepare by reading papers etc?</w:t>
      </w:r>
      <w:r w:rsidRPr="00312BAE">
        <w:rPr>
          <w:rFonts w:ascii="Calibri" w:eastAsia="Calibri" w:hAnsi="Calibri"/>
          <w:lang w:eastAsia="en-US"/>
        </w:rPr>
        <w:t xml:space="preserve">  Challenge and support yourselves as well as the </w:t>
      </w:r>
      <w:r w:rsidR="00903954">
        <w:rPr>
          <w:rFonts w:ascii="Calibri" w:eastAsia="Calibri" w:hAnsi="Calibri"/>
          <w:lang w:eastAsia="en-US"/>
        </w:rPr>
        <w:t xml:space="preserve">Trust </w:t>
      </w:r>
      <w:r w:rsidRPr="00312BAE">
        <w:rPr>
          <w:rFonts w:ascii="Calibri" w:eastAsia="Calibri" w:hAnsi="Calibri"/>
          <w:lang w:eastAsia="en-US"/>
        </w:rPr>
        <w:t>Board.</w:t>
      </w:r>
    </w:p>
    <w:p w14:paraId="713EDBAE" w14:textId="77777777" w:rsidR="00135C45" w:rsidRPr="00312BAE" w:rsidRDefault="00135C45" w:rsidP="00135C45">
      <w:pPr>
        <w:spacing w:after="160" w:line="259" w:lineRule="auto"/>
        <w:rPr>
          <w:rFonts w:ascii="Calibri" w:eastAsia="Calibri" w:hAnsi="Calibri"/>
          <w:lang w:eastAsia="en-US"/>
        </w:rPr>
      </w:pPr>
    </w:p>
    <w:p w14:paraId="137E8AF7" w14:textId="77777777" w:rsidR="00135C45" w:rsidRPr="00312BAE" w:rsidRDefault="00135C45" w:rsidP="00135C45">
      <w:pPr>
        <w:spacing w:after="160" w:line="259" w:lineRule="auto"/>
        <w:rPr>
          <w:rFonts w:ascii="Calibri" w:eastAsia="Calibri" w:hAnsi="Calibri"/>
          <w:b/>
          <w:lang w:eastAsia="en-US"/>
        </w:rPr>
      </w:pPr>
      <w:r w:rsidRPr="00312BAE">
        <w:rPr>
          <w:rFonts w:ascii="Calibri" w:eastAsia="Calibri" w:hAnsi="Calibri"/>
          <w:b/>
          <w:lang w:eastAsia="en-US"/>
        </w:rPr>
        <w:t>Written Resolutions</w:t>
      </w:r>
    </w:p>
    <w:p w14:paraId="78A5D6CE" w14:textId="5EF3C248"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Not all decisions need be made in a meeting.  If an issue has arisen between meetings</w:t>
      </w:r>
      <w:r w:rsidR="00901D07">
        <w:rPr>
          <w:rFonts w:ascii="Calibri" w:eastAsia="Calibri" w:hAnsi="Calibri"/>
          <w:lang w:eastAsia="en-US"/>
        </w:rPr>
        <w:t>,</w:t>
      </w:r>
      <w:r w:rsidRPr="00312BAE">
        <w:rPr>
          <w:rFonts w:ascii="Calibri" w:eastAsia="Calibri" w:hAnsi="Calibri"/>
          <w:lang w:eastAsia="en-US"/>
        </w:rPr>
        <w:t xml:space="preserve"> </w:t>
      </w:r>
      <w:proofErr w:type="spellStart"/>
      <w:proofErr w:type="gramStart"/>
      <w:r w:rsidRPr="00312BAE">
        <w:rPr>
          <w:rFonts w:ascii="Calibri" w:eastAsia="Calibri" w:hAnsi="Calibri"/>
          <w:lang w:eastAsia="en-US"/>
        </w:rPr>
        <w:t>eg</w:t>
      </w:r>
      <w:proofErr w:type="spellEnd"/>
      <w:proofErr w:type="gramEnd"/>
      <w:r w:rsidRPr="00312BAE">
        <w:rPr>
          <w:rFonts w:ascii="Calibri" w:eastAsia="Calibri" w:hAnsi="Calibri"/>
          <w:lang w:eastAsia="en-US"/>
        </w:rPr>
        <w:t xml:space="preserve"> the resignation of a Trustee </w:t>
      </w:r>
      <w:r w:rsidR="00903954">
        <w:rPr>
          <w:rFonts w:ascii="Calibri" w:eastAsia="Calibri" w:hAnsi="Calibri"/>
          <w:lang w:eastAsia="en-US"/>
        </w:rPr>
        <w:t xml:space="preserve">or a requirement to update the Articles, </w:t>
      </w:r>
      <w:r w:rsidRPr="00312BAE">
        <w:rPr>
          <w:rFonts w:ascii="Calibri" w:eastAsia="Calibri" w:hAnsi="Calibri"/>
          <w:lang w:eastAsia="en-US"/>
        </w:rPr>
        <w:t xml:space="preserve">you can make a written resolution.  This can give you the flexibility to react between meetings, but the downside is that you will not always have had the opportunity to discuss the issue as a group.  </w:t>
      </w:r>
    </w:p>
    <w:p w14:paraId="0D2E9C11" w14:textId="77777777" w:rsidR="00135C45" w:rsidRPr="00312BAE" w:rsidRDefault="00135C45" w:rsidP="00135C45">
      <w:pPr>
        <w:spacing w:after="160" w:line="259" w:lineRule="auto"/>
        <w:rPr>
          <w:rFonts w:ascii="Calibri" w:eastAsia="Calibri" w:hAnsi="Calibri"/>
          <w:lang w:eastAsia="en-US"/>
        </w:rPr>
      </w:pPr>
      <w:r w:rsidRPr="00312BAE">
        <w:rPr>
          <w:rFonts w:ascii="Calibri" w:eastAsia="Calibri" w:hAnsi="Calibri"/>
          <w:lang w:eastAsia="en-US"/>
        </w:rPr>
        <w:t xml:space="preserve">If you are the Corporate Representative, you should not sign a written resolution yourself, but send it to the Education Department for signing on behalf of the DBE Trust itself, with an explanation as to the background and giving an outline of the discussion you have had, if any, with the other </w:t>
      </w:r>
      <w:r w:rsidR="0054486E">
        <w:rPr>
          <w:rFonts w:ascii="Calibri" w:eastAsia="Calibri" w:hAnsi="Calibri"/>
          <w:lang w:eastAsia="en-US"/>
        </w:rPr>
        <w:t>M</w:t>
      </w:r>
      <w:r w:rsidRPr="00312BAE">
        <w:rPr>
          <w:rFonts w:ascii="Calibri" w:eastAsia="Calibri" w:hAnsi="Calibri"/>
          <w:lang w:eastAsia="en-US"/>
        </w:rPr>
        <w:t>embers.</w:t>
      </w:r>
    </w:p>
    <w:p w14:paraId="5C469AE3" w14:textId="77777777" w:rsidR="00135C45" w:rsidRPr="00312BAE" w:rsidRDefault="00135C45" w:rsidP="00135C45">
      <w:pPr>
        <w:spacing w:after="160" w:line="259" w:lineRule="auto"/>
        <w:jc w:val="center"/>
        <w:rPr>
          <w:rFonts w:ascii="Cambria" w:eastAsia="Calibri" w:hAnsi="Cambria"/>
          <w:b/>
          <w:sz w:val="28"/>
          <w:lang w:eastAsia="en-US"/>
        </w:rPr>
      </w:pPr>
      <w:r w:rsidRPr="00312BAE">
        <w:rPr>
          <w:rFonts w:ascii="Calibri" w:eastAsia="Calibri" w:hAnsi="Calibri"/>
          <w:b/>
          <w:lang w:eastAsia="en-US"/>
        </w:rPr>
        <w:br w:type="page"/>
      </w:r>
      <w:r w:rsidR="002B4729">
        <w:rPr>
          <w:rFonts w:ascii="Calibri" w:eastAsia="Calibri" w:hAnsi="Calibri"/>
          <w:b/>
          <w:lang w:eastAsia="en-US"/>
        </w:rPr>
        <w:lastRenderedPageBreak/>
        <w:t xml:space="preserve">Section 2: </w:t>
      </w:r>
      <w:r w:rsidR="0094710A" w:rsidRPr="00312BAE">
        <w:rPr>
          <w:rFonts w:ascii="Cambria" w:eastAsia="Calibri" w:hAnsi="Cambria"/>
          <w:b/>
          <w:sz w:val="28"/>
          <w:lang w:eastAsia="en-US"/>
        </w:rPr>
        <w:t xml:space="preserve">Policy for Representation as a </w:t>
      </w:r>
    </w:p>
    <w:p w14:paraId="1BB0DDF1" w14:textId="77777777" w:rsidR="0094710A" w:rsidRPr="00312BAE" w:rsidRDefault="0094710A" w:rsidP="00135C45">
      <w:pPr>
        <w:spacing w:after="160" w:line="259" w:lineRule="auto"/>
        <w:jc w:val="center"/>
        <w:rPr>
          <w:rFonts w:ascii="Cambria" w:eastAsia="Calibri" w:hAnsi="Cambria"/>
          <w:b/>
          <w:sz w:val="28"/>
          <w:lang w:eastAsia="en-US"/>
        </w:rPr>
      </w:pPr>
      <w:r w:rsidRPr="00312BAE">
        <w:rPr>
          <w:rFonts w:ascii="Cambria" w:eastAsia="Calibri" w:hAnsi="Cambria"/>
          <w:b/>
          <w:sz w:val="28"/>
          <w:lang w:eastAsia="en-US"/>
        </w:rPr>
        <w:t>Corporate Member of an Academy Trust</w:t>
      </w:r>
    </w:p>
    <w:p w14:paraId="6B3F3A78" w14:textId="77777777" w:rsidR="00135C45" w:rsidRPr="00312BAE" w:rsidRDefault="00135C45" w:rsidP="00135C45">
      <w:pPr>
        <w:spacing w:after="160" w:line="259" w:lineRule="auto"/>
        <w:jc w:val="center"/>
        <w:rPr>
          <w:rFonts w:ascii="Cambria" w:eastAsia="Calibri" w:hAnsi="Cambria"/>
          <w:b/>
          <w:lang w:eastAsia="en-US"/>
        </w:rPr>
      </w:pPr>
    </w:p>
    <w:p w14:paraId="73B2F837" w14:textId="71D5E494" w:rsidR="0094710A" w:rsidRDefault="0094710A" w:rsidP="0094710A">
      <w:pPr>
        <w:spacing w:after="160" w:line="259" w:lineRule="auto"/>
        <w:jc w:val="both"/>
        <w:rPr>
          <w:rFonts w:ascii="Calibri" w:eastAsia="Calibri" w:hAnsi="Calibri"/>
          <w:lang w:eastAsia="en-US"/>
        </w:rPr>
      </w:pPr>
    </w:p>
    <w:p w14:paraId="35AEEBF1" w14:textId="77777777" w:rsidR="00BE4B72" w:rsidRPr="00312BAE" w:rsidRDefault="00BE4B72" w:rsidP="0094710A">
      <w:pPr>
        <w:spacing w:after="160" w:line="259" w:lineRule="auto"/>
        <w:jc w:val="both"/>
        <w:rPr>
          <w:rFonts w:ascii="Calibri" w:eastAsia="Calibri" w:hAnsi="Calibri"/>
          <w:lang w:eastAsia="en-US"/>
        </w:rPr>
      </w:pPr>
    </w:p>
    <w:p w14:paraId="33E9421A" w14:textId="3E0A00D8" w:rsidR="000714E6" w:rsidRPr="00312BAE" w:rsidRDefault="00DD2BF8" w:rsidP="0094710A">
      <w:pPr>
        <w:spacing w:after="160" w:line="259" w:lineRule="auto"/>
        <w:jc w:val="both"/>
        <w:rPr>
          <w:rFonts w:ascii="Calibri" w:eastAsia="Calibri" w:hAnsi="Calibri"/>
          <w:lang w:eastAsia="en-US"/>
        </w:rPr>
      </w:pPr>
      <w:r>
        <w:rPr>
          <w:rFonts w:ascii="Calibri" w:eastAsia="Calibri" w:hAnsi="Calibri"/>
          <w:lang w:eastAsia="en-US"/>
        </w:rPr>
        <w:t>In Bath &amp; Wells, like some other Dioceses, the DBE</w:t>
      </w:r>
      <w:r w:rsidR="002C7370">
        <w:rPr>
          <w:rFonts w:ascii="Calibri" w:eastAsia="Calibri" w:hAnsi="Calibri"/>
          <w:lang w:eastAsia="en-US"/>
        </w:rPr>
        <w:t xml:space="preserve"> is not incorporated</w:t>
      </w:r>
      <w:r w:rsidR="00901D07">
        <w:rPr>
          <w:rFonts w:ascii="Calibri" w:eastAsia="Calibri" w:hAnsi="Calibri"/>
          <w:lang w:eastAsia="en-US"/>
        </w:rPr>
        <w:t xml:space="preserve">. </w:t>
      </w:r>
      <w:r w:rsidR="005552B1">
        <w:rPr>
          <w:rFonts w:ascii="Calibri" w:eastAsia="Calibri" w:hAnsi="Calibri"/>
          <w:lang w:eastAsia="en-US"/>
        </w:rPr>
        <w:t>The Bath &amp; Wells DBE Trust</w:t>
      </w:r>
      <w:r w:rsidR="002C7370">
        <w:rPr>
          <w:rFonts w:ascii="Calibri" w:eastAsia="Calibri" w:hAnsi="Calibri"/>
          <w:lang w:eastAsia="en-US"/>
        </w:rPr>
        <w:t xml:space="preserve"> has been set up to be the </w:t>
      </w:r>
      <w:r w:rsidR="00901D07">
        <w:rPr>
          <w:rFonts w:ascii="Calibri" w:eastAsia="Calibri" w:hAnsi="Calibri"/>
          <w:lang w:eastAsia="en-US"/>
        </w:rPr>
        <w:t>C</w:t>
      </w:r>
      <w:r w:rsidR="002C7370">
        <w:rPr>
          <w:rFonts w:ascii="Calibri" w:eastAsia="Calibri" w:hAnsi="Calibri"/>
          <w:lang w:eastAsia="en-US"/>
        </w:rPr>
        <w:t xml:space="preserve">orporate </w:t>
      </w:r>
      <w:r w:rsidR="00901D07">
        <w:rPr>
          <w:rFonts w:ascii="Calibri" w:eastAsia="Calibri" w:hAnsi="Calibri"/>
          <w:lang w:eastAsia="en-US"/>
        </w:rPr>
        <w:t>M</w:t>
      </w:r>
      <w:r w:rsidR="002C7370">
        <w:rPr>
          <w:rFonts w:ascii="Calibri" w:eastAsia="Calibri" w:hAnsi="Calibri"/>
          <w:lang w:eastAsia="en-US"/>
        </w:rPr>
        <w:t xml:space="preserve">ember of Academy Trusts. </w:t>
      </w:r>
      <w:r w:rsidR="005552B1">
        <w:rPr>
          <w:rFonts w:ascii="Calibri" w:eastAsia="Calibri" w:hAnsi="Calibri"/>
          <w:lang w:eastAsia="en-US"/>
        </w:rPr>
        <w:t>This</w:t>
      </w:r>
      <w:r w:rsidR="002C7370">
        <w:rPr>
          <w:rFonts w:ascii="Calibri" w:eastAsia="Calibri" w:hAnsi="Calibri"/>
          <w:lang w:eastAsia="en-US"/>
        </w:rPr>
        <w:t xml:space="preserve"> new </w:t>
      </w:r>
      <w:r w:rsidR="00901D07">
        <w:rPr>
          <w:rFonts w:ascii="Calibri" w:eastAsia="Calibri" w:hAnsi="Calibri"/>
          <w:lang w:eastAsia="en-US"/>
        </w:rPr>
        <w:t>T</w:t>
      </w:r>
      <w:r w:rsidR="002C7370">
        <w:rPr>
          <w:rFonts w:ascii="Calibri" w:eastAsia="Calibri" w:hAnsi="Calibri"/>
          <w:lang w:eastAsia="en-US"/>
        </w:rPr>
        <w:t xml:space="preserve">rust has the same membership as the DBE and exists solely for the purpose of being the </w:t>
      </w:r>
      <w:r w:rsidR="00901D07">
        <w:rPr>
          <w:rFonts w:ascii="Calibri" w:eastAsia="Calibri" w:hAnsi="Calibri"/>
          <w:lang w:eastAsia="en-US"/>
        </w:rPr>
        <w:t>C</w:t>
      </w:r>
      <w:r w:rsidR="002C7370">
        <w:rPr>
          <w:rFonts w:ascii="Calibri" w:eastAsia="Calibri" w:hAnsi="Calibri"/>
          <w:lang w:eastAsia="en-US"/>
        </w:rPr>
        <w:t xml:space="preserve">orporate </w:t>
      </w:r>
      <w:r w:rsidR="00901D07">
        <w:rPr>
          <w:rFonts w:ascii="Calibri" w:eastAsia="Calibri" w:hAnsi="Calibri"/>
          <w:lang w:eastAsia="en-US"/>
        </w:rPr>
        <w:t>M</w:t>
      </w:r>
      <w:r w:rsidR="002C7370">
        <w:rPr>
          <w:rFonts w:ascii="Calibri" w:eastAsia="Calibri" w:hAnsi="Calibri"/>
          <w:lang w:eastAsia="en-US"/>
        </w:rPr>
        <w:t xml:space="preserve">ember to all </w:t>
      </w:r>
      <w:r w:rsidR="00901D07">
        <w:rPr>
          <w:rFonts w:ascii="Calibri" w:eastAsia="Calibri" w:hAnsi="Calibri"/>
          <w:lang w:eastAsia="en-US"/>
        </w:rPr>
        <w:t>T</w:t>
      </w:r>
      <w:r w:rsidR="002C7370">
        <w:rPr>
          <w:rFonts w:ascii="Calibri" w:eastAsia="Calibri" w:hAnsi="Calibri"/>
          <w:lang w:eastAsia="en-US"/>
        </w:rPr>
        <w:t>rusts that have a church school within.</w:t>
      </w:r>
    </w:p>
    <w:p w14:paraId="1699BD7C" w14:textId="77777777" w:rsidR="0094710A" w:rsidRPr="00312BAE" w:rsidRDefault="0094710A" w:rsidP="0094710A">
      <w:pPr>
        <w:spacing w:after="160" w:line="259" w:lineRule="auto"/>
        <w:jc w:val="both"/>
        <w:rPr>
          <w:rFonts w:ascii="Calibri" w:eastAsia="Calibri" w:hAnsi="Calibri"/>
          <w:b/>
          <w:lang w:eastAsia="en-US"/>
        </w:rPr>
      </w:pPr>
      <w:r w:rsidRPr="00312BAE">
        <w:rPr>
          <w:rFonts w:ascii="Calibri" w:eastAsia="Calibri" w:hAnsi="Calibri"/>
          <w:b/>
          <w:lang w:eastAsia="en-US"/>
        </w:rPr>
        <w:t>Appointment of Corporate Member Representatives</w:t>
      </w:r>
    </w:p>
    <w:p w14:paraId="2306EFF4" w14:textId="77777777"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 xml:space="preserve">Corporate Member Representatives are unlike the other individual </w:t>
      </w:r>
      <w:r w:rsidR="0054486E">
        <w:rPr>
          <w:rFonts w:ascii="Calibri" w:eastAsia="Calibri" w:hAnsi="Calibri"/>
          <w:lang w:eastAsia="en-US"/>
        </w:rPr>
        <w:t>M</w:t>
      </w:r>
      <w:r w:rsidRPr="00312BAE">
        <w:rPr>
          <w:rFonts w:ascii="Calibri" w:eastAsia="Calibri" w:hAnsi="Calibri"/>
          <w:lang w:eastAsia="en-US"/>
        </w:rPr>
        <w:t xml:space="preserve">ember of an Academy Trust in that they are not appointed personally as a </w:t>
      </w:r>
      <w:proofErr w:type="gramStart"/>
      <w:r w:rsidRPr="00312BAE">
        <w:rPr>
          <w:rFonts w:ascii="Calibri" w:eastAsia="Calibri" w:hAnsi="Calibri"/>
          <w:lang w:eastAsia="en-US"/>
        </w:rPr>
        <w:t>Member</w:t>
      </w:r>
      <w:proofErr w:type="gramEnd"/>
      <w:r w:rsidRPr="00312BAE">
        <w:rPr>
          <w:rFonts w:ascii="Calibri" w:eastAsia="Calibri" w:hAnsi="Calibri"/>
          <w:lang w:eastAsia="en-US"/>
        </w:rPr>
        <w:t>.  They are specifically appointed to represent the DBE and are obliged to follow direction from the DBE Trust.  As such, their appointment is entirely at the discretion of the DBE – neither the other Members nor the Trustees have any authority to influence their appointment, there is no minimum or maximum term of office and they may be replaced, temporarily or permanently, with immediate effect.</w:t>
      </w:r>
    </w:p>
    <w:p w14:paraId="5C301611" w14:textId="4A620CD8"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 xml:space="preserve">This means that a Corporate Member Representative </w:t>
      </w:r>
      <w:r w:rsidRPr="005552B1">
        <w:rPr>
          <w:rFonts w:ascii="Calibri" w:eastAsia="Calibri" w:hAnsi="Calibri"/>
          <w:b/>
          <w:bCs/>
          <w:lang w:eastAsia="en-US"/>
        </w:rPr>
        <w:t>must</w:t>
      </w:r>
      <w:r w:rsidRPr="00312BAE">
        <w:rPr>
          <w:rFonts w:ascii="Calibri" w:eastAsia="Calibri" w:hAnsi="Calibri"/>
          <w:lang w:eastAsia="en-US"/>
        </w:rPr>
        <w:t xml:space="preserve"> know how the DBE wishes to act in any decision making, or whether the DBE requires that Corporate Member Representative to use his or her own expertise, </w:t>
      </w:r>
      <w:r w:rsidR="00901D07" w:rsidRPr="00312BAE">
        <w:rPr>
          <w:rFonts w:ascii="Calibri" w:eastAsia="Calibri" w:hAnsi="Calibri"/>
          <w:lang w:eastAsia="en-US"/>
        </w:rPr>
        <w:t>knowledge,</w:t>
      </w:r>
      <w:r w:rsidRPr="00312BAE">
        <w:rPr>
          <w:rFonts w:ascii="Calibri" w:eastAsia="Calibri" w:hAnsi="Calibri"/>
          <w:lang w:eastAsia="en-US"/>
        </w:rPr>
        <w:t xml:space="preserve"> and discretion to </w:t>
      </w:r>
      <w:r w:rsidR="005552B1" w:rsidRPr="00312BAE">
        <w:rPr>
          <w:rFonts w:ascii="Calibri" w:eastAsia="Calibri" w:hAnsi="Calibri"/>
          <w:lang w:eastAsia="en-US"/>
        </w:rPr>
        <w:t>decide</w:t>
      </w:r>
      <w:r w:rsidRPr="00312BAE">
        <w:rPr>
          <w:rFonts w:ascii="Calibri" w:eastAsia="Calibri" w:hAnsi="Calibri"/>
          <w:lang w:eastAsia="en-US"/>
        </w:rPr>
        <w:t xml:space="preserve"> without specific direction from the DBE. </w:t>
      </w:r>
    </w:p>
    <w:p w14:paraId="3BCB6D62" w14:textId="2E938B65"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The DBE’s internal process for appointments will include liaison with the Academy Trust</w:t>
      </w:r>
      <w:r w:rsidR="005552B1">
        <w:rPr>
          <w:rFonts w:ascii="Calibri" w:eastAsia="Calibri" w:hAnsi="Calibri"/>
          <w:lang w:eastAsia="en-US"/>
        </w:rPr>
        <w:t>.</w:t>
      </w:r>
    </w:p>
    <w:p w14:paraId="06300EF7" w14:textId="77777777"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There may be circumstances where the DBE will require a Corporate Member Representative to step away so that an individual with particular and specific expertise may attend meetings in his or her place.</w:t>
      </w:r>
    </w:p>
    <w:p w14:paraId="7CBABC58" w14:textId="77777777" w:rsidR="000714E6" w:rsidRPr="00312BAE" w:rsidRDefault="000714E6" w:rsidP="0094710A">
      <w:pPr>
        <w:spacing w:after="160" w:line="259" w:lineRule="auto"/>
        <w:jc w:val="both"/>
        <w:rPr>
          <w:rFonts w:ascii="Calibri" w:eastAsia="Calibri" w:hAnsi="Calibri"/>
          <w:lang w:eastAsia="en-US"/>
        </w:rPr>
      </w:pPr>
    </w:p>
    <w:p w14:paraId="22D87907" w14:textId="77777777" w:rsidR="0094710A" w:rsidRPr="00312BAE" w:rsidRDefault="0094710A" w:rsidP="0094710A">
      <w:pPr>
        <w:spacing w:after="160" w:line="259" w:lineRule="auto"/>
        <w:jc w:val="both"/>
        <w:rPr>
          <w:rFonts w:ascii="Calibri" w:eastAsia="Calibri" w:hAnsi="Calibri"/>
          <w:b/>
          <w:lang w:eastAsia="en-US"/>
        </w:rPr>
      </w:pPr>
      <w:r w:rsidRPr="00312BAE">
        <w:rPr>
          <w:rFonts w:ascii="Calibri" w:eastAsia="Calibri" w:hAnsi="Calibri"/>
          <w:b/>
          <w:lang w:eastAsia="en-US"/>
        </w:rPr>
        <w:t>Registers</w:t>
      </w:r>
    </w:p>
    <w:p w14:paraId="65A7BB29" w14:textId="62EFD5AF"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 xml:space="preserve">The Register of Members for the Academy Trust should </w:t>
      </w:r>
      <w:proofErr w:type="gramStart"/>
      <w:r w:rsidRPr="00312BAE">
        <w:rPr>
          <w:rFonts w:ascii="Calibri" w:eastAsia="Calibri" w:hAnsi="Calibri"/>
          <w:lang w:eastAsia="en-US"/>
        </w:rPr>
        <w:t>include the DBE</w:t>
      </w:r>
      <w:r w:rsidR="007A6813">
        <w:rPr>
          <w:rFonts w:ascii="Calibri" w:eastAsia="Calibri" w:hAnsi="Calibri"/>
          <w:lang w:eastAsia="en-US"/>
        </w:rPr>
        <w:t xml:space="preserve"> </w:t>
      </w:r>
      <w:r w:rsidR="00901D07">
        <w:rPr>
          <w:rFonts w:ascii="Calibri" w:eastAsia="Calibri" w:hAnsi="Calibri"/>
          <w:lang w:eastAsia="en-US"/>
        </w:rPr>
        <w:t xml:space="preserve">Trust </w:t>
      </w:r>
      <w:r w:rsidR="00901D07" w:rsidRPr="00312BAE">
        <w:rPr>
          <w:rFonts w:ascii="Calibri" w:eastAsia="Calibri" w:hAnsi="Calibri"/>
          <w:lang w:eastAsia="en-US"/>
        </w:rPr>
        <w:t>as</w:t>
      </w:r>
      <w:r w:rsidRPr="00312BAE">
        <w:rPr>
          <w:rFonts w:ascii="Calibri" w:eastAsia="Calibri" w:hAnsi="Calibri"/>
          <w:lang w:eastAsia="en-US"/>
        </w:rPr>
        <w:t xml:space="preserve"> the Member at all times</w:t>
      </w:r>
      <w:proofErr w:type="gramEnd"/>
      <w:r w:rsidR="00C5496B">
        <w:rPr>
          <w:rFonts w:ascii="Calibri" w:eastAsia="Calibri" w:hAnsi="Calibri"/>
          <w:lang w:eastAsia="en-US"/>
        </w:rPr>
        <w:t>, not an individual’s name.</w:t>
      </w:r>
      <w:r w:rsidRPr="00312BAE">
        <w:rPr>
          <w:rFonts w:ascii="Calibri" w:eastAsia="Calibri" w:hAnsi="Calibri"/>
          <w:lang w:eastAsia="en-US"/>
        </w:rPr>
        <w:t xml:space="preserve"> </w:t>
      </w:r>
      <w:r w:rsidR="002C7370">
        <w:rPr>
          <w:rFonts w:ascii="Calibri" w:eastAsia="Calibri" w:hAnsi="Calibri"/>
          <w:lang w:eastAsia="en-US"/>
        </w:rPr>
        <w:t xml:space="preserve">We can provide a </w:t>
      </w:r>
      <w:r w:rsidR="00901D07">
        <w:rPr>
          <w:rFonts w:ascii="Calibri" w:eastAsia="Calibri" w:hAnsi="Calibri"/>
          <w:lang w:eastAsia="en-US"/>
        </w:rPr>
        <w:t xml:space="preserve">generic </w:t>
      </w:r>
      <w:r w:rsidR="002C7370">
        <w:rPr>
          <w:rFonts w:ascii="Calibri" w:eastAsia="Calibri" w:hAnsi="Calibri"/>
          <w:lang w:eastAsia="en-US"/>
        </w:rPr>
        <w:t>corporate biography if required for your trust.</w:t>
      </w:r>
    </w:p>
    <w:p w14:paraId="6EC407E2" w14:textId="77777777"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The Academy Trust may also keep a record of any authorised Members given notice of and attending meetings.</w:t>
      </w:r>
    </w:p>
    <w:p w14:paraId="716F49D5" w14:textId="5B81AA80" w:rsidR="000714E6" w:rsidRDefault="000714E6" w:rsidP="0094710A">
      <w:pPr>
        <w:spacing w:after="160" w:line="259" w:lineRule="auto"/>
        <w:jc w:val="both"/>
        <w:rPr>
          <w:rFonts w:ascii="Calibri" w:eastAsia="Calibri" w:hAnsi="Calibri"/>
          <w:lang w:eastAsia="en-US"/>
        </w:rPr>
      </w:pPr>
    </w:p>
    <w:p w14:paraId="1876D249" w14:textId="216DEF92" w:rsidR="00BE4B72" w:rsidRDefault="00BE4B72" w:rsidP="0094710A">
      <w:pPr>
        <w:spacing w:after="160" w:line="259" w:lineRule="auto"/>
        <w:jc w:val="both"/>
        <w:rPr>
          <w:rFonts w:ascii="Calibri" w:eastAsia="Calibri" w:hAnsi="Calibri"/>
          <w:lang w:eastAsia="en-US"/>
        </w:rPr>
      </w:pPr>
    </w:p>
    <w:p w14:paraId="118C7E99" w14:textId="55E15CCB" w:rsidR="00BE4B72" w:rsidRDefault="00BE4B72" w:rsidP="0094710A">
      <w:pPr>
        <w:spacing w:after="160" w:line="259" w:lineRule="auto"/>
        <w:jc w:val="both"/>
        <w:rPr>
          <w:rFonts w:ascii="Calibri" w:eastAsia="Calibri" w:hAnsi="Calibri"/>
          <w:lang w:eastAsia="en-US"/>
        </w:rPr>
      </w:pPr>
    </w:p>
    <w:p w14:paraId="3FAFEF71" w14:textId="77777777" w:rsidR="00BE4B72" w:rsidRDefault="0094710A" w:rsidP="0094710A">
      <w:pPr>
        <w:spacing w:after="160" w:line="259" w:lineRule="auto"/>
        <w:jc w:val="both"/>
        <w:rPr>
          <w:rFonts w:ascii="Calibri" w:eastAsia="Calibri" w:hAnsi="Calibri"/>
          <w:b/>
          <w:lang w:eastAsia="en-US"/>
        </w:rPr>
      </w:pPr>
      <w:r w:rsidRPr="00312BAE">
        <w:rPr>
          <w:rFonts w:ascii="Calibri" w:eastAsia="Calibri" w:hAnsi="Calibri"/>
          <w:b/>
          <w:lang w:eastAsia="en-US"/>
        </w:rPr>
        <w:lastRenderedPageBreak/>
        <w:t>Decision Making – Members Resolutions</w:t>
      </w:r>
    </w:p>
    <w:p w14:paraId="52BBF6FB" w14:textId="05E1BA2C"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 xml:space="preserve">If an Academy </w:t>
      </w:r>
      <w:r w:rsidR="00901D07">
        <w:rPr>
          <w:rFonts w:ascii="Calibri" w:eastAsia="Calibri" w:hAnsi="Calibri"/>
          <w:lang w:eastAsia="en-US"/>
        </w:rPr>
        <w:t>T</w:t>
      </w:r>
      <w:r w:rsidRPr="00312BAE">
        <w:rPr>
          <w:rFonts w:ascii="Calibri" w:eastAsia="Calibri" w:hAnsi="Calibri"/>
          <w:lang w:eastAsia="en-US"/>
        </w:rPr>
        <w:t xml:space="preserve">rust wishes to put a resolution to its </w:t>
      </w:r>
      <w:proofErr w:type="gramStart"/>
      <w:r w:rsidR="00170A9B">
        <w:rPr>
          <w:rFonts w:ascii="Calibri" w:eastAsia="Calibri" w:hAnsi="Calibri"/>
          <w:lang w:eastAsia="en-US"/>
        </w:rPr>
        <w:t>M</w:t>
      </w:r>
      <w:r w:rsidRPr="00312BAE">
        <w:rPr>
          <w:rFonts w:ascii="Calibri" w:eastAsia="Calibri" w:hAnsi="Calibri"/>
          <w:lang w:eastAsia="en-US"/>
        </w:rPr>
        <w:t>embers</w:t>
      </w:r>
      <w:proofErr w:type="gramEnd"/>
      <w:r w:rsidRPr="00312BAE">
        <w:rPr>
          <w:rFonts w:ascii="Calibri" w:eastAsia="Calibri" w:hAnsi="Calibri"/>
          <w:lang w:eastAsia="en-US"/>
        </w:rPr>
        <w:t xml:space="preserve">, it must either circulate a written resolution to each </w:t>
      </w:r>
      <w:r w:rsidR="00170A9B">
        <w:rPr>
          <w:rFonts w:ascii="Calibri" w:eastAsia="Calibri" w:hAnsi="Calibri"/>
          <w:lang w:eastAsia="en-US"/>
        </w:rPr>
        <w:t>M</w:t>
      </w:r>
      <w:r w:rsidRPr="00312BAE">
        <w:rPr>
          <w:rFonts w:ascii="Calibri" w:eastAsia="Calibri" w:hAnsi="Calibri"/>
          <w:lang w:eastAsia="en-US"/>
        </w:rPr>
        <w:t xml:space="preserve">ember, or give proper notice that a resolution is to be put before the </w:t>
      </w:r>
      <w:r w:rsidR="00901D07">
        <w:rPr>
          <w:rFonts w:ascii="Calibri" w:eastAsia="Calibri" w:hAnsi="Calibri"/>
          <w:lang w:eastAsia="en-US"/>
        </w:rPr>
        <w:t>M</w:t>
      </w:r>
      <w:r w:rsidRPr="00312BAE">
        <w:rPr>
          <w:rFonts w:ascii="Calibri" w:eastAsia="Calibri" w:hAnsi="Calibri"/>
          <w:lang w:eastAsia="en-US"/>
        </w:rPr>
        <w:t>embers at a meeting.</w:t>
      </w:r>
    </w:p>
    <w:p w14:paraId="0FFEEEBA" w14:textId="77777777"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If the resolution is an ordinary resolution, for example a resolution to appoint auditors or to approve the audited accounts, 14 days’ notice should be given, usually by circulating an agenda which sets out any resolution to be made, or a written resolution circulated.  A simple majority is required to pass an Ordinary Resolution.</w:t>
      </w:r>
    </w:p>
    <w:p w14:paraId="42190C7E" w14:textId="77777777"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If the resolution is a special resolution, for example a resolution to change the Articles of Association, then 21 days’ notice is required, or a written resolution circulated, and 75% of the vote is required.</w:t>
      </w:r>
    </w:p>
    <w:p w14:paraId="56011D15" w14:textId="40260585"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 xml:space="preserve">Some resolutions require consent from the DBE, for example the appointment of Foundation Members or Trustees, or to change the Articles of Association.  In these cases, the Member may either seek that consent before making the </w:t>
      </w:r>
      <w:r w:rsidR="00901D07" w:rsidRPr="00312BAE">
        <w:rPr>
          <w:rFonts w:ascii="Calibri" w:eastAsia="Calibri" w:hAnsi="Calibri"/>
          <w:lang w:eastAsia="en-US"/>
        </w:rPr>
        <w:t>resolution or</w:t>
      </w:r>
      <w:r w:rsidRPr="00312BAE">
        <w:rPr>
          <w:rFonts w:ascii="Calibri" w:eastAsia="Calibri" w:hAnsi="Calibri"/>
          <w:lang w:eastAsia="en-US"/>
        </w:rPr>
        <w:t xml:space="preserve"> may make the resolution subject to obtaining that consent.</w:t>
      </w:r>
    </w:p>
    <w:p w14:paraId="03C58A45" w14:textId="77777777" w:rsidR="000714E6" w:rsidRPr="00312BAE" w:rsidRDefault="000714E6" w:rsidP="0094710A">
      <w:pPr>
        <w:spacing w:after="160" w:line="259" w:lineRule="auto"/>
        <w:jc w:val="both"/>
        <w:rPr>
          <w:rFonts w:ascii="Calibri" w:eastAsia="Calibri" w:hAnsi="Calibri"/>
          <w:lang w:eastAsia="en-US"/>
        </w:rPr>
      </w:pPr>
    </w:p>
    <w:p w14:paraId="4C563229" w14:textId="77777777" w:rsidR="0094710A" w:rsidRPr="00312BAE" w:rsidRDefault="0094710A" w:rsidP="0094710A">
      <w:pPr>
        <w:spacing w:after="160" w:line="259" w:lineRule="auto"/>
        <w:jc w:val="both"/>
        <w:rPr>
          <w:rFonts w:ascii="Calibri" w:eastAsia="Calibri" w:hAnsi="Calibri"/>
          <w:b/>
          <w:lang w:eastAsia="en-US"/>
        </w:rPr>
      </w:pPr>
      <w:r w:rsidRPr="00312BAE">
        <w:rPr>
          <w:rFonts w:ascii="Calibri" w:eastAsia="Calibri" w:hAnsi="Calibri"/>
          <w:b/>
          <w:lang w:eastAsia="en-US"/>
        </w:rPr>
        <w:t>Who is authorised to act for the DBE in a Members’ resolution?</w:t>
      </w:r>
    </w:p>
    <w:p w14:paraId="21CF3878" w14:textId="77777777"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1.</w:t>
      </w:r>
      <w:r w:rsidRPr="00312BAE">
        <w:rPr>
          <w:rFonts w:ascii="Calibri" w:eastAsia="Calibri" w:hAnsi="Calibri"/>
          <w:lang w:eastAsia="en-US"/>
        </w:rPr>
        <w:tab/>
        <w:t xml:space="preserve">Written resolutions may only be signed by an authorised signature, which means the Diocesan Director of Education or another </w:t>
      </w:r>
      <w:r w:rsidR="00C5496B">
        <w:rPr>
          <w:rFonts w:ascii="Calibri" w:eastAsia="Calibri" w:hAnsi="Calibri"/>
          <w:lang w:eastAsia="en-US"/>
        </w:rPr>
        <w:t>m</w:t>
      </w:r>
      <w:r w:rsidRPr="00312BAE">
        <w:rPr>
          <w:rFonts w:ascii="Calibri" w:eastAsia="Calibri" w:hAnsi="Calibri"/>
          <w:lang w:eastAsia="en-US"/>
        </w:rPr>
        <w:t>ember of the DBE.</w:t>
      </w:r>
    </w:p>
    <w:p w14:paraId="25B62AD0" w14:textId="77777777"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2.</w:t>
      </w:r>
      <w:r w:rsidRPr="00312BAE">
        <w:rPr>
          <w:rFonts w:ascii="Calibri" w:eastAsia="Calibri" w:hAnsi="Calibri"/>
          <w:lang w:eastAsia="en-US"/>
        </w:rPr>
        <w:tab/>
        <w:t xml:space="preserve">Where a resolution is to be put to a meeting, the proposed resolution and any supporting documents, recommendations or advise from the Corporate Member Representative must be sent to the DBE giving at least the notice period set out for that type of resolution.  The DBE, through the Education Department, will direct its Corporate </w:t>
      </w:r>
      <w:r w:rsidR="00170A9B">
        <w:rPr>
          <w:rFonts w:ascii="Calibri" w:eastAsia="Calibri" w:hAnsi="Calibri"/>
          <w:lang w:eastAsia="en-US"/>
        </w:rPr>
        <w:t>M</w:t>
      </w:r>
      <w:r w:rsidRPr="00312BAE">
        <w:rPr>
          <w:rFonts w:ascii="Calibri" w:eastAsia="Calibri" w:hAnsi="Calibri"/>
          <w:lang w:eastAsia="en-US"/>
        </w:rPr>
        <w:t>ember Representative as to how he or she should vote on the DBE’s behalf.</w:t>
      </w:r>
    </w:p>
    <w:p w14:paraId="58953185" w14:textId="77777777"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3.</w:t>
      </w:r>
      <w:r w:rsidRPr="00312BAE">
        <w:rPr>
          <w:rFonts w:ascii="Calibri" w:eastAsia="Calibri" w:hAnsi="Calibri"/>
          <w:lang w:eastAsia="en-US"/>
        </w:rPr>
        <w:tab/>
        <w:t>Where the resolution is to appoint auditors, approve audited accounts or to appoint non-Foundation Members or Trustees the DBE will usually rely on its Corporate Member representative to act on its behalf without specific direction.</w:t>
      </w:r>
    </w:p>
    <w:p w14:paraId="6E99B1DA" w14:textId="77777777"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4.</w:t>
      </w:r>
      <w:r w:rsidRPr="00312BAE">
        <w:rPr>
          <w:rFonts w:ascii="Calibri" w:eastAsia="Calibri" w:hAnsi="Calibri"/>
          <w:lang w:eastAsia="en-US"/>
        </w:rPr>
        <w:tab/>
        <w:t xml:space="preserve">Where the resolution is to appoint Foundation </w:t>
      </w:r>
      <w:r w:rsidR="00170A9B">
        <w:rPr>
          <w:rFonts w:ascii="Calibri" w:eastAsia="Calibri" w:hAnsi="Calibri"/>
          <w:lang w:eastAsia="en-US"/>
        </w:rPr>
        <w:t>M</w:t>
      </w:r>
      <w:r w:rsidRPr="00312BAE">
        <w:rPr>
          <w:rFonts w:ascii="Calibri" w:eastAsia="Calibri" w:hAnsi="Calibri"/>
          <w:lang w:eastAsia="en-US"/>
        </w:rPr>
        <w:t xml:space="preserve">embers or </w:t>
      </w:r>
      <w:r w:rsidR="00170A9B">
        <w:rPr>
          <w:rFonts w:ascii="Calibri" w:eastAsia="Calibri" w:hAnsi="Calibri"/>
          <w:lang w:eastAsia="en-US"/>
        </w:rPr>
        <w:t>T</w:t>
      </w:r>
      <w:r w:rsidRPr="00312BAE">
        <w:rPr>
          <w:rFonts w:ascii="Calibri" w:eastAsia="Calibri" w:hAnsi="Calibri"/>
          <w:lang w:eastAsia="en-US"/>
        </w:rPr>
        <w:t>rustees whose appointments have already been approved through the DBE’s published process then the Corporate Member Representative should rely on that prior approval as a direction to vote in favour of the appointment.</w:t>
      </w:r>
    </w:p>
    <w:p w14:paraId="1948DFAD" w14:textId="77777777"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5.</w:t>
      </w:r>
      <w:r w:rsidRPr="00312BAE">
        <w:rPr>
          <w:rFonts w:ascii="Calibri" w:eastAsia="Calibri" w:hAnsi="Calibri"/>
          <w:lang w:eastAsia="en-US"/>
        </w:rPr>
        <w:tab/>
        <w:t xml:space="preserve">In all circumstances, the Corporate </w:t>
      </w:r>
      <w:r w:rsidR="00170A9B">
        <w:rPr>
          <w:rFonts w:ascii="Calibri" w:eastAsia="Calibri" w:hAnsi="Calibri"/>
          <w:lang w:eastAsia="en-US"/>
        </w:rPr>
        <w:t>M</w:t>
      </w:r>
      <w:r w:rsidRPr="00312BAE">
        <w:rPr>
          <w:rFonts w:ascii="Calibri" w:eastAsia="Calibri" w:hAnsi="Calibri"/>
          <w:lang w:eastAsia="en-US"/>
        </w:rPr>
        <w:t>ember Representative must act as directed by the DBE.  If the Corporate Member Representative is unable to do so because of a difference of opinion, or inability to attend a meeting then he or she must inform the DBE as soon as reasonably practical so that the DBE can appoint a replacement Corporate Member Representative in time to attend the meeting on its behalf.</w:t>
      </w:r>
    </w:p>
    <w:p w14:paraId="1BB99D7B" w14:textId="77777777" w:rsidR="000714E6" w:rsidRPr="00312BAE" w:rsidRDefault="000714E6" w:rsidP="0094710A">
      <w:pPr>
        <w:spacing w:after="160" w:line="259" w:lineRule="auto"/>
        <w:jc w:val="both"/>
        <w:rPr>
          <w:rFonts w:ascii="Calibri" w:eastAsia="Calibri" w:hAnsi="Calibri"/>
          <w:lang w:eastAsia="en-US"/>
        </w:rPr>
      </w:pPr>
    </w:p>
    <w:p w14:paraId="3ADB42EA" w14:textId="77777777" w:rsidR="0094710A" w:rsidRPr="00312BAE" w:rsidRDefault="0094710A" w:rsidP="0094710A">
      <w:pPr>
        <w:spacing w:after="160" w:line="259" w:lineRule="auto"/>
        <w:jc w:val="both"/>
        <w:rPr>
          <w:rFonts w:ascii="Calibri" w:eastAsia="Calibri" w:hAnsi="Calibri"/>
          <w:b/>
          <w:lang w:eastAsia="en-US"/>
        </w:rPr>
      </w:pPr>
      <w:r w:rsidRPr="00312BAE">
        <w:rPr>
          <w:rFonts w:ascii="Calibri" w:eastAsia="Calibri" w:hAnsi="Calibri"/>
          <w:b/>
          <w:lang w:eastAsia="en-US"/>
        </w:rPr>
        <w:lastRenderedPageBreak/>
        <w:t>How does the Academy Trust obtain consent from the DBE for certain decisions?</w:t>
      </w:r>
    </w:p>
    <w:p w14:paraId="08A2CC93" w14:textId="57F78A78"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The DBE has published policies and procedures for the approval of Foundation Members and Trustees</w:t>
      </w:r>
      <w:r w:rsidR="00901D07">
        <w:rPr>
          <w:rFonts w:ascii="Calibri" w:eastAsia="Calibri" w:hAnsi="Calibri"/>
          <w:lang w:eastAsia="en-US"/>
        </w:rPr>
        <w:t>, see above.</w:t>
      </w:r>
      <w:r w:rsidR="00C5496B">
        <w:rPr>
          <w:rFonts w:ascii="Calibri" w:eastAsia="Calibri" w:hAnsi="Calibri"/>
          <w:lang w:eastAsia="en-US"/>
        </w:rPr>
        <w:t xml:space="preserve"> </w:t>
      </w:r>
      <w:r w:rsidRPr="00312BAE">
        <w:rPr>
          <w:rFonts w:ascii="Calibri" w:eastAsia="Calibri" w:hAnsi="Calibri"/>
          <w:lang w:eastAsia="en-US"/>
        </w:rPr>
        <w:t xml:space="preserve"> A resolution to change the Articles of Association should be pre</w:t>
      </w:r>
      <w:r w:rsidR="00901D07">
        <w:rPr>
          <w:rFonts w:ascii="Calibri" w:eastAsia="Calibri" w:hAnsi="Calibri"/>
          <w:lang w:eastAsia="en-US"/>
        </w:rPr>
        <w:t>sented</w:t>
      </w:r>
      <w:r w:rsidRPr="00312BAE">
        <w:rPr>
          <w:rFonts w:ascii="Calibri" w:eastAsia="Calibri" w:hAnsi="Calibri"/>
          <w:lang w:eastAsia="en-US"/>
        </w:rPr>
        <w:t xml:space="preserve"> by the Academy Trust CEO, Trust Chair or its solicitors liaising with the DBE or its solicitors to agree draft Articles before these are put to the Members as a Resolution.</w:t>
      </w:r>
    </w:p>
    <w:p w14:paraId="688ED467" w14:textId="77777777" w:rsidR="000714E6" w:rsidRPr="00312BAE" w:rsidRDefault="000714E6" w:rsidP="0094710A">
      <w:pPr>
        <w:spacing w:after="160" w:line="259" w:lineRule="auto"/>
        <w:jc w:val="both"/>
        <w:rPr>
          <w:rFonts w:ascii="Calibri" w:eastAsia="Calibri" w:hAnsi="Calibri"/>
          <w:lang w:eastAsia="en-US"/>
        </w:rPr>
      </w:pPr>
    </w:p>
    <w:p w14:paraId="4A776BAD" w14:textId="77777777" w:rsidR="0094710A" w:rsidRPr="00312BAE" w:rsidRDefault="0094710A" w:rsidP="0094710A">
      <w:pPr>
        <w:spacing w:after="160" w:line="259" w:lineRule="auto"/>
        <w:jc w:val="both"/>
        <w:rPr>
          <w:rFonts w:ascii="Calibri" w:eastAsia="Calibri" w:hAnsi="Calibri"/>
          <w:b/>
          <w:lang w:eastAsia="en-US"/>
        </w:rPr>
      </w:pPr>
      <w:r w:rsidRPr="00312BAE">
        <w:rPr>
          <w:rFonts w:ascii="Calibri" w:eastAsia="Calibri" w:hAnsi="Calibri"/>
          <w:b/>
          <w:lang w:eastAsia="en-US"/>
        </w:rPr>
        <w:t>Communication with the DBE – holding the Trust Board to account</w:t>
      </w:r>
    </w:p>
    <w:p w14:paraId="626ABA24" w14:textId="73909129"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Communication with the DBE is via the Diocesan Education Department.  The Foundation Member policy sets out some suggestions as to how Foundation and other Members might fulfil their obligation to hold the Trust Board to account.  Corporate Member Representatives have a particular obligation to liaise with the DBE as to how the Members of their Academy Trust are achieving this.</w:t>
      </w:r>
    </w:p>
    <w:p w14:paraId="3373DF4E" w14:textId="77777777"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 xml:space="preserve">This should include the provision of the timetable and standing agenda items for </w:t>
      </w:r>
      <w:proofErr w:type="gramStart"/>
      <w:r w:rsidRPr="00312BAE">
        <w:rPr>
          <w:rFonts w:ascii="Calibri" w:eastAsia="Calibri" w:hAnsi="Calibri"/>
          <w:lang w:eastAsia="en-US"/>
        </w:rPr>
        <w:t>Members</w:t>
      </w:r>
      <w:proofErr w:type="gramEnd"/>
      <w:r w:rsidRPr="00312BAE">
        <w:rPr>
          <w:rFonts w:ascii="Calibri" w:eastAsia="Calibri" w:hAnsi="Calibri"/>
          <w:lang w:eastAsia="en-US"/>
        </w:rPr>
        <w:t xml:space="preserve"> meetings, feedback on the effectiveness of those meetings, including the effectiveness of other Foundation Members and the Foundation Trustees and raising any concerns you have about the operation of the Trust Board.</w:t>
      </w:r>
    </w:p>
    <w:p w14:paraId="7F4A8035" w14:textId="77777777"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Any documents received as Corporate Representative are received on behalf of the DBE and should therefore be provided to the DBE</w:t>
      </w:r>
      <w:r w:rsidRPr="00312BAE">
        <w:rPr>
          <w:rFonts w:ascii="Calibri" w:eastAsia="Calibri" w:hAnsi="Calibri"/>
          <w:vertAlign w:val="superscript"/>
          <w:lang w:eastAsia="en-US"/>
        </w:rPr>
        <w:footnoteReference w:id="1"/>
      </w:r>
      <w:r w:rsidRPr="00312BAE">
        <w:rPr>
          <w:rFonts w:ascii="Calibri" w:eastAsia="Calibri" w:hAnsi="Calibri"/>
          <w:lang w:eastAsia="en-US"/>
        </w:rPr>
        <w:t>.  This includes all agenda and supporting documents, newsletter, updates, draft minutes, signed minutes and any other communication in the capacity as Corporate Member Representative.</w:t>
      </w:r>
    </w:p>
    <w:p w14:paraId="68257F64" w14:textId="77777777" w:rsidR="000714E6" w:rsidRPr="00312BAE" w:rsidRDefault="000714E6" w:rsidP="0094710A">
      <w:pPr>
        <w:spacing w:after="160" w:line="259" w:lineRule="auto"/>
        <w:jc w:val="both"/>
        <w:rPr>
          <w:rFonts w:ascii="Calibri" w:eastAsia="Calibri" w:hAnsi="Calibri"/>
          <w:lang w:eastAsia="en-US"/>
        </w:rPr>
      </w:pPr>
    </w:p>
    <w:p w14:paraId="01950F33" w14:textId="77777777" w:rsidR="0094710A" w:rsidRPr="00312BAE" w:rsidRDefault="0094710A" w:rsidP="0094710A">
      <w:pPr>
        <w:spacing w:after="160" w:line="259" w:lineRule="auto"/>
        <w:jc w:val="both"/>
        <w:rPr>
          <w:rFonts w:ascii="Calibri" w:eastAsia="Calibri" w:hAnsi="Calibri"/>
          <w:b/>
          <w:lang w:eastAsia="en-US"/>
        </w:rPr>
      </w:pPr>
      <w:r w:rsidRPr="00312BAE">
        <w:rPr>
          <w:rFonts w:ascii="Calibri" w:eastAsia="Calibri" w:hAnsi="Calibri"/>
          <w:b/>
          <w:lang w:eastAsia="en-US"/>
        </w:rPr>
        <w:t>Corporate Member Representative taking part in Complaints and HR Procedures</w:t>
      </w:r>
    </w:p>
    <w:p w14:paraId="4E74D245" w14:textId="15FA8376"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 xml:space="preserve">If a Corporate Member Representative is asked to take part in an investigation or </w:t>
      </w:r>
      <w:r w:rsidR="00937071" w:rsidRPr="00312BAE">
        <w:rPr>
          <w:rFonts w:ascii="Calibri" w:eastAsia="Calibri" w:hAnsi="Calibri"/>
          <w:lang w:eastAsia="en-US"/>
        </w:rPr>
        <w:t>decision-making</w:t>
      </w:r>
      <w:r w:rsidRPr="00312BAE">
        <w:rPr>
          <w:rFonts w:ascii="Calibri" w:eastAsia="Calibri" w:hAnsi="Calibri"/>
          <w:lang w:eastAsia="en-US"/>
        </w:rPr>
        <w:t xml:space="preserve"> procedure relating to a complaint or human resources process such as a grievance or disciplinary, they should only agree on the basis that they take part in their personal capacity, not on behalf of the DBE.  This may mean that such person will be neither internal nor independent according to the policies of the Academy Trust. </w:t>
      </w:r>
    </w:p>
    <w:p w14:paraId="72B38A7D" w14:textId="77777777"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If a Corporate Member Representative nonetheless takes part in such a process, it should be made clear to all parties that they are acting in their personal capacity and not as a representative of the DBE.  No information relating to the process from which any individual concerned might be identified should be shared with the DBE.</w:t>
      </w:r>
    </w:p>
    <w:p w14:paraId="6CD4D884" w14:textId="129E3EDE" w:rsidR="0094710A" w:rsidRDefault="0094710A" w:rsidP="0094710A">
      <w:pPr>
        <w:spacing w:after="160" w:line="259" w:lineRule="auto"/>
        <w:jc w:val="both"/>
        <w:rPr>
          <w:rFonts w:ascii="Calibri" w:eastAsia="Calibri" w:hAnsi="Calibri"/>
          <w:lang w:eastAsia="en-US"/>
        </w:rPr>
      </w:pPr>
    </w:p>
    <w:p w14:paraId="5BDE749B" w14:textId="002C53BA" w:rsidR="00BE4B72" w:rsidRDefault="00BE4B72" w:rsidP="0094710A">
      <w:pPr>
        <w:spacing w:after="160" w:line="259" w:lineRule="auto"/>
        <w:jc w:val="both"/>
        <w:rPr>
          <w:rFonts w:ascii="Calibri" w:eastAsia="Calibri" w:hAnsi="Calibri"/>
          <w:lang w:eastAsia="en-US"/>
        </w:rPr>
      </w:pPr>
    </w:p>
    <w:p w14:paraId="3F94ABE3" w14:textId="77777777" w:rsidR="00BE4B72" w:rsidRPr="00312BAE" w:rsidRDefault="00BE4B72" w:rsidP="0094710A">
      <w:pPr>
        <w:spacing w:after="160" w:line="259" w:lineRule="auto"/>
        <w:jc w:val="both"/>
        <w:rPr>
          <w:rFonts w:ascii="Calibri" w:eastAsia="Calibri" w:hAnsi="Calibri"/>
          <w:lang w:eastAsia="en-US"/>
        </w:rPr>
      </w:pPr>
    </w:p>
    <w:p w14:paraId="3C832A94" w14:textId="77777777" w:rsidR="0094710A" w:rsidRPr="00312BAE" w:rsidRDefault="0094710A" w:rsidP="0094710A">
      <w:pPr>
        <w:spacing w:after="160" w:line="259" w:lineRule="auto"/>
        <w:jc w:val="both"/>
        <w:rPr>
          <w:rFonts w:ascii="Calibri" w:eastAsia="Calibri" w:hAnsi="Calibri"/>
          <w:b/>
          <w:lang w:eastAsia="en-US"/>
        </w:rPr>
      </w:pPr>
      <w:r w:rsidRPr="00312BAE">
        <w:rPr>
          <w:rFonts w:ascii="Calibri" w:eastAsia="Calibri" w:hAnsi="Calibri"/>
          <w:b/>
          <w:lang w:eastAsia="en-US"/>
        </w:rPr>
        <w:lastRenderedPageBreak/>
        <w:t>Attending Meetings</w:t>
      </w:r>
    </w:p>
    <w:p w14:paraId="0F053587" w14:textId="76CB0CEC"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 xml:space="preserve">If a Corporate Member Representative is unable to attend a </w:t>
      </w:r>
      <w:r w:rsidR="00937071" w:rsidRPr="00312BAE">
        <w:rPr>
          <w:rFonts w:ascii="Calibri" w:eastAsia="Calibri" w:hAnsi="Calibri"/>
          <w:lang w:eastAsia="en-US"/>
        </w:rPr>
        <w:t>meeting,</w:t>
      </w:r>
      <w:r w:rsidRPr="00312BAE">
        <w:rPr>
          <w:rFonts w:ascii="Calibri" w:eastAsia="Calibri" w:hAnsi="Calibri"/>
          <w:lang w:eastAsia="en-US"/>
        </w:rPr>
        <w:t xml:space="preserve"> they should let the DBE know as early as possible so that the DBE may find someone else to attend or send a proxy vote as appropriate.</w:t>
      </w:r>
    </w:p>
    <w:p w14:paraId="55E333A4" w14:textId="77777777" w:rsidR="0094710A" w:rsidRPr="00312BAE" w:rsidRDefault="0094710A" w:rsidP="0094710A">
      <w:pPr>
        <w:spacing w:after="160" w:line="259" w:lineRule="auto"/>
        <w:jc w:val="both"/>
        <w:rPr>
          <w:rFonts w:ascii="Calibri" w:eastAsia="Calibri" w:hAnsi="Calibri"/>
          <w:lang w:eastAsia="en-US"/>
        </w:rPr>
      </w:pPr>
    </w:p>
    <w:p w14:paraId="0840EBE1" w14:textId="77777777" w:rsidR="0094710A" w:rsidRPr="00312BAE" w:rsidRDefault="0094710A" w:rsidP="0094710A">
      <w:pPr>
        <w:spacing w:after="160" w:line="259" w:lineRule="auto"/>
        <w:jc w:val="both"/>
        <w:rPr>
          <w:rFonts w:ascii="Calibri" w:eastAsia="Calibri" w:hAnsi="Calibri"/>
          <w:b/>
          <w:lang w:eastAsia="en-US"/>
        </w:rPr>
      </w:pPr>
      <w:r w:rsidRPr="00312BAE">
        <w:rPr>
          <w:rFonts w:ascii="Calibri" w:eastAsia="Calibri" w:hAnsi="Calibri"/>
          <w:b/>
          <w:lang w:eastAsia="en-US"/>
        </w:rPr>
        <w:t>Resignation of Corporate Member Representative</w:t>
      </w:r>
    </w:p>
    <w:p w14:paraId="3DA5CD49" w14:textId="77777777"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A Corporate Member Representative may retire at any time, either by notice or with immediate effect.  The DBE will appoint a new Corporate Member Representative.</w:t>
      </w:r>
    </w:p>
    <w:p w14:paraId="1CC14C5A" w14:textId="77777777" w:rsidR="000714E6" w:rsidRPr="00312BAE" w:rsidRDefault="000714E6" w:rsidP="0094710A">
      <w:pPr>
        <w:spacing w:after="160" w:line="259" w:lineRule="auto"/>
        <w:jc w:val="both"/>
        <w:rPr>
          <w:rFonts w:ascii="Calibri" w:eastAsia="Calibri" w:hAnsi="Calibri"/>
          <w:lang w:eastAsia="en-US"/>
        </w:rPr>
      </w:pPr>
    </w:p>
    <w:p w14:paraId="3E9AE293" w14:textId="77777777" w:rsidR="0094710A" w:rsidRPr="00312BAE" w:rsidRDefault="0094710A" w:rsidP="0094710A">
      <w:pPr>
        <w:spacing w:after="160" w:line="259" w:lineRule="auto"/>
        <w:jc w:val="both"/>
        <w:rPr>
          <w:rFonts w:ascii="Calibri" w:eastAsia="Calibri" w:hAnsi="Calibri"/>
          <w:b/>
          <w:lang w:eastAsia="en-US"/>
        </w:rPr>
      </w:pPr>
      <w:r w:rsidRPr="00312BAE">
        <w:rPr>
          <w:rFonts w:ascii="Calibri" w:eastAsia="Calibri" w:hAnsi="Calibri"/>
          <w:b/>
          <w:lang w:eastAsia="en-US"/>
        </w:rPr>
        <w:t>Removal of Corporate Member Representative</w:t>
      </w:r>
    </w:p>
    <w:p w14:paraId="56F2FEFD" w14:textId="28E35289"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 xml:space="preserve">The DBE may, at any time and without notice, replace a Corporate Member Representative.  This may be because they are unable to attend a particular meeting or because </w:t>
      </w:r>
      <w:r w:rsidR="00937071" w:rsidRPr="00312BAE">
        <w:rPr>
          <w:rFonts w:ascii="Calibri" w:eastAsia="Calibri" w:hAnsi="Calibri"/>
          <w:lang w:eastAsia="en-US"/>
        </w:rPr>
        <w:t>expertise</w:t>
      </w:r>
      <w:r w:rsidRPr="00312BAE">
        <w:rPr>
          <w:rFonts w:ascii="Calibri" w:eastAsia="Calibri" w:hAnsi="Calibri"/>
          <w:lang w:eastAsia="en-US"/>
        </w:rPr>
        <w:t xml:space="preserve"> is required for a particular item on an agenda.   In these cases, the replacement may be temporary.  In the case where particular expertise is required, the DBE may seek consent from the Academy </w:t>
      </w:r>
      <w:r w:rsidR="00937071">
        <w:rPr>
          <w:rFonts w:ascii="Calibri" w:eastAsia="Calibri" w:hAnsi="Calibri"/>
          <w:lang w:eastAsia="en-US"/>
        </w:rPr>
        <w:t>T</w:t>
      </w:r>
      <w:r w:rsidRPr="00312BAE">
        <w:rPr>
          <w:rFonts w:ascii="Calibri" w:eastAsia="Calibri" w:hAnsi="Calibri"/>
          <w:lang w:eastAsia="en-US"/>
        </w:rPr>
        <w:t>rust that the usual Corporate Member Representative may nonetheless attend the meeting but not vote.</w:t>
      </w:r>
    </w:p>
    <w:p w14:paraId="432D04BB" w14:textId="77777777"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If the DBE considers that it is not adequately informed, consulted or represented by an individual it may entirely at its direction, replace that individual with or without notice.</w:t>
      </w:r>
    </w:p>
    <w:p w14:paraId="311B4517" w14:textId="77777777" w:rsidR="0094710A" w:rsidRPr="00312BAE" w:rsidRDefault="0094710A" w:rsidP="0094710A">
      <w:pPr>
        <w:spacing w:after="160" w:line="259" w:lineRule="auto"/>
        <w:jc w:val="both"/>
        <w:rPr>
          <w:rFonts w:ascii="Calibri" w:eastAsia="Calibri" w:hAnsi="Calibri"/>
          <w:lang w:eastAsia="en-US"/>
        </w:rPr>
      </w:pPr>
      <w:r w:rsidRPr="00312BAE">
        <w:rPr>
          <w:rFonts w:ascii="Calibri" w:eastAsia="Calibri" w:hAnsi="Calibri"/>
          <w:lang w:eastAsia="en-US"/>
        </w:rPr>
        <w:t>The DBE will replace any Corporate Member Representative who would be disqualified as a Member of the Academy Trust in their personal capacity.</w:t>
      </w:r>
    </w:p>
    <w:p w14:paraId="7E363DF2" w14:textId="337CB1C8" w:rsidR="00B75528" w:rsidRPr="006C5A8D" w:rsidRDefault="0094710A" w:rsidP="006C5A8D">
      <w:pPr>
        <w:spacing w:after="160" w:line="259" w:lineRule="auto"/>
        <w:jc w:val="both"/>
        <w:rPr>
          <w:rFonts w:ascii="Calibri" w:eastAsia="Calibri" w:hAnsi="Calibri"/>
          <w:lang w:eastAsia="en-US"/>
        </w:rPr>
        <w:sectPr w:rsidR="00B75528" w:rsidRPr="006C5A8D" w:rsidSect="000714E6">
          <w:pgSz w:w="11906" w:h="16838" w:code="9"/>
          <w:pgMar w:top="1440" w:right="1440" w:bottom="1440" w:left="1440" w:header="709" w:footer="709" w:gutter="0"/>
          <w:cols w:space="708"/>
          <w:docGrid w:linePitch="360"/>
        </w:sectPr>
      </w:pPr>
      <w:r w:rsidRPr="00312BAE">
        <w:rPr>
          <w:rFonts w:ascii="Calibri" w:eastAsia="Calibri" w:hAnsi="Calibri"/>
          <w:lang w:eastAsia="en-US"/>
        </w:rPr>
        <w:t>In th</w:t>
      </w:r>
      <w:r w:rsidR="00937071">
        <w:rPr>
          <w:rFonts w:ascii="Calibri" w:eastAsia="Calibri" w:hAnsi="Calibri"/>
          <w:lang w:eastAsia="en-US"/>
        </w:rPr>
        <w:t>e rare</w:t>
      </w:r>
      <w:r w:rsidRPr="00312BAE">
        <w:rPr>
          <w:rFonts w:ascii="Calibri" w:eastAsia="Calibri" w:hAnsi="Calibri"/>
          <w:lang w:eastAsia="en-US"/>
        </w:rPr>
        <w:t xml:space="preserve"> case where a Corporate Member Representative is also a Foundation Trustee of the Academy Trust, removal as Corporate Member Representative will not automatically lead to removal of that individual as Foundation Trustee.  The DBE seeks to reduce these cases and will not repli</w:t>
      </w:r>
      <w:r w:rsidR="006C5A8D">
        <w:rPr>
          <w:rFonts w:ascii="Calibri" w:eastAsia="Calibri" w:hAnsi="Calibri"/>
          <w:lang w:eastAsia="en-US"/>
        </w:rPr>
        <w:t>cate this duplication in roles.</w:t>
      </w:r>
    </w:p>
    <w:p w14:paraId="01F36EC5" w14:textId="77777777" w:rsidR="006C5A8D" w:rsidRPr="00ED384E" w:rsidRDefault="006C5A8D" w:rsidP="006C5A8D">
      <w:pPr>
        <w:shd w:val="clear" w:color="auto" w:fill="00A0AF"/>
        <w:rPr>
          <w:rFonts w:ascii="Calibri" w:hAnsi="Calibri"/>
          <w:color w:val="FFFFFF"/>
          <w:sz w:val="48"/>
          <w:szCs w:val="48"/>
        </w:rPr>
      </w:pPr>
      <w:r>
        <w:rPr>
          <w:rFonts w:ascii="Calibri" w:hAnsi="Calibri"/>
          <w:b/>
          <w:color w:val="FFFFFF"/>
          <w:sz w:val="36"/>
          <w:szCs w:val="36"/>
        </w:rPr>
        <w:lastRenderedPageBreak/>
        <w:t xml:space="preserve">  </w:t>
      </w:r>
      <w:r w:rsidRPr="00ED384E">
        <w:rPr>
          <w:rFonts w:ascii="Calibri" w:hAnsi="Calibri"/>
          <w:color w:val="FFFFFF"/>
          <w:sz w:val="48"/>
          <w:szCs w:val="48"/>
        </w:rPr>
        <w:t xml:space="preserve">T h e   </w:t>
      </w:r>
      <w:proofErr w:type="spellStart"/>
      <w:r w:rsidRPr="00ED384E">
        <w:rPr>
          <w:rFonts w:ascii="Calibri" w:hAnsi="Calibri"/>
          <w:color w:val="FFFFFF"/>
          <w:sz w:val="48"/>
          <w:szCs w:val="48"/>
        </w:rPr>
        <w:t>E</w:t>
      </w:r>
      <w:proofErr w:type="spellEnd"/>
      <w:r w:rsidRPr="00ED384E">
        <w:rPr>
          <w:rFonts w:ascii="Calibri" w:hAnsi="Calibri"/>
          <w:color w:val="FFFFFF"/>
          <w:sz w:val="48"/>
          <w:szCs w:val="48"/>
        </w:rPr>
        <w:t xml:space="preserve"> d u c a t i o n   D e p a r t m e n t </w:t>
      </w:r>
    </w:p>
    <w:p w14:paraId="72ED26CC" w14:textId="77777777" w:rsidR="006C5A8D" w:rsidRPr="00066CB6" w:rsidRDefault="006C5A8D" w:rsidP="006C5A8D">
      <w:pPr>
        <w:shd w:val="clear" w:color="auto" w:fill="00A0AF"/>
        <w:rPr>
          <w:rFonts w:ascii="Calibri" w:hAnsi="Calibri"/>
          <w:b/>
          <w:color w:val="FFFFFF"/>
          <w:sz w:val="16"/>
          <w:szCs w:val="16"/>
        </w:rPr>
      </w:pPr>
    </w:p>
    <w:p w14:paraId="0EF658E6" w14:textId="77777777" w:rsidR="006C5A8D" w:rsidRPr="00162377" w:rsidRDefault="00170A9B" w:rsidP="006C5A8D">
      <w:pPr>
        <w:shd w:val="clear" w:color="auto" w:fill="FFFFFF"/>
        <w:spacing w:before="100" w:beforeAutospacing="1" w:after="100" w:afterAutospacing="1" w:line="300" w:lineRule="atLeast"/>
        <w:rPr>
          <w:rFonts w:ascii="Calibri" w:hAnsi="Calibri"/>
          <w:color w:val="000000"/>
          <w:sz w:val="22"/>
          <w:szCs w:val="22"/>
        </w:rPr>
      </w:pPr>
      <w:r>
        <w:rPr>
          <w:rFonts w:ascii="Calibri" w:hAnsi="Calibri"/>
          <w:color w:val="000000"/>
          <w:sz w:val="22"/>
          <w:szCs w:val="22"/>
        </w:rPr>
        <w:t>Flourish House</w:t>
      </w:r>
      <w:r w:rsidR="008E1CA9">
        <w:rPr>
          <w:rFonts w:ascii="Calibri" w:hAnsi="Calibri"/>
          <w:color w:val="000000"/>
          <w:sz w:val="22"/>
          <w:szCs w:val="22"/>
        </w:rPr>
        <w:t xml:space="preserve"> Cathedral </w:t>
      </w:r>
      <w:proofErr w:type="gramStart"/>
      <w:r w:rsidR="008E1CA9">
        <w:rPr>
          <w:rFonts w:ascii="Calibri" w:hAnsi="Calibri"/>
          <w:color w:val="000000"/>
          <w:sz w:val="22"/>
          <w:szCs w:val="22"/>
        </w:rPr>
        <w:t>Park</w:t>
      </w:r>
      <w:r w:rsidR="006C5A8D" w:rsidRPr="00162377">
        <w:rPr>
          <w:rFonts w:ascii="Calibri" w:hAnsi="Calibri"/>
          <w:color w:val="000000"/>
          <w:sz w:val="22"/>
          <w:szCs w:val="22"/>
        </w:rPr>
        <w:t xml:space="preserve">  </w:t>
      </w:r>
      <w:r w:rsidR="006C5A8D">
        <w:rPr>
          <w:rFonts w:ascii="Calibri" w:hAnsi="Calibri"/>
          <w:color w:val="000000"/>
          <w:sz w:val="22"/>
          <w:szCs w:val="22"/>
        </w:rPr>
        <w:t>|</w:t>
      </w:r>
      <w:proofErr w:type="gramEnd"/>
      <w:r w:rsidR="006C5A8D" w:rsidRPr="00162377">
        <w:rPr>
          <w:rFonts w:ascii="Calibri" w:hAnsi="Calibri"/>
          <w:color w:val="000000"/>
          <w:sz w:val="22"/>
          <w:szCs w:val="22"/>
        </w:rPr>
        <w:t xml:space="preserve"> Wells</w:t>
      </w:r>
      <w:r w:rsidR="006C5A8D">
        <w:rPr>
          <w:rFonts w:ascii="Calibri" w:hAnsi="Calibri"/>
          <w:color w:val="000000"/>
          <w:sz w:val="22"/>
          <w:szCs w:val="22"/>
        </w:rPr>
        <w:t xml:space="preserve">  |</w:t>
      </w:r>
      <w:r w:rsidR="006C5A8D" w:rsidRPr="00162377">
        <w:rPr>
          <w:rFonts w:ascii="Calibri" w:hAnsi="Calibri"/>
          <w:color w:val="000000"/>
          <w:sz w:val="22"/>
          <w:szCs w:val="22"/>
        </w:rPr>
        <w:t xml:space="preserve"> Somerset</w:t>
      </w:r>
      <w:r w:rsidR="006C5A8D">
        <w:rPr>
          <w:rFonts w:ascii="Calibri" w:hAnsi="Calibri"/>
          <w:color w:val="000000"/>
          <w:sz w:val="22"/>
          <w:szCs w:val="22"/>
        </w:rPr>
        <w:t xml:space="preserve"> </w:t>
      </w:r>
      <w:r w:rsidR="006C5A8D" w:rsidRPr="00162377">
        <w:rPr>
          <w:rFonts w:ascii="Calibri" w:hAnsi="Calibri"/>
          <w:color w:val="000000"/>
          <w:sz w:val="22"/>
          <w:szCs w:val="22"/>
        </w:rPr>
        <w:t xml:space="preserve"> </w:t>
      </w:r>
      <w:r w:rsidR="006C5A8D">
        <w:rPr>
          <w:rFonts w:ascii="Calibri" w:hAnsi="Calibri"/>
          <w:color w:val="000000"/>
          <w:sz w:val="22"/>
          <w:szCs w:val="22"/>
        </w:rPr>
        <w:t>|</w:t>
      </w:r>
      <w:r w:rsidR="006C5A8D" w:rsidRPr="00162377">
        <w:rPr>
          <w:rFonts w:ascii="Calibri" w:hAnsi="Calibri"/>
          <w:color w:val="000000"/>
          <w:sz w:val="22"/>
          <w:szCs w:val="22"/>
        </w:rPr>
        <w:t xml:space="preserve"> BA5 </w:t>
      </w:r>
      <w:r w:rsidR="008E1CA9">
        <w:rPr>
          <w:rFonts w:ascii="Calibri" w:hAnsi="Calibri"/>
          <w:color w:val="000000"/>
          <w:sz w:val="22"/>
          <w:szCs w:val="22"/>
        </w:rPr>
        <w:t>1FD</w:t>
      </w:r>
      <w:r w:rsidR="00990640">
        <w:rPr>
          <w:rFonts w:ascii="Calibri" w:hAnsi="Calibri"/>
          <w:color w:val="000000"/>
          <w:sz w:val="22"/>
          <w:szCs w:val="22"/>
        </w:rPr>
        <w:t>h</w:t>
      </w:r>
      <w:r w:rsidR="006C5A8D">
        <w:rPr>
          <w:rFonts w:ascii="Calibri" w:hAnsi="Calibri"/>
          <w:color w:val="000000"/>
          <w:sz w:val="22"/>
          <w:szCs w:val="22"/>
        </w:rPr>
        <w:t xml:space="preserve">  | </w:t>
      </w:r>
      <w:r w:rsidR="006C5A8D" w:rsidRPr="00162377">
        <w:rPr>
          <w:rFonts w:ascii="Calibri" w:hAnsi="Calibri"/>
          <w:color w:val="000000"/>
          <w:sz w:val="22"/>
          <w:szCs w:val="22"/>
        </w:rPr>
        <w:t xml:space="preserve">  </w:t>
      </w:r>
      <w:r w:rsidR="006C5A8D">
        <w:rPr>
          <w:rFonts w:ascii="Calibri" w:hAnsi="Calibri"/>
          <w:color w:val="000000"/>
          <w:sz w:val="22"/>
          <w:szCs w:val="22"/>
        </w:rPr>
        <w:t>(</w:t>
      </w:r>
      <w:r w:rsidR="006C5A8D" w:rsidRPr="00162377">
        <w:rPr>
          <w:rFonts w:ascii="Calibri" w:hAnsi="Calibri"/>
          <w:color w:val="000000"/>
          <w:sz w:val="22"/>
          <w:szCs w:val="22"/>
        </w:rPr>
        <w:t>01749</w:t>
      </w:r>
      <w:r w:rsidR="006C5A8D">
        <w:rPr>
          <w:rFonts w:ascii="Calibri" w:hAnsi="Calibri"/>
          <w:color w:val="000000"/>
          <w:sz w:val="22"/>
          <w:szCs w:val="22"/>
        </w:rPr>
        <w:t xml:space="preserve">) </w:t>
      </w:r>
      <w:r w:rsidR="006C5A8D" w:rsidRPr="00162377">
        <w:rPr>
          <w:rFonts w:ascii="Calibri" w:hAnsi="Calibri"/>
          <w:color w:val="000000"/>
          <w:sz w:val="22"/>
          <w:szCs w:val="22"/>
        </w:rPr>
        <w:t xml:space="preserve"> 670777 </w:t>
      </w:r>
      <w:r w:rsidR="006C5A8D">
        <w:rPr>
          <w:rFonts w:ascii="Calibri" w:hAnsi="Calibri"/>
          <w:color w:val="000000"/>
          <w:sz w:val="22"/>
          <w:szCs w:val="22"/>
        </w:rPr>
        <w:t>|</w:t>
      </w:r>
      <w:r w:rsidR="006C5A8D" w:rsidRPr="00162377">
        <w:rPr>
          <w:rFonts w:ascii="Calibri" w:hAnsi="Calibri"/>
          <w:color w:val="000000"/>
          <w:sz w:val="22"/>
          <w:szCs w:val="22"/>
        </w:rPr>
        <w:t xml:space="preserve"> </w:t>
      </w:r>
      <w:r w:rsidR="006C5A8D">
        <w:rPr>
          <w:rFonts w:ascii="Calibri" w:hAnsi="Calibri"/>
          <w:color w:val="000000"/>
          <w:sz w:val="22"/>
          <w:szCs w:val="22"/>
        </w:rPr>
        <w:t xml:space="preserve"> </w:t>
      </w:r>
      <w:r w:rsidR="006C5A8D" w:rsidRPr="00162377">
        <w:rPr>
          <w:rFonts w:ascii="Calibri" w:hAnsi="Calibri"/>
          <w:color w:val="000000"/>
          <w:sz w:val="22"/>
          <w:szCs w:val="22"/>
        </w:rPr>
        <w:t xml:space="preserve">Email:  </w:t>
      </w:r>
      <w:hyperlink r:id="rId22" w:history="1">
        <w:r w:rsidR="006C5A8D" w:rsidRPr="00162377">
          <w:rPr>
            <w:rStyle w:val="Hyperlink"/>
            <w:rFonts w:ascii="Calibri" w:hAnsi="Calibri"/>
            <w:sz w:val="22"/>
            <w:szCs w:val="22"/>
          </w:rPr>
          <w:t>education@bathwells.anglican.org</w:t>
        </w:r>
      </w:hyperlink>
      <w:r w:rsidR="006C5A8D" w:rsidRPr="00162377">
        <w:rPr>
          <w:rFonts w:ascii="Calibri" w:hAnsi="Calibri"/>
          <w:color w:val="000000"/>
          <w:sz w:val="22"/>
          <w:szCs w:val="22"/>
        </w:rPr>
        <w:t xml:space="preserve"> </w:t>
      </w:r>
    </w:p>
    <w:p w14:paraId="1BBD329E" w14:textId="77777777" w:rsidR="006C5A8D" w:rsidRPr="004D4F97" w:rsidRDefault="006C5A8D" w:rsidP="006C5A8D">
      <w:pPr>
        <w:spacing w:before="200"/>
        <w:ind w:left="360"/>
        <w:rPr>
          <w:rFonts w:ascii="Calibri" w:hAnsi="Calibri" w:cs="Gill Sans MT"/>
          <w:bCs/>
          <w:iCs/>
          <w:sz w:val="20"/>
          <w:szCs w:val="20"/>
        </w:rPr>
      </w:pPr>
    </w:p>
    <w:p w14:paraId="444BA0AE" w14:textId="77777777" w:rsidR="006C5A8D" w:rsidRPr="004840CD" w:rsidRDefault="006C5A8D" w:rsidP="006C5A8D">
      <w:pPr>
        <w:numPr>
          <w:ilvl w:val="0"/>
          <w:numId w:val="1"/>
        </w:numPr>
        <w:spacing w:before="200"/>
        <w:rPr>
          <w:rFonts w:ascii="Calibri" w:hAnsi="Calibri" w:cs="Gill Sans MT"/>
          <w:bCs/>
          <w:iCs/>
          <w:sz w:val="28"/>
          <w:szCs w:val="28"/>
        </w:rPr>
      </w:pPr>
      <w:r w:rsidRPr="00792F34">
        <w:rPr>
          <w:rFonts w:ascii="Calibri" w:hAnsi="Calibri" w:cs="Gill Sans MT"/>
          <w:b/>
          <w:bCs/>
          <w:iCs/>
          <w:sz w:val="28"/>
          <w:szCs w:val="28"/>
        </w:rPr>
        <w:t>Chair of Board of Education</w:t>
      </w:r>
      <w:r w:rsidRPr="004840CD">
        <w:rPr>
          <w:rFonts w:ascii="Calibri" w:hAnsi="Calibri" w:cs="Gill Sans MT"/>
          <w:bCs/>
          <w:iCs/>
          <w:sz w:val="28"/>
          <w:szCs w:val="28"/>
        </w:rPr>
        <w:tab/>
      </w:r>
      <w:r>
        <w:rPr>
          <w:rFonts w:ascii="Calibri" w:hAnsi="Calibri" w:cs="Gill Sans MT"/>
          <w:bCs/>
          <w:iCs/>
          <w:sz w:val="28"/>
          <w:szCs w:val="28"/>
        </w:rPr>
        <w:tab/>
      </w:r>
      <w:r w:rsidR="00170A9B">
        <w:rPr>
          <w:rFonts w:ascii="Calibri" w:hAnsi="Calibri" w:cs="Gill Sans MT"/>
          <w:bCs/>
          <w:iCs/>
          <w:sz w:val="28"/>
          <w:szCs w:val="28"/>
        </w:rPr>
        <w:t>Tracey K</w:t>
      </w:r>
      <w:r w:rsidR="00990640">
        <w:rPr>
          <w:rFonts w:ascii="Calibri" w:hAnsi="Calibri" w:cs="Gill Sans MT"/>
          <w:bCs/>
          <w:iCs/>
          <w:sz w:val="28"/>
          <w:szCs w:val="28"/>
        </w:rPr>
        <w:t>hodabandehloo</w:t>
      </w:r>
    </w:p>
    <w:p w14:paraId="245FFF6A" w14:textId="77777777" w:rsidR="006C5A8D" w:rsidRPr="004840CD" w:rsidRDefault="006C5A8D" w:rsidP="006C5A8D">
      <w:pPr>
        <w:rPr>
          <w:rFonts w:ascii="Calibri" w:hAnsi="Calibri" w:cs="Gill Sans MT"/>
          <w:bCs/>
          <w:iCs/>
          <w:sz w:val="28"/>
          <w:szCs w:val="28"/>
          <w:u w:val="single"/>
        </w:rPr>
      </w:pPr>
      <w:r w:rsidRPr="004840CD">
        <w:rPr>
          <w:rFonts w:ascii="Calibri" w:hAnsi="Calibri" w:cs="Gill Sans MT"/>
          <w:bCs/>
          <w:iCs/>
          <w:sz w:val="28"/>
          <w:szCs w:val="28"/>
        </w:rPr>
        <w:tab/>
      </w:r>
      <w:r w:rsidRPr="004840CD">
        <w:rPr>
          <w:rFonts w:ascii="Calibri" w:hAnsi="Calibri" w:cs="Gill Sans MT"/>
          <w:bCs/>
          <w:iCs/>
          <w:sz w:val="28"/>
          <w:szCs w:val="28"/>
        </w:rPr>
        <w:tab/>
      </w:r>
      <w:r w:rsidRPr="004840CD">
        <w:rPr>
          <w:rFonts w:ascii="Calibri" w:hAnsi="Calibri" w:cs="Gill Sans MT"/>
          <w:bCs/>
          <w:iCs/>
          <w:sz w:val="28"/>
          <w:szCs w:val="28"/>
        </w:rPr>
        <w:tab/>
      </w:r>
      <w:r w:rsidRPr="004840CD">
        <w:rPr>
          <w:rFonts w:ascii="Calibri" w:hAnsi="Calibri" w:cs="Gill Sans MT"/>
          <w:bCs/>
          <w:iCs/>
          <w:sz w:val="28"/>
          <w:szCs w:val="28"/>
        </w:rPr>
        <w:tab/>
      </w:r>
      <w:r w:rsidRPr="004840CD">
        <w:rPr>
          <w:rFonts w:ascii="Calibri" w:hAnsi="Calibri" w:cs="Gill Sans MT"/>
          <w:bCs/>
          <w:iCs/>
          <w:sz w:val="28"/>
          <w:szCs w:val="28"/>
        </w:rPr>
        <w:tab/>
      </w:r>
      <w:r w:rsidRPr="004840CD">
        <w:rPr>
          <w:rFonts w:ascii="Calibri" w:hAnsi="Calibri" w:cs="Gill Sans MT"/>
          <w:bCs/>
          <w:iCs/>
          <w:sz w:val="28"/>
          <w:szCs w:val="28"/>
        </w:rPr>
        <w:tab/>
      </w:r>
      <w:hyperlink r:id="rId23" w:history="1">
        <w:r w:rsidRPr="004840CD">
          <w:rPr>
            <w:rStyle w:val="Hyperlink"/>
            <w:rFonts w:ascii="Calibri" w:hAnsi="Calibri" w:cs="Gill Sans MT"/>
            <w:bCs/>
            <w:iCs/>
            <w:sz w:val="28"/>
            <w:szCs w:val="28"/>
          </w:rPr>
          <w:t>education@bathwells.anglican.org</w:t>
        </w:r>
      </w:hyperlink>
    </w:p>
    <w:p w14:paraId="11D654EF" w14:textId="77777777" w:rsidR="006C5A8D" w:rsidRPr="0079422A" w:rsidRDefault="006C5A8D" w:rsidP="006C5A8D">
      <w:pPr>
        <w:rPr>
          <w:rFonts w:ascii="Calibri" w:hAnsi="Calibri" w:cs="Gill Sans MT"/>
          <w:bCs/>
          <w:iCs/>
          <w:sz w:val="28"/>
          <w:szCs w:val="28"/>
        </w:rPr>
      </w:pPr>
    </w:p>
    <w:p w14:paraId="66851CFA" w14:textId="77777777" w:rsidR="006C5A8D" w:rsidRPr="004840CD" w:rsidRDefault="006C5A8D" w:rsidP="006C5A8D">
      <w:pPr>
        <w:numPr>
          <w:ilvl w:val="0"/>
          <w:numId w:val="1"/>
        </w:numPr>
        <w:rPr>
          <w:rFonts w:ascii="Calibri" w:hAnsi="Calibri" w:cs="Gill Sans MT"/>
          <w:bCs/>
          <w:iCs/>
          <w:sz w:val="28"/>
          <w:szCs w:val="28"/>
        </w:rPr>
      </w:pPr>
      <w:r>
        <w:rPr>
          <w:rFonts w:ascii="Calibri" w:hAnsi="Calibri" w:cs="Gill Sans MT"/>
          <w:b/>
          <w:bCs/>
          <w:iCs/>
          <w:sz w:val="28"/>
          <w:szCs w:val="28"/>
        </w:rPr>
        <w:t xml:space="preserve">Diocesan </w:t>
      </w:r>
      <w:r w:rsidRPr="00792F34">
        <w:rPr>
          <w:rFonts w:ascii="Calibri" w:hAnsi="Calibri" w:cs="Gill Sans MT"/>
          <w:b/>
          <w:bCs/>
          <w:iCs/>
          <w:sz w:val="28"/>
          <w:szCs w:val="28"/>
        </w:rPr>
        <w:t>Director of Education</w:t>
      </w:r>
      <w:r w:rsidRPr="004840CD">
        <w:rPr>
          <w:rFonts w:ascii="Calibri" w:hAnsi="Calibri" w:cs="Gill Sans MT"/>
          <w:bCs/>
          <w:iCs/>
          <w:sz w:val="28"/>
          <w:szCs w:val="28"/>
        </w:rPr>
        <w:t xml:space="preserve">      </w:t>
      </w:r>
      <w:r>
        <w:rPr>
          <w:rFonts w:ascii="Calibri" w:hAnsi="Calibri" w:cs="Gill Sans MT"/>
          <w:bCs/>
          <w:iCs/>
          <w:sz w:val="28"/>
          <w:szCs w:val="28"/>
        </w:rPr>
        <w:t xml:space="preserve">Ed Gregory </w:t>
      </w:r>
    </w:p>
    <w:p w14:paraId="1BB59FF4" w14:textId="77777777" w:rsidR="006C5A8D" w:rsidRPr="004840CD" w:rsidRDefault="006C5A8D" w:rsidP="006C5A8D">
      <w:pPr>
        <w:rPr>
          <w:rFonts w:ascii="Calibri" w:hAnsi="Calibri" w:cs="Gill Sans MT"/>
          <w:bCs/>
          <w:iCs/>
          <w:sz w:val="28"/>
          <w:szCs w:val="28"/>
        </w:rPr>
      </w:pPr>
      <w:r w:rsidRPr="004840CD">
        <w:rPr>
          <w:rFonts w:ascii="Calibri" w:hAnsi="Calibri" w:cs="Gill Sans MT"/>
          <w:bCs/>
          <w:iCs/>
          <w:sz w:val="28"/>
          <w:szCs w:val="28"/>
        </w:rPr>
        <w:tab/>
      </w:r>
      <w:r w:rsidRPr="004840CD">
        <w:rPr>
          <w:rFonts w:ascii="Calibri" w:hAnsi="Calibri" w:cs="Gill Sans MT"/>
          <w:bCs/>
          <w:iCs/>
          <w:sz w:val="28"/>
          <w:szCs w:val="28"/>
        </w:rPr>
        <w:tab/>
      </w:r>
      <w:r w:rsidRPr="004840CD">
        <w:rPr>
          <w:rFonts w:ascii="Calibri" w:hAnsi="Calibri" w:cs="Gill Sans MT"/>
          <w:bCs/>
          <w:iCs/>
          <w:sz w:val="28"/>
          <w:szCs w:val="28"/>
        </w:rPr>
        <w:tab/>
      </w:r>
      <w:r w:rsidRPr="004840CD">
        <w:rPr>
          <w:rFonts w:ascii="Calibri" w:hAnsi="Calibri" w:cs="Gill Sans MT"/>
          <w:bCs/>
          <w:iCs/>
          <w:sz w:val="28"/>
          <w:szCs w:val="28"/>
        </w:rPr>
        <w:tab/>
      </w:r>
      <w:r w:rsidRPr="004840CD">
        <w:rPr>
          <w:rFonts w:ascii="Calibri" w:hAnsi="Calibri" w:cs="Gill Sans MT"/>
          <w:bCs/>
          <w:iCs/>
          <w:sz w:val="28"/>
          <w:szCs w:val="28"/>
        </w:rPr>
        <w:tab/>
      </w:r>
      <w:r w:rsidRPr="004840CD">
        <w:rPr>
          <w:rFonts w:ascii="Calibri" w:hAnsi="Calibri" w:cs="Gill Sans MT"/>
          <w:bCs/>
          <w:iCs/>
          <w:sz w:val="28"/>
          <w:szCs w:val="28"/>
        </w:rPr>
        <w:tab/>
      </w:r>
      <w:hyperlink r:id="rId24" w:history="1">
        <w:r w:rsidRPr="00F9416B">
          <w:rPr>
            <w:rStyle w:val="Hyperlink"/>
            <w:rFonts w:ascii="Calibri" w:hAnsi="Calibri" w:cs="Gill Sans MT"/>
            <w:bCs/>
            <w:iCs/>
            <w:sz w:val="28"/>
            <w:szCs w:val="28"/>
          </w:rPr>
          <w:t>Edward.gregory@bathwells.anglican.org</w:t>
        </w:r>
      </w:hyperlink>
      <w:r>
        <w:rPr>
          <w:rFonts w:ascii="Calibri" w:hAnsi="Calibri" w:cs="Gill Sans MT"/>
          <w:bCs/>
          <w:iCs/>
          <w:sz w:val="28"/>
          <w:szCs w:val="28"/>
        </w:rPr>
        <w:t xml:space="preserve"> </w:t>
      </w:r>
    </w:p>
    <w:p w14:paraId="21C61428" w14:textId="77777777" w:rsidR="006C5A8D" w:rsidRPr="004840CD" w:rsidRDefault="006C5A8D" w:rsidP="006C5A8D">
      <w:pPr>
        <w:rPr>
          <w:rFonts w:ascii="Calibri" w:hAnsi="Calibri" w:cs="Gill Sans MT"/>
          <w:bCs/>
          <w:iCs/>
          <w:sz w:val="16"/>
          <w:szCs w:val="16"/>
        </w:rPr>
      </w:pPr>
    </w:p>
    <w:p w14:paraId="47000511" w14:textId="77777777" w:rsidR="006C5A8D" w:rsidRPr="004840CD" w:rsidRDefault="006C5A8D" w:rsidP="006C5A8D">
      <w:pPr>
        <w:rPr>
          <w:rFonts w:ascii="Calibri" w:hAnsi="Calibri" w:cs="Gill Sans MT"/>
          <w:bCs/>
          <w:iCs/>
          <w:sz w:val="28"/>
          <w:szCs w:val="28"/>
        </w:rPr>
      </w:pPr>
    </w:p>
    <w:p w14:paraId="66CF4267" w14:textId="77777777" w:rsidR="006C5A8D" w:rsidRPr="00066CB6" w:rsidRDefault="006C5A8D" w:rsidP="006C5A8D">
      <w:pPr>
        <w:shd w:val="clear" w:color="auto" w:fill="00A0AF"/>
        <w:rPr>
          <w:rFonts w:ascii="Calibri" w:hAnsi="Calibri" w:cs="Gill Sans MT"/>
          <w:bCs/>
          <w:color w:val="FFFFFF"/>
          <w:sz w:val="16"/>
          <w:szCs w:val="16"/>
        </w:rPr>
      </w:pPr>
    </w:p>
    <w:p w14:paraId="38335278" w14:textId="77777777" w:rsidR="006C5A8D" w:rsidRPr="00066CB6" w:rsidRDefault="006C5A8D" w:rsidP="006C5A8D">
      <w:pPr>
        <w:shd w:val="clear" w:color="auto" w:fill="00A0AF"/>
        <w:rPr>
          <w:rFonts w:ascii="Calibri" w:hAnsi="Calibri" w:cs="Gill Sans MT"/>
          <w:bCs/>
          <w:color w:val="FFFFFF"/>
          <w:sz w:val="16"/>
          <w:szCs w:val="16"/>
        </w:rPr>
      </w:pPr>
      <w:r w:rsidRPr="00066CB6">
        <w:rPr>
          <w:rFonts w:ascii="Calibri" w:hAnsi="Calibri" w:cs="Gill Sans MT"/>
          <w:bCs/>
          <w:color w:val="FFFFFF"/>
          <w:sz w:val="36"/>
          <w:szCs w:val="36"/>
        </w:rPr>
        <w:t xml:space="preserve">  S</w:t>
      </w:r>
      <w:r>
        <w:rPr>
          <w:rFonts w:ascii="Calibri" w:hAnsi="Calibri" w:cs="Gill Sans MT"/>
          <w:bCs/>
          <w:color w:val="FFFFFF"/>
          <w:sz w:val="36"/>
          <w:szCs w:val="36"/>
        </w:rPr>
        <w:t xml:space="preserve">chool Organisation </w:t>
      </w:r>
    </w:p>
    <w:p w14:paraId="23EF9266" w14:textId="77777777" w:rsidR="006C5A8D" w:rsidRPr="00066CB6" w:rsidRDefault="006C5A8D" w:rsidP="006C5A8D">
      <w:pPr>
        <w:shd w:val="clear" w:color="auto" w:fill="00A0AF"/>
        <w:rPr>
          <w:rFonts w:ascii="Calibri" w:hAnsi="Calibri" w:cs="Gill Sans MT"/>
          <w:bCs/>
          <w:color w:val="FFFFFF"/>
          <w:sz w:val="16"/>
          <w:szCs w:val="16"/>
        </w:rPr>
      </w:pPr>
    </w:p>
    <w:p w14:paraId="38D00D80" w14:textId="77777777" w:rsidR="006C5A8D" w:rsidRPr="004840CD" w:rsidRDefault="006C5A8D" w:rsidP="006C5A8D">
      <w:pPr>
        <w:rPr>
          <w:rFonts w:ascii="Calibri" w:hAnsi="Calibri" w:cs="Gill Sans MT"/>
          <w:b/>
          <w:bCs/>
          <w:sz w:val="32"/>
          <w:szCs w:val="32"/>
        </w:rPr>
      </w:pPr>
    </w:p>
    <w:p w14:paraId="20A2B50E" w14:textId="77777777" w:rsidR="006C5A8D" w:rsidRPr="004840CD" w:rsidRDefault="006C5A8D" w:rsidP="006C5A8D">
      <w:pPr>
        <w:numPr>
          <w:ilvl w:val="0"/>
          <w:numId w:val="1"/>
        </w:numPr>
        <w:spacing w:before="200"/>
        <w:rPr>
          <w:rFonts w:ascii="Calibri" w:hAnsi="Calibri" w:cs="Gill Sans MT"/>
          <w:bCs/>
          <w:iCs/>
          <w:sz w:val="28"/>
          <w:szCs w:val="28"/>
        </w:rPr>
      </w:pPr>
      <w:r w:rsidRPr="004840CD">
        <w:rPr>
          <w:rFonts w:ascii="Calibri" w:hAnsi="Calibri" w:cs="Gill Sans MT"/>
          <w:b/>
          <w:bCs/>
          <w:iCs/>
          <w:sz w:val="28"/>
          <w:szCs w:val="28"/>
        </w:rPr>
        <w:t>Assistant Director School</w:t>
      </w:r>
      <w:r w:rsidRPr="004840CD">
        <w:rPr>
          <w:rFonts w:ascii="Calibri" w:hAnsi="Calibri" w:cs="Gill Sans MT"/>
          <w:bCs/>
          <w:iCs/>
          <w:sz w:val="28"/>
          <w:szCs w:val="28"/>
        </w:rPr>
        <w:tab/>
      </w:r>
      <w:r w:rsidRPr="004840CD">
        <w:rPr>
          <w:rFonts w:ascii="Calibri" w:hAnsi="Calibri" w:cs="Gill Sans MT"/>
          <w:bCs/>
          <w:iCs/>
          <w:sz w:val="28"/>
          <w:szCs w:val="28"/>
        </w:rPr>
        <w:tab/>
        <w:t xml:space="preserve">Suzanne McDonald </w:t>
      </w:r>
    </w:p>
    <w:p w14:paraId="1D088D7D" w14:textId="77777777" w:rsidR="006C5A8D" w:rsidRPr="004840CD" w:rsidRDefault="006C5A8D" w:rsidP="006C5A8D">
      <w:pPr>
        <w:ind w:left="360"/>
        <w:rPr>
          <w:rFonts w:ascii="Calibri" w:hAnsi="Calibri" w:cs="Gill Sans MT"/>
          <w:bCs/>
          <w:iCs/>
          <w:sz w:val="28"/>
          <w:szCs w:val="28"/>
        </w:rPr>
      </w:pPr>
      <w:r w:rsidRPr="004840CD">
        <w:rPr>
          <w:rFonts w:ascii="Calibri" w:hAnsi="Calibri" w:cs="Gill Sans MT"/>
          <w:b/>
          <w:bCs/>
          <w:iCs/>
          <w:sz w:val="28"/>
          <w:szCs w:val="28"/>
        </w:rPr>
        <w:t>Organisation</w:t>
      </w:r>
      <w:r w:rsidRPr="004840CD">
        <w:rPr>
          <w:rFonts w:ascii="Calibri" w:hAnsi="Calibri" w:cs="Gill Sans MT"/>
          <w:bCs/>
          <w:iCs/>
          <w:sz w:val="28"/>
          <w:szCs w:val="28"/>
        </w:rPr>
        <w:tab/>
      </w:r>
      <w:r w:rsidRPr="004840CD">
        <w:rPr>
          <w:rFonts w:ascii="Calibri" w:hAnsi="Calibri" w:cs="Gill Sans MT"/>
          <w:bCs/>
          <w:iCs/>
          <w:sz w:val="28"/>
          <w:szCs w:val="28"/>
        </w:rPr>
        <w:tab/>
      </w:r>
      <w:r w:rsidRPr="004840CD">
        <w:rPr>
          <w:rFonts w:ascii="Calibri" w:hAnsi="Calibri" w:cs="Gill Sans MT"/>
          <w:bCs/>
          <w:iCs/>
          <w:sz w:val="28"/>
          <w:szCs w:val="28"/>
        </w:rPr>
        <w:tab/>
      </w:r>
      <w:r w:rsidRPr="004840CD">
        <w:rPr>
          <w:rFonts w:ascii="Calibri" w:hAnsi="Calibri" w:cs="Gill Sans MT"/>
          <w:bCs/>
          <w:iCs/>
          <w:sz w:val="28"/>
          <w:szCs w:val="28"/>
        </w:rPr>
        <w:tab/>
      </w:r>
      <w:hyperlink r:id="rId25" w:history="1">
        <w:r w:rsidRPr="004840CD">
          <w:rPr>
            <w:rStyle w:val="Hyperlink"/>
            <w:rFonts w:ascii="Calibri" w:hAnsi="Calibri" w:cs="Gill Sans MT"/>
            <w:bCs/>
            <w:iCs/>
            <w:sz w:val="28"/>
            <w:szCs w:val="28"/>
          </w:rPr>
          <w:t>suzanne.mcdonald@bathwells.anglican.org</w:t>
        </w:r>
      </w:hyperlink>
    </w:p>
    <w:p w14:paraId="6C28BF1C" w14:textId="77777777" w:rsidR="006C5A8D" w:rsidRPr="004840CD" w:rsidRDefault="006C5A8D" w:rsidP="006C5A8D">
      <w:pPr>
        <w:rPr>
          <w:rFonts w:ascii="Calibri" w:hAnsi="Calibri" w:cs="Gill Sans MT"/>
          <w:bCs/>
          <w:iCs/>
          <w:sz w:val="32"/>
          <w:szCs w:val="32"/>
        </w:rPr>
      </w:pPr>
    </w:p>
    <w:p w14:paraId="7238990B" w14:textId="77777777" w:rsidR="006C5A8D" w:rsidRPr="004840CD" w:rsidRDefault="006C5A8D" w:rsidP="006C5A8D">
      <w:pPr>
        <w:numPr>
          <w:ilvl w:val="0"/>
          <w:numId w:val="1"/>
        </w:numPr>
        <w:rPr>
          <w:rFonts w:ascii="Calibri" w:hAnsi="Calibri" w:cs="Gill Sans MT"/>
          <w:bCs/>
          <w:iCs/>
          <w:sz w:val="28"/>
          <w:szCs w:val="28"/>
          <w:u w:val="single"/>
        </w:rPr>
      </w:pPr>
      <w:r w:rsidRPr="004840CD">
        <w:rPr>
          <w:rFonts w:ascii="Calibri" w:hAnsi="Calibri" w:cs="Gill Sans MT"/>
          <w:bCs/>
          <w:iCs/>
          <w:sz w:val="28"/>
          <w:szCs w:val="28"/>
        </w:rPr>
        <w:t>School Organisation &amp;</w:t>
      </w:r>
      <w:r w:rsidRPr="004840CD">
        <w:rPr>
          <w:rFonts w:ascii="Calibri" w:hAnsi="Calibri" w:cs="Gill Sans MT"/>
          <w:bCs/>
          <w:iCs/>
          <w:sz w:val="28"/>
          <w:szCs w:val="28"/>
        </w:rPr>
        <w:tab/>
      </w:r>
      <w:r w:rsidRPr="004840CD">
        <w:rPr>
          <w:rFonts w:ascii="Calibri" w:hAnsi="Calibri" w:cs="Gill Sans MT"/>
          <w:bCs/>
          <w:iCs/>
          <w:sz w:val="28"/>
          <w:szCs w:val="28"/>
        </w:rPr>
        <w:tab/>
      </w:r>
      <w:proofErr w:type="spellStart"/>
      <w:r>
        <w:rPr>
          <w:rFonts w:ascii="Calibri" w:hAnsi="Calibri" w:cs="Gill Sans MT"/>
          <w:bCs/>
          <w:iCs/>
          <w:sz w:val="28"/>
          <w:szCs w:val="28"/>
        </w:rPr>
        <w:t>Vicky.Christophers</w:t>
      </w:r>
      <w:proofErr w:type="spellEnd"/>
      <w:r w:rsidRPr="004840CD">
        <w:rPr>
          <w:rFonts w:ascii="Calibri" w:hAnsi="Calibri" w:cs="Gill Sans MT"/>
          <w:b/>
          <w:bCs/>
          <w:i/>
          <w:iCs/>
          <w:sz w:val="28"/>
          <w:szCs w:val="28"/>
        </w:rPr>
        <w:tab/>
      </w:r>
    </w:p>
    <w:p w14:paraId="00542F37" w14:textId="77777777" w:rsidR="006C5A8D" w:rsidRPr="004840CD" w:rsidRDefault="006C5A8D" w:rsidP="006C5A8D">
      <w:pPr>
        <w:ind w:left="360"/>
        <w:rPr>
          <w:rFonts w:ascii="Calibri" w:hAnsi="Calibri" w:cs="Gill Sans MT"/>
          <w:bCs/>
          <w:iCs/>
          <w:sz w:val="28"/>
          <w:szCs w:val="28"/>
        </w:rPr>
      </w:pPr>
      <w:r w:rsidRPr="004840CD">
        <w:rPr>
          <w:rFonts w:ascii="Calibri" w:hAnsi="Calibri" w:cs="Gill Sans MT"/>
          <w:bCs/>
          <w:iCs/>
          <w:sz w:val="28"/>
          <w:szCs w:val="28"/>
        </w:rPr>
        <w:t>Governance Adviser</w:t>
      </w:r>
      <w:r w:rsidRPr="004840CD">
        <w:rPr>
          <w:rFonts w:ascii="Calibri" w:hAnsi="Calibri" w:cs="Gill Sans MT"/>
          <w:bCs/>
          <w:iCs/>
          <w:sz w:val="28"/>
          <w:szCs w:val="28"/>
        </w:rPr>
        <w:tab/>
      </w:r>
      <w:r w:rsidRPr="004840CD">
        <w:rPr>
          <w:rFonts w:ascii="Calibri" w:hAnsi="Calibri" w:cs="Gill Sans MT"/>
          <w:bCs/>
          <w:iCs/>
          <w:sz w:val="28"/>
          <w:szCs w:val="28"/>
        </w:rPr>
        <w:tab/>
      </w:r>
      <w:r w:rsidRPr="004840CD">
        <w:rPr>
          <w:rFonts w:ascii="Calibri" w:hAnsi="Calibri" w:cs="Gill Sans MT"/>
          <w:bCs/>
          <w:iCs/>
          <w:sz w:val="28"/>
          <w:szCs w:val="28"/>
        </w:rPr>
        <w:tab/>
      </w:r>
      <w:hyperlink r:id="rId26" w:history="1">
        <w:r w:rsidRPr="00A04072">
          <w:rPr>
            <w:rStyle w:val="Hyperlink"/>
            <w:rFonts w:ascii="Calibri" w:hAnsi="Calibri" w:cs="Gill Sans MT"/>
            <w:bCs/>
            <w:iCs/>
            <w:sz w:val="28"/>
            <w:szCs w:val="28"/>
          </w:rPr>
          <w:t>Vicky.christopher1@bathwells.anglican.org</w:t>
        </w:r>
      </w:hyperlink>
      <w:r w:rsidRPr="004840CD">
        <w:rPr>
          <w:rFonts w:ascii="Calibri" w:hAnsi="Calibri" w:cs="Gill Sans MT"/>
          <w:bCs/>
          <w:iCs/>
          <w:sz w:val="28"/>
          <w:szCs w:val="28"/>
        </w:rPr>
        <w:t xml:space="preserve"> </w:t>
      </w:r>
    </w:p>
    <w:p w14:paraId="38A3F9F8" w14:textId="77777777" w:rsidR="006C5A8D" w:rsidRPr="004840CD" w:rsidRDefault="006C5A8D" w:rsidP="006C5A8D">
      <w:pPr>
        <w:rPr>
          <w:rFonts w:ascii="Calibri" w:hAnsi="Calibri" w:cs="Gill Sans MT"/>
          <w:bCs/>
          <w:iCs/>
          <w:sz w:val="32"/>
          <w:szCs w:val="32"/>
        </w:rPr>
      </w:pPr>
    </w:p>
    <w:p w14:paraId="05B96049" w14:textId="77777777" w:rsidR="006C5A8D" w:rsidRPr="004840CD" w:rsidRDefault="006C5A8D" w:rsidP="006C5A8D">
      <w:pPr>
        <w:numPr>
          <w:ilvl w:val="0"/>
          <w:numId w:val="1"/>
        </w:numPr>
        <w:rPr>
          <w:rFonts w:ascii="Calibri" w:hAnsi="Calibri" w:cs="Gill Sans MT"/>
          <w:bCs/>
          <w:iCs/>
          <w:sz w:val="28"/>
          <w:szCs w:val="28"/>
          <w:u w:val="single"/>
        </w:rPr>
      </w:pPr>
      <w:r w:rsidRPr="004840CD">
        <w:rPr>
          <w:rFonts w:ascii="Calibri" w:hAnsi="Calibri" w:cs="Gill Sans MT"/>
          <w:bCs/>
          <w:iCs/>
          <w:sz w:val="28"/>
          <w:szCs w:val="28"/>
        </w:rPr>
        <w:t xml:space="preserve">School Organisation </w:t>
      </w:r>
      <w:proofErr w:type="gramStart"/>
      <w:r w:rsidRPr="004840CD">
        <w:rPr>
          <w:rFonts w:ascii="Calibri" w:hAnsi="Calibri" w:cs="Gill Sans MT"/>
          <w:bCs/>
          <w:iCs/>
          <w:sz w:val="28"/>
          <w:szCs w:val="28"/>
        </w:rPr>
        <w:t xml:space="preserve">&amp;  </w:t>
      </w:r>
      <w:r w:rsidRPr="004840CD">
        <w:rPr>
          <w:rFonts w:ascii="Calibri" w:hAnsi="Calibri" w:cs="Gill Sans MT"/>
          <w:bCs/>
          <w:iCs/>
          <w:sz w:val="28"/>
          <w:szCs w:val="28"/>
        </w:rPr>
        <w:tab/>
      </w:r>
      <w:proofErr w:type="gramEnd"/>
      <w:r w:rsidRPr="004840CD">
        <w:rPr>
          <w:rFonts w:ascii="Calibri" w:hAnsi="Calibri" w:cs="Gill Sans MT"/>
          <w:bCs/>
          <w:iCs/>
          <w:sz w:val="28"/>
          <w:szCs w:val="28"/>
        </w:rPr>
        <w:tab/>
        <w:t xml:space="preserve">Claire Hudson </w:t>
      </w:r>
    </w:p>
    <w:p w14:paraId="33AF936E" w14:textId="77777777" w:rsidR="006C5A8D" w:rsidRPr="004840CD" w:rsidRDefault="006C5A8D" w:rsidP="006C5A8D">
      <w:pPr>
        <w:ind w:left="360"/>
        <w:rPr>
          <w:rFonts w:ascii="Calibri" w:hAnsi="Calibri" w:cs="Gill Sans MT"/>
          <w:bCs/>
          <w:iCs/>
          <w:sz w:val="28"/>
          <w:szCs w:val="28"/>
          <w:u w:val="single"/>
        </w:rPr>
      </w:pPr>
      <w:r w:rsidRPr="004840CD">
        <w:rPr>
          <w:rFonts w:ascii="Calibri" w:hAnsi="Calibri" w:cs="Gill Sans MT"/>
          <w:bCs/>
          <w:iCs/>
          <w:sz w:val="28"/>
          <w:szCs w:val="28"/>
        </w:rPr>
        <w:t>Governance Adviser</w:t>
      </w:r>
      <w:r w:rsidRPr="004840CD">
        <w:rPr>
          <w:rFonts w:ascii="Calibri" w:hAnsi="Calibri" w:cs="Gill Sans MT"/>
          <w:bCs/>
          <w:iCs/>
          <w:sz w:val="28"/>
          <w:szCs w:val="28"/>
        </w:rPr>
        <w:tab/>
      </w:r>
      <w:r w:rsidRPr="004840CD">
        <w:rPr>
          <w:rFonts w:ascii="Calibri" w:hAnsi="Calibri" w:cs="Gill Sans MT"/>
          <w:bCs/>
          <w:iCs/>
          <w:sz w:val="28"/>
          <w:szCs w:val="28"/>
        </w:rPr>
        <w:tab/>
      </w:r>
      <w:r w:rsidRPr="004840CD">
        <w:rPr>
          <w:rFonts w:ascii="Calibri" w:hAnsi="Calibri" w:cs="Gill Sans MT"/>
          <w:bCs/>
          <w:iCs/>
          <w:sz w:val="28"/>
          <w:szCs w:val="28"/>
        </w:rPr>
        <w:tab/>
      </w:r>
      <w:hyperlink r:id="rId27" w:history="1">
        <w:r w:rsidRPr="004840CD">
          <w:rPr>
            <w:rStyle w:val="Hyperlink"/>
            <w:rFonts w:ascii="Calibri" w:hAnsi="Calibri" w:cs="Gill Sans MT"/>
            <w:bCs/>
            <w:iCs/>
            <w:sz w:val="28"/>
            <w:szCs w:val="28"/>
          </w:rPr>
          <w:t>Claire.hudson@bathwells.anglican.org</w:t>
        </w:r>
      </w:hyperlink>
      <w:r w:rsidRPr="004840CD">
        <w:rPr>
          <w:rFonts w:ascii="Calibri" w:hAnsi="Calibri" w:cs="Gill Sans MT"/>
          <w:bCs/>
          <w:iCs/>
          <w:sz w:val="28"/>
          <w:szCs w:val="28"/>
        </w:rPr>
        <w:t xml:space="preserve"> </w:t>
      </w:r>
    </w:p>
    <w:p w14:paraId="71B7C4AA" w14:textId="77777777" w:rsidR="006C5A8D" w:rsidRPr="004840CD" w:rsidRDefault="006C5A8D" w:rsidP="006C5A8D">
      <w:pPr>
        <w:ind w:left="360"/>
        <w:rPr>
          <w:rFonts w:ascii="Calibri" w:hAnsi="Calibri" w:cs="Gill Sans MT"/>
          <w:bCs/>
          <w:iCs/>
          <w:sz w:val="20"/>
          <w:szCs w:val="20"/>
          <w:u w:val="single"/>
        </w:rPr>
      </w:pPr>
    </w:p>
    <w:p w14:paraId="3200A891" w14:textId="77777777" w:rsidR="006C5A8D" w:rsidRDefault="006C5A8D" w:rsidP="00170A9B">
      <w:pPr>
        <w:rPr>
          <w:rFonts w:ascii="Calibri" w:hAnsi="Calibri" w:cs="Gill Sans MT"/>
          <w:bCs/>
          <w:iCs/>
          <w:sz w:val="28"/>
          <w:szCs w:val="28"/>
        </w:rPr>
      </w:pPr>
    </w:p>
    <w:p w14:paraId="5E4F916D" w14:textId="77777777" w:rsidR="006C5A8D" w:rsidRPr="00066CB6" w:rsidRDefault="00900B0E" w:rsidP="006C5A8D">
      <w:pPr>
        <w:shd w:val="clear" w:color="auto" w:fill="00A0AF"/>
        <w:rPr>
          <w:rFonts w:ascii="Calibri" w:hAnsi="Calibri" w:cs="Gill Sans MT"/>
          <w:bCs/>
          <w:iCs/>
          <w:color w:val="FFFFFF"/>
          <w:sz w:val="16"/>
          <w:szCs w:val="16"/>
        </w:rPr>
      </w:pPr>
      <w:hyperlink r:id="rId28" w:history="1"/>
      <w:r w:rsidR="006C5A8D" w:rsidRPr="00066CB6">
        <w:rPr>
          <w:rFonts w:ascii="Calibri" w:hAnsi="Calibri" w:cs="Gill Sans MT"/>
          <w:bCs/>
          <w:iCs/>
          <w:color w:val="FFFFFF"/>
          <w:sz w:val="36"/>
          <w:szCs w:val="36"/>
        </w:rPr>
        <w:t xml:space="preserve"> S</w:t>
      </w:r>
      <w:r w:rsidR="006C5A8D">
        <w:rPr>
          <w:rFonts w:ascii="Calibri" w:hAnsi="Calibri" w:cs="Gill Sans MT"/>
          <w:bCs/>
          <w:iCs/>
          <w:color w:val="FFFFFF"/>
          <w:sz w:val="36"/>
          <w:szCs w:val="36"/>
        </w:rPr>
        <w:t xml:space="preserve">chool Effectiveness </w:t>
      </w:r>
    </w:p>
    <w:p w14:paraId="2D8AD8C4" w14:textId="77777777" w:rsidR="006C5A8D" w:rsidRPr="00066CB6" w:rsidRDefault="006C5A8D" w:rsidP="006C5A8D">
      <w:pPr>
        <w:shd w:val="clear" w:color="auto" w:fill="00A0AF"/>
        <w:rPr>
          <w:rFonts w:ascii="Calibri" w:hAnsi="Calibri" w:cs="Gill Sans MT"/>
          <w:bCs/>
          <w:iCs/>
          <w:sz w:val="16"/>
          <w:szCs w:val="16"/>
        </w:rPr>
      </w:pPr>
    </w:p>
    <w:p w14:paraId="42AAACB2" w14:textId="77777777" w:rsidR="006C5A8D" w:rsidRPr="00E45EC6" w:rsidRDefault="006C5A8D" w:rsidP="006C5A8D">
      <w:pPr>
        <w:rPr>
          <w:rFonts w:ascii="Calibri" w:hAnsi="Calibri" w:cs="Gill Sans MT"/>
          <w:bCs/>
          <w:iCs/>
          <w:sz w:val="20"/>
          <w:szCs w:val="20"/>
        </w:rPr>
      </w:pPr>
    </w:p>
    <w:p w14:paraId="28B00C2C" w14:textId="77777777" w:rsidR="006C5A8D" w:rsidRDefault="006C5A8D" w:rsidP="006C5A8D">
      <w:pPr>
        <w:numPr>
          <w:ilvl w:val="0"/>
          <w:numId w:val="1"/>
        </w:numPr>
        <w:rPr>
          <w:rFonts w:ascii="Calibri" w:hAnsi="Calibri" w:cs="Gill Sans MT"/>
          <w:bCs/>
          <w:iCs/>
          <w:sz w:val="28"/>
          <w:szCs w:val="28"/>
        </w:rPr>
      </w:pPr>
      <w:r w:rsidRPr="006C5A8D">
        <w:rPr>
          <w:rFonts w:ascii="Calibri" w:hAnsi="Calibri" w:cs="Gill Sans MT"/>
          <w:b/>
          <w:bCs/>
          <w:iCs/>
          <w:sz w:val="28"/>
          <w:szCs w:val="28"/>
        </w:rPr>
        <w:t>Assistant Director School</w:t>
      </w:r>
      <w:r w:rsidRPr="006C5A8D">
        <w:rPr>
          <w:rFonts w:ascii="Calibri" w:hAnsi="Calibri" w:cs="Gill Sans MT"/>
          <w:bCs/>
          <w:iCs/>
          <w:sz w:val="28"/>
          <w:szCs w:val="28"/>
        </w:rPr>
        <w:tab/>
      </w:r>
      <w:r w:rsidRPr="006C5A8D">
        <w:rPr>
          <w:rFonts w:ascii="Calibri" w:hAnsi="Calibri" w:cs="Gill Sans MT"/>
          <w:bCs/>
          <w:iCs/>
          <w:sz w:val="28"/>
          <w:szCs w:val="28"/>
        </w:rPr>
        <w:tab/>
      </w:r>
      <w:r>
        <w:rPr>
          <w:rFonts w:ascii="Calibri" w:hAnsi="Calibri" w:cs="Gill Sans MT"/>
          <w:bCs/>
          <w:iCs/>
          <w:sz w:val="28"/>
          <w:szCs w:val="28"/>
        </w:rPr>
        <w:t xml:space="preserve">David Williams </w:t>
      </w:r>
    </w:p>
    <w:p w14:paraId="04CFAFDB" w14:textId="77777777" w:rsidR="006C5A8D" w:rsidRPr="006C5A8D" w:rsidRDefault="006C5A8D" w:rsidP="006C5A8D">
      <w:pPr>
        <w:ind w:left="360"/>
        <w:rPr>
          <w:rFonts w:ascii="Calibri" w:hAnsi="Calibri" w:cs="Gill Sans MT"/>
          <w:bCs/>
          <w:iCs/>
          <w:sz w:val="28"/>
          <w:szCs w:val="28"/>
        </w:rPr>
      </w:pPr>
      <w:r w:rsidRPr="004840CD">
        <w:rPr>
          <w:rFonts w:ascii="Calibri" w:hAnsi="Calibri" w:cs="Gill Sans MT"/>
          <w:b/>
          <w:bCs/>
          <w:iCs/>
          <w:sz w:val="28"/>
          <w:szCs w:val="28"/>
        </w:rPr>
        <w:t>Effectiveness</w:t>
      </w:r>
      <w:r>
        <w:rPr>
          <w:rFonts w:ascii="Calibri" w:hAnsi="Calibri" w:cs="Gill Sans MT"/>
          <w:b/>
          <w:bCs/>
          <w:iCs/>
          <w:sz w:val="28"/>
          <w:szCs w:val="28"/>
        </w:rPr>
        <w:tab/>
      </w:r>
      <w:r>
        <w:rPr>
          <w:rFonts w:ascii="Calibri" w:hAnsi="Calibri" w:cs="Gill Sans MT"/>
          <w:b/>
          <w:bCs/>
          <w:iCs/>
          <w:sz w:val="28"/>
          <w:szCs w:val="28"/>
        </w:rPr>
        <w:tab/>
      </w:r>
      <w:r>
        <w:rPr>
          <w:rFonts w:ascii="Calibri" w:hAnsi="Calibri" w:cs="Gill Sans MT"/>
          <w:b/>
          <w:bCs/>
          <w:iCs/>
          <w:sz w:val="28"/>
          <w:szCs w:val="28"/>
        </w:rPr>
        <w:tab/>
      </w:r>
      <w:r>
        <w:rPr>
          <w:rFonts w:ascii="Calibri" w:hAnsi="Calibri" w:cs="Gill Sans MT"/>
          <w:b/>
          <w:bCs/>
          <w:iCs/>
          <w:sz w:val="28"/>
          <w:szCs w:val="28"/>
        </w:rPr>
        <w:tab/>
      </w:r>
      <w:hyperlink r:id="rId29" w:history="1">
        <w:r w:rsidRPr="00A04072">
          <w:rPr>
            <w:rStyle w:val="Hyperlink"/>
            <w:rFonts w:ascii="Calibri" w:hAnsi="Calibri" w:cs="Gill Sans MT"/>
            <w:bCs/>
            <w:iCs/>
            <w:sz w:val="28"/>
            <w:szCs w:val="28"/>
          </w:rPr>
          <w:t>David.williams@bathwells.anglican.org</w:t>
        </w:r>
      </w:hyperlink>
      <w:r>
        <w:rPr>
          <w:rFonts w:ascii="Calibri" w:hAnsi="Calibri" w:cs="Gill Sans MT"/>
          <w:bCs/>
          <w:iCs/>
          <w:sz w:val="28"/>
          <w:szCs w:val="28"/>
        </w:rPr>
        <w:t xml:space="preserve"> </w:t>
      </w:r>
    </w:p>
    <w:p w14:paraId="2E9A1D0E" w14:textId="77777777" w:rsidR="006C5A8D" w:rsidRPr="004840CD" w:rsidRDefault="006C5A8D" w:rsidP="006C5A8D">
      <w:pPr>
        <w:rPr>
          <w:rFonts w:ascii="Calibri" w:hAnsi="Calibri" w:cs="Gill Sans MT"/>
          <w:bCs/>
          <w:iCs/>
          <w:sz w:val="16"/>
          <w:szCs w:val="16"/>
        </w:rPr>
      </w:pPr>
    </w:p>
    <w:p w14:paraId="69597A46" w14:textId="77777777" w:rsidR="006C5A8D" w:rsidRPr="004840CD" w:rsidRDefault="006C5A8D" w:rsidP="006C5A8D">
      <w:pPr>
        <w:numPr>
          <w:ilvl w:val="0"/>
          <w:numId w:val="1"/>
        </w:numPr>
        <w:spacing w:before="80"/>
        <w:rPr>
          <w:rFonts w:ascii="Calibri" w:hAnsi="Calibri" w:cs="Gill Sans MT"/>
          <w:bCs/>
          <w:iCs/>
          <w:sz w:val="28"/>
          <w:szCs w:val="28"/>
        </w:rPr>
      </w:pPr>
      <w:r w:rsidRPr="004840CD">
        <w:rPr>
          <w:rFonts w:ascii="Calibri" w:hAnsi="Calibri" w:cs="Gill Sans MT"/>
          <w:bCs/>
          <w:iCs/>
          <w:sz w:val="28"/>
          <w:szCs w:val="28"/>
        </w:rPr>
        <w:t>Diocesan Schools Adviser</w:t>
      </w:r>
      <w:r w:rsidRPr="004840CD">
        <w:rPr>
          <w:rFonts w:ascii="Calibri" w:hAnsi="Calibri" w:cs="Gill Sans MT"/>
          <w:bCs/>
          <w:iCs/>
          <w:sz w:val="28"/>
          <w:szCs w:val="28"/>
        </w:rPr>
        <w:tab/>
      </w:r>
      <w:r w:rsidRPr="004840CD">
        <w:rPr>
          <w:rFonts w:ascii="Calibri" w:hAnsi="Calibri" w:cs="Gill Sans MT"/>
          <w:bCs/>
          <w:iCs/>
          <w:sz w:val="28"/>
          <w:szCs w:val="28"/>
        </w:rPr>
        <w:tab/>
        <w:t xml:space="preserve">Pauline Dodds </w:t>
      </w:r>
    </w:p>
    <w:p w14:paraId="28B4C79E" w14:textId="77777777" w:rsidR="006C5A8D" w:rsidRPr="00E45EC6" w:rsidRDefault="006C5A8D" w:rsidP="006C5A8D">
      <w:pPr>
        <w:rPr>
          <w:rFonts w:ascii="Calibri" w:hAnsi="Calibri" w:cs="Gill Sans MT"/>
          <w:bCs/>
          <w:iCs/>
          <w:sz w:val="28"/>
          <w:szCs w:val="28"/>
        </w:rPr>
      </w:pPr>
      <w:r w:rsidRPr="004840CD">
        <w:rPr>
          <w:rFonts w:ascii="Calibri" w:hAnsi="Calibri" w:cs="Gill Sans MT"/>
          <w:bCs/>
          <w:iCs/>
          <w:sz w:val="28"/>
          <w:szCs w:val="28"/>
        </w:rPr>
        <w:t xml:space="preserve">     </w:t>
      </w:r>
      <w:r>
        <w:rPr>
          <w:rFonts w:ascii="Calibri" w:hAnsi="Calibri" w:cs="Gill Sans MT"/>
          <w:bCs/>
          <w:iCs/>
          <w:sz w:val="28"/>
          <w:szCs w:val="28"/>
        </w:rPr>
        <w:tab/>
      </w:r>
      <w:r>
        <w:rPr>
          <w:rFonts w:ascii="Calibri" w:hAnsi="Calibri" w:cs="Gill Sans MT"/>
          <w:bCs/>
          <w:iCs/>
          <w:sz w:val="28"/>
          <w:szCs w:val="28"/>
        </w:rPr>
        <w:tab/>
      </w:r>
      <w:r>
        <w:rPr>
          <w:rFonts w:ascii="Calibri" w:hAnsi="Calibri" w:cs="Gill Sans MT"/>
          <w:bCs/>
          <w:iCs/>
          <w:sz w:val="28"/>
          <w:szCs w:val="28"/>
        </w:rPr>
        <w:tab/>
      </w:r>
      <w:r>
        <w:rPr>
          <w:rFonts w:ascii="Calibri" w:hAnsi="Calibri" w:cs="Gill Sans MT"/>
          <w:bCs/>
          <w:iCs/>
          <w:sz w:val="28"/>
          <w:szCs w:val="28"/>
        </w:rPr>
        <w:tab/>
      </w:r>
      <w:r>
        <w:rPr>
          <w:rFonts w:ascii="Calibri" w:hAnsi="Calibri" w:cs="Gill Sans MT"/>
          <w:bCs/>
          <w:iCs/>
          <w:sz w:val="28"/>
          <w:szCs w:val="28"/>
        </w:rPr>
        <w:tab/>
      </w:r>
      <w:r w:rsidRPr="004840CD">
        <w:rPr>
          <w:rFonts w:ascii="Calibri" w:hAnsi="Calibri" w:cs="Gill Sans MT"/>
          <w:bCs/>
          <w:iCs/>
          <w:sz w:val="28"/>
          <w:szCs w:val="28"/>
        </w:rPr>
        <w:tab/>
      </w:r>
      <w:hyperlink r:id="rId30" w:history="1">
        <w:r w:rsidRPr="004840CD">
          <w:rPr>
            <w:rStyle w:val="Hyperlink"/>
            <w:rFonts w:ascii="Calibri" w:hAnsi="Calibri" w:cs="Gill Sans MT"/>
            <w:bCs/>
            <w:iCs/>
            <w:sz w:val="28"/>
            <w:szCs w:val="28"/>
          </w:rPr>
          <w:t>pauline.dodds@bathwells.anglican.org</w:t>
        </w:r>
      </w:hyperlink>
      <w:r w:rsidRPr="004840CD">
        <w:rPr>
          <w:rFonts w:ascii="Calibri" w:hAnsi="Calibri" w:cs="Gill Sans MT"/>
          <w:bCs/>
          <w:iCs/>
          <w:sz w:val="16"/>
          <w:szCs w:val="16"/>
        </w:rPr>
        <w:tab/>
      </w:r>
      <w:r w:rsidRPr="004840CD">
        <w:rPr>
          <w:rFonts w:ascii="Calibri" w:hAnsi="Calibri" w:cs="Gill Sans MT"/>
          <w:bCs/>
          <w:iCs/>
          <w:sz w:val="16"/>
          <w:szCs w:val="16"/>
        </w:rPr>
        <w:tab/>
      </w:r>
    </w:p>
    <w:p w14:paraId="3A5AB95D" w14:textId="77777777" w:rsidR="006C5A8D" w:rsidRPr="004840CD" w:rsidRDefault="006C5A8D" w:rsidP="006C5A8D">
      <w:pPr>
        <w:rPr>
          <w:rFonts w:ascii="Calibri" w:hAnsi="Calibri" w:cs="Gill Sans MT"/>
          <w:bCs/>
          <w:iCs/>
          <w:sz w:val="16"/>
          <w:szCs w:val="16"/>
        </w:rPr>
      </w:pPr>
    </w:p>
    <w:p w14:paraId="4585EAC5" w14:textId="77777777" w:rsidR="006C5A8D" w:rsidRPr="004840CD" w:rsidRDefault="006C5A8D" w:rsidP="006C5A8D">
      <w:pPr>
        <w:rPr>
          <w:rFonts w:ascii="Calibri" w:hAnsi="Calibri" w:cs="Gill Sans MT"/>
          <w:bCs/>
          <w:iCs/>
          <w:sz w:val="16"/>
          <w:szCs w:val="16"/>
        </w:rPr>
      </w:pPr>
    </w:p>
    <w:p w14:paraId="3D8C5412" w14:textId="77777777" w:rsidR="006C5A8D" w:rsidRPr="00990640" w:rsidRDefault="006C5A8D" w:rsidP="000134C8">
      <w:pPr>
        <w:numPr>
          <w:ilvl w:val="0"/>
          <w:numId w:val="1"/>
        </w:numPr>
        <w:rPr>
          <w:rFonts w:ascii="Calibri" w:hAnsi="Calibri" w:cs="Gill Sans MT"/>
          <w:bCs/>
          <w:iCs/>
          <w:sz w:val="28"/>
          <w:szCs w:val="28"/>
        </w:rPr>
      </w:pPr>
      <w:bookmarkStart w:id="0" w:name="_Hlk80627409"/>
      <w:r w:rsidRPr="00990640">
        <w:rPr>
          <w:rFonts w:ascii="Calibri" w:hAnsi="Calibri" w:cs="Gill Sans MT"/>
          <w:bCs/>
          <w:iCs/>
          <w:sz w:val="28"/>
          <w:szCs w:val="28"/>
        </w:rPr>
        <w:t>Diocesan Schools Adviser</w:t>
      </w:r>
      <w:bookmarkEnd w:id="0"/>
      <w:r w:rsidRPr="00990640">
        <w:rPr>
          <w:rFonts w:ascii="Calibri" w:hAnsi="Calibri" w:cs="Gill Sans MT"/>
          <w:bCs/>
          <w:iCs/>
          <w:sz w:val="28"/>
          <w:szCs w:val="28"/>
        </w:rPr>
        <w:tab/>
      </w:r>
      <w:r w:rsidRPr="00990640">
        <w:rPr>
          <w:rFonts w:ascii="Calibri" w:hAnsi="Calibri" w:cs="Gill Sans MT"/>
          <w:bCs/>
          <w:iCs/>
          <w:sz w:val="28"/>
          <w:szCs w:val="28"/>
        </w:rPr>
        <w:tab/>
        <w:t>Karen Sancto</w:t>
      </w:r>
    </w:p>
    <w:p w14:paraId="4B81FB79" w14:textId="77777777" w:rsidR="00990640" w:rsidRDefault="00900B0E" w:rsidP="006C5A8D">
      <w:pPr>
        <w:spacing w:before="80"/>
        <w:ind w:left="4320"/>
        <w:rPr>
          <w:rFonts w:ascii="Calibri" w:hAnsi="Calibri" w:cs="Gill Sans MT"/>
          <w:bCs/>
          <w:iCs/>
          <w:sz w:val="28"/>
          <w:szCs w:val="28"/>
        </w:rPr>
      </w:pPr>
      <w:hyperlink r:id="rId31" w:history="1">
        <w:r w:rsidR="006C5A8D" w:rsidRPr="009636A2">
          <w:rPr>
            <w:rStyle w:val="Hyperlink"/>
            <w:rFonts w:ascii="Calibri" w:hAnsi="Calibri" w:cs="Gill Sans MT"/>
            <w:bCs/>
            <w:iCs/>
            <w:sz w:val="28"/>
            <w:szCs w:val="28"/>
          </w:rPr>
          <w:t>Karen.sancto@bathwells.anglican.org</w:t>
        </w:r>
      </w:hyperlink>
      <w:r w:rsidR="006C5A8D" w:rsidRPr="009636A2">
        <w:rPr>
          <w:rFonts w:ascii="Calibri" w:hAnsi="Calibri" w:cs="Gill Sans MT"/>
          <w:bCs/>
          <w:iCs/>
          <w:sz w:val="28"/>
          <w:szCs w:val="28"/>
        </w:rPr>
        <w:t xml:space="preserve"> </w:t>
      </w:r>
    </w:p>
    <w:p w14:paraId="54992EFE" w14:textId="77777777" w:rsidR="006C5A8D" w:rsidRDefault="006C5A8D" w:rsidP="006C5A8D">
      <w:pPr>
        <w:spacing w:before="80"/>
        <w:rPr>
          <w:rFonts w:ascii="Calibri" w:hAnsi="Calibri" w:cs="Gill Sans MT"/>
          <w:bCs/>
          <w:iCs/>
          <w:sz w:val="28"/>
          <w:szCs w:val="28"/>
        </w:rPr>
      </w:pPr>
    </w:p>
    <w:p w14:paraId="24476FE9" w14:textId="77777777" w:rsidR="006C5A8D" w:rsidRPr="004840CD" w:rsidRDefault="006C5A8D" w:rsidP="006C5A8D">
      <w:pPr>
        <w:numPr>
          <w:ilvl w:val="0"/>
          <w:numId w:val="2"/>
        </w:numPr>
        <w:rPr>
          <w:rFonts w:ascii="Calibri" w:hAnsi="Calibri" w:cs="Gill Sans MT"/>
          <w:bCs/>
          <w:iCs/>
          <w:sz w:val="28"/>
          <w:szCs w:val="28"/>
        </w:rPr>
      </w:pPr>
      <w:r w:rsidRPr="004840CD">
        <w:rPr>
          <w:rFonts w:ascii="Calibri" w:hAnsi="Calibri" w:cs="Gill Sans MT"/>
          <w:bCs/>
          <w:iCs/>
          <w:sz w:val="28"/>
          <w:szCs w:val="28"/>
        </w:rPr>
        <w:t>Training Events &amp; School</w:t>
      </w:r>
      <w:r w:rsidRPr="004840CD">
        <w:rPr>
          <w:rFonts w:ascii="Calibri" w:hAnsi="Calibri" w:cs="Gill Sans MT"/>
          <w:bCs/>
          <w:iCs/>
          <w:sz w:val="28"/>
          <w:szCs w:val="28"/>
        </w:rPr>
        <w:tab/>
      </w:r>
      <w:r w:rsidRPr="004840CD">
        <w:rPr>
          <w:rFonts w:ascii="Calibri" w:hAnsi="Calibri" w:cs="Gill Sans MT"/>
          <w:bCs/>
          <w:iCs/>
          <w:sz w:val="28"/>
          <w:szCs w:val="28"/>
        </w:rPr>
        <w:tab/>
      </w:r>
      <w:r>
        <w:rPr>
          <w:rFonts w:ascii="Calibri" w:hAnsi="Calibri" w:cs="Gill Sans MT"/>
          <w:bCs/>
          <w:iCs/>
          <w:sz w:val="28"/>
          <w:szCs w:val="28"/>
        </w:rPr>
        <w:t xml:space="preserve">Jan Chandler </w:t>
      </w:r>
    </w:p>
    <w:p w14:paraId="639D069F" w14:textId="77777777" w:rsidR="006C5A8D" w:rsidRPr="004840CD" w:rsidRDefault="006C5A8D" w:rsidP="006C5A8D">
      <w:pPr>
        <w:ind w:left="360"/>
        <w:rPr>
          <w:rFonts w:ascii="Calibri" w:hAnsi="Calibri" w:cs="Gill Sans MT"/>
          <w:bCs/>
          <w:iCs/>
          <w:sz w:val="28"/>
          <w:szCs w:val="28"/>
        </w:rPr>
      </w:pPr>
      <w:r w:rsidRPr="004840CD">
        <w:rPr>
          <w:rFonts w:ascii="Calibri" w:hAnsi="Calibri" w:cs="Gill Sans MT"/>
          <w:bCs/>
          <w:iCs/>
          <w:sz w:val="28"/>
          <w:szCs w:val="28"/>
        </w:rPr>
        <w:t>Effectiveness Administrator</w:t>
      </w:r>
      <w:proofErr w:type="gramStart"/>
      <w:r w:rsidRPr="004840CD">
        <w:rPr>
          <w:rFonts w:ascii="Calibri" w:hAnsi="Calibri" w:cs="Gill Sans MT"/>
          <w:bCs/>
          <w:iCs/>
          <w:sz w:val="28"/>
          <w:szCs w:val="28"/>
        </w:rPr>
        <w:tab/>
        <w:t xml:space="preserve">  </w:t>
      </w:r>
      <w:r w:rsidRPr="004840CD">
        <w:rPr>
          <w:rFonts w:ascii="Calibri" w:hAnsi="Calibri" w:cs="Gill Sans MT"/>
          <w:bCs/>
          <w:iCs/>
          <w:sz w:val="28"/>
          <w:szCs w:val="28"/>
        </w:rPr>
        <w:tab/>
      </w:r>
      <w:proofErr w:type="gramEnd"/>
      <w:hyperlink r:id="rId32" w:history="1">
        <w:r w:rsidRPr="004840CD">
          <w:rPr>
            <w:rStyle w:val="Hyperlink"/>
            <w:rFonts w:ascii="Calibri" w:hAnsi="Calibri" w:cs="Gill Sans MT"/>
            <w:bCs/>
            <w:iCs/>
            <w:sz w:val="28"/>
            <w:szCs w:val="28"/>
          </w:rPr>
          <w:t>@bathwells.anglican.org</w:t>
        </w:r>
      </w:hyperlink>
    </w:p>
    <w:p w14:paraId="1A13FED2" w14:textId="77777777" w:rsidR="006C5A8D" w:rsidRPr="00516DAA" w:rsidRDefault="006C5A8D" w:rsidP="006C5A8D">
      <w:pPr>
        <w:spacing w:before="80"/>
        <w:rPr>
          <w:rFonts w:ascii="Calibri" w:hAnsi="Calibri" w:cs="Gill Sans MT"/>
          <w:bCs/>
          <w:iCs/>
          <w:sz w:val="18"/>
          <w:szCs w:val="18"/>
        </w:rPr>
      </w:pPr>
      <w:r w:rsidRPr="00516DAA">
        <w:rPr>
          <w:rFonts w:ascii="Calibri" w:hAnsi="Calibri" w:cs="Gill Sans MT"/>
          <w:bCs/>
          <w:iCs/>
          <w:sz w:val="18"/>
          <w:szCs w:val="18"/>
        </w:rPr>
        <w:tab/>
      </w:r>
      <w:r w:rsidRPr="00516DAA">
        <w:rPr>
          <w:rFonts w:ascii="Calibri" w:hAnsi="Calibri" w:cs="Gill Sans MT"/>
          <w:bCs/>
          <w:iCs/>
          <w:sz w:val="18"/>
          <w:szCs w:val="18"/>
        </w:rPr>
        <w:tab/>
      </w:r>
      <w:r w:rsidRPr="00516DAA">
        <w:rPr>
          <w:rFonts w:ascii="Calibri" w:hAnsi="Calibri" w:cs="Gill Sans MT"/>
          <w:bCs/>
          <w:iCs/>
          <w:sz w:val="18"/>
          <w:szCs w:val="18"/>
        </w:rPr>
        <w:tab/>
      </w:r>
    </w:p>
    <w:p w14:paraId="0C2377D6" w14:textId="77777777" w:rsidR="006C5A8D" w:rsidRPr="00516DAA" w:rsidRDefault="006C5A8D" w:rsidP="006C5A8D">
      <w:pPr>
        <w:shd w:val="clear" w:color="auto" w:fill="00A0AF"/>
        <w:spacing w:before="80"/>
        <w:rPr>
          <w:rFonts w:ascii="Calibri" w:hAnsi="Calibri" w:cs="Gill Sans MT"/>
          <w:bCs/>
          <w:iCs/>
          <w:color w:val="FFFFFF"/>
          <w:sz w:val="22"/>
          <w:szCs w:val="22"/>
        </w:rPr>
      </w:pPr>
    </w:p>
    <w:p w14:paraId="47B91366" w14:textId="77777777" w:rsidR="006C5A8D" w:rsidRPr="00066CB6" w:rsidRDefault="006C5A8D" w:rsidP="006C5A8D">
      <w:pPr>
        <w:shd w:val="clear" w:color="auto" w:fill="00A0AF"/>
        <w:spacing w:before="80"/>
        <w:rPr>
          <w:rFonts w:ascii="Calibri" w:hAnsi="Calibri" w:cs="Gill Sans MT"/>
          <w:bCs/>
          <w:iCs/>
          <w:color w:val="FFFFFF"/>
          <w:sz w:val="36"/>
          <w:szCs w:val="36"/>
        </w:rPr>
      </w:pPr>
      <w:r w:rsidRPr="00066CB6">
        <w:rPr>
          <w:rFonts w:ascii="Calibri" w:hAnsi="Calibri" w:cs="Gill Sans MT"/>
          <w:bCs/>
          <w:iCs/>
          <w:color w:val="FFFFFF"/>
          <w:sz w:val="36"/>
          <w:szCs w:val="36"/>
        </w:rPr>
        <w:t xml:space="preserve">  </w:t>
      </w:r>
      <w:r>
        <w:rPr>
          <w:rFonts w:ascii="Calibri" w:hAnsi="Calibri" w:cs="Gill Sans MT"/>
          <w:bCs/>
          <w:iCs/>
          <w:color w:val="FFFFFF"/>
          <w:sz w:val="36"/>
          <w:szCs w:val="36"/>
        </w:rPr>
        <w:t>Go Team</w:t>
      </w:r>
    </w:p>
    <w:p w14:paraId="222A14E9" w14:textId="77777777" w:rsidR="006C5A8D" w:rsidRPr="00066CB6" w:rsidRDefault="006C5A8D" w:rsidP="006C5A8D">
      <w:pPr>
        <w:shd w:val="clear" w:color="auto" w:fill="00A0AF"/>
        <w:spacing w:before="80"/>
        <w:rPr>
          <w:rFonts w:ascii="Calibri" w:hAnsi="Calibri" w:cs="Gill Sans MT"/>
          <w:bCs/>
          <w:iCs/>
          <w:color w:val="FFFFFF"/>
          <w:sz w:val="16"/>
          <w:szCs w:val="16"/>
        </w:rPr>
      </w:pPr>
    </w:p>
    <w:p w14:paraId="4370F4DA" w14:textId="77777777" w:rsidR="006C5A8D" w:rsidRPr="00516DAA" w:rsidRDefault="006C5A8D" w:rsidP="006C5A8D">
      <w:pPr>
        <w:spacing w:before="80"/>
        <w:rPr>
          <w:rFonts w:ascii="Calibri" w:hAnsi="Calibri" w:cs="Gill Sans MT"/>
          <w:bCs/>
          <w:iCs/>
          <w:sz w:val="20"/>
          <w:szCs w:val="20"/>
        </w:rPr>
      </w:pPr>
    </w:p>
    <w:p w14:paraId="5F6E309A" w14:textId="77777777" w:rsidR="006C5A8D" w:rsidRPr="004840CD" w:rsidRDefault="006C5A8D" w:rsidP="006C5A8D">
      <w:pPr>
        <w:numPr>
          <w:ilvl w:val="0"/>
          <w:numId w:val="2"/>
        </w:numPr>
        <w:rPr>
          <w:rFonts w:ascii="Calibri" w:hAnsi="Calibri" w:cs="Gill Sans MT"/>
          <w:bCs/>
          <w:iCs/>
          <w:sz w:val="28"/>
          <w:szCs w:val="28"/>
        </w:rPr>
      </w:pPr>
      <w:r w:rsidRPr="004840CD">
        <w:rPr>
          <w:rFonts w:ascii="Calibri" w:hAnsi="Calibri" w:cs="Gill Sans MT"/>
          <w:b/>
          <w:bCs/>
          <w:iCs/>
          <w:sz w:val="28"/>
          <w:szCs w:val="28"/>
        </w:rPr>
        <w:t xml:space="preserve">Assistant Director </w:t>
      </w:r>
      <w:r>
        <w:rPr>
          <w:rFonts w:ascii="Calibri" w:hAnsi="Calibri" w:cs="Gill Sans MT"/>
          <w:b/>
          <w:bCs/>
          <w:iCs/>
          <w:sz w:val="28"/>
          <w:szCs w:val="28"/>
        </w:rPr>
        <w:tab/>
      </w:r>
      <w:r>
        <w:rPr>
          <w:rFonts w:ascii="Calibri" w:hAnsi="Calibri" w:cs="Gill Sans MT"/>
          <w:b/>
          <w:bCs/>
          <w:iCs/>
          <w:sz w:val="28"/>
          <w:szCs w:val="28"/>
        </w:rPr>
        <w:tab/>
      </w:r>
      <w:r w:rsidRPr="004840CD">
        <w:rPr>
          <w:rFonts w:ascii="Calibri" w:hAnsi="Calibri" w:cs="Gill Sans MT"/>
          <w:bCs/>
          <w:iCs/>
          <w:sz w:val="28"/>
          <w:szCs w:val="28"/>
        </w:rPr>
        <w:t xml:space="preserve">     </w:t>
      </w:r>
      <w:r w:rsidRPr="004840CD">
        <w:rPr>
          <w:rFonts w:ascii="Calibri" w:hAnsi="Calibri" w:cs="Gill Sans MT"/>
          <w:bCs/>
          <w:iCs/>
          <w:sz w:val="28"/>
          <w:szCs w:val="28"/>
        </w:rPr>
        <w:tab/>
        <w:t>Tony Cook</w:t>
      </w:r>
    </w:p>
    <w:p w14:paraId="214B62E2" w14:textId="77777777" w:rsidR="006C5A8D" w:rsidRPr="004840CD" w:rsidRDefault="006C5A8D" w:rsidP="006C5A8D">
      <w:pPr>
        <w:ind w:left="360"/>
        <w:rPr>
          <w:rFonts w:ascii="Calibri" w:hAnsi="Calibri" w:cs="Gill Sans MT"/>
          <w:bCs/>
          <w:iCs/>
          <w:sz w:val="28"/>
          <w:szCs w:val="28"/>
        </w:rPr>
      </w:pPr>
      <w:r>
        <w:rPr>
          <w:rFonts w:ascii="Calibri" w:hAnsi="Calibri" w:cs="Gill Sans MT"/>
          <w:b/>
          <w:bCs/>
          <w:iCs/>
          <w:sz w:val="28"/>
          <w:szCs w:val="28"/>
        </w:rPr>
        <w:t>Go Team</w:t>
      </w:r>
      <w:r w:rsidRPr="004840CD">
        <w:rPr>
          <w:rFonts w:ascii="Calibri" w:hAnsi="Calibri" w:cs="Gill Sans MT"/>
          <w:b/>
          <w:bCs/>
          <w:iCs/>
          <w:sz w:val="28"/>
          <w:szCs w:val="28"/>
        </w:rPr>
        <w:tab/>
      </w:r>
      <w:r w:rsidRPr="004840CD">
        <w:rPr>
          <w:rFonts w:ascii="Calibri" w:hAnsi="Calibri" w:cs="Gill Sans MT"/>
          <w:bCs/>
          <w:iCs/>
          <w:sz w:val="28"/>
          <w:szCs w:val="28"/>
        </w:rPr>
        <w:tab/>
      </w:r>
      <w:r w:rsidRPr="004840CD">
        <w:rPr>
          <w:rFonts w:ascii="Calibri" w:hAnsi="Calibri" w:cs="Gill Sans MT"/>
          <w:bCs/>
          <w:iCs/>
          <w:sz w:val="28"/>
          <w:szCs w:val="28"/>
        </w:rPr>
        <w:tab/>
      </w:r>
      <w:r w:rsidRPr="004840CD">
        <w:rPr>
          <w:rFonts w:ascii="Calibri" w:hAnsi="Calibri" w:cs="Gill Sans MT"/>
          <w:bCs/>
          <w:iCs/>
          <w:sz w:val="28"/>
          <w:szCs w:val="28"/>
        </w:rPr>
        <w:tab/>
      </w:r>
      <w:r w:rsidRPr="004840CD">
        <w:rPr>
          <w:rFonts w:ascii="Calibri" w:hAnsi="Calibri" w:cs="Gill Sans MT"/>
          <w:bCs/>
          <w:iCs/>
          <w:sz w:val="28"/>
          <w:szCs w:val="28"/>
        </w:rPr>
        <w:tab/>
      </w:r>
      <w:hyperlink r:id="rId33" w:history="1">
        <w:r w:rsidRPr="004840CD">
          <w:rPr>
            <w:rStyle w:val="Hyperlink"/>
            <w:rFonts w:ascii="Calibri" w:hAnsi="Calibri" w:cs="Gill Sans MT"/>
            <w:bCs/>
            <w:iCs/>
            <w:sz w:val="28"/>
            <w:szCs w:val="28"/>
          </w:rPr>
          <w:t>tony.cook@bathwells.anglican.org</w:t>
        </w:r>
      </w:hyperlink>
    </w:p>
    <w:p w14:paraId="641D30E5" w14:textId="77777777" w:rsidR="006C5A8D" w:rsidRPr="00EA5221" w:rsidRDefault="006C5A8D" w:rsidP="006C5A8D">
      <w:pPr>
        <w:rPr>
          <w:rFonts w:ascii="Calibri" w:hAnsi="Calibri" w:cs="Gill Sans MT"/>
          <w:bCs/>
          <w:iCs/>
          <w:sz w:val="16"/>
          <w:szCs w:val="16"/>
        </w:rPr>
      </w:pPr>
      <w:r w:rsidRPr="004840CD">
        <w:rPr>
          <w:rFonts w:ascii="Calibri" w:hAnsi="Calibri" w:cs="Gill Sans MT"/>
          <w:bCs/>
          <w:iCs/>
          <w:sz w:val="28"/>
          <w:szCs w:val="28"/>
        </w:rPr>
        <w:t xml:space="preserve">     </w:t>
      </w:r>
    </w:p>
    <w:p w14:paraId="4EE9B541" w14:textId="77777777" w:rsidR="006C5A8D" w:rsidRPr="00EA5221" w:rsidRDefault="006C5A8D" w:rsidP="006C5A8D">
      <w:pPr>
        <w:ind w:left="360"/>
        <w:rPr>
          <w:rFonts w:ascii="Calibri" w:hAnsi="Calibri" w:cs="Gill Sans MT"/>
          <w:bCs/>
          <w:iCs/>
          <w:sz w:val="16"/>
          <w:szCs w:val="16"/>
        </w:rPr>
      </w:pPr>
    </w:p>
    <w:p w14:paraId="76DB6650" w14:textId="77777777" w:rsidR="006C5A8D" w:rsidRDefault="006C5A8D" w:rsidP="006C5A8D">
      <w:pPr>
        <w:numPr>
          <w:ilvl w:val="0"/>
          <w:numId w:val="1"/>
        </w:numPr>
        <w:spacing w:before="80" w:line="360" w:lineRule="auto"/>
        <w:rPr>
          <w:rFonts w:ascii="Calibri" w:hAnsi="Calibri" w:cs="Gill Sans MT"/>
          <w:bCs/>
          <w:iCs/>
          <w:sz w:val="28"/>
          <w:szCs w:val="28"/>
        </w:rPr>
      </w:pPr>
      <w:r>
        <w:rPr>
          <w:rFonts w:ascii="Calibri" w:hAnsi="Calibri" w:cs="Gill Sans MT"/>
          <w:bCs/>
          <w:iCs/>
          <w:sz w:val="28"/>
          <w:szCs w:val="28"/>
        </w:rPr>
        <w:t>Adviser (Wells Archdeaconry)</w:t>
      </w:r>
      <w:r>
        <w:rPr>
          <w:rFonts w:ascii="Calibri" w:hAnsi="Calibri" w:cs="Gill Sans MT"/>
          <w:bCs/>
          <w:iCs/>
          <w:sz w:val="28"/>
          <w:szCs w:val="28"/>
        </w:rPr>
        <w:tab/>
        <w:t>Cheryl Govier</w:t>
      </w:r>
    </w:p>
    <w:p w14:paraId="59F0F3E3" w14:textId="77777777" w:rsidR="006C5A8D" w:rsidRDefault="006C5A8D" w:rsidP="006C5A8D">
      <w:pPr>
        <w:numPr>
          <w:ilvl w:val="0"/>
          <w:numId w:val="1"/>
        </w:numPr>
        <w:spacing w:before="80" w:line="360" w:lineRule="auto"/>
        <w:rPr>
          <w:rFonts w:ascii="Calibri" w:hAnsi="Calibri" w:cs="Gill Sans MT"/>
          <w:bCs/>
          <w:iCs/>
          <w:sz w:val="28"/>
          <w:szCs w:val="28"/>
        </w:rPr>
      </w:pPr>
      <w:r>
        <w:rPr>
          <w:rFonts w:ascii="Calibri" w:hAnsi="Calibri" w:cs="Gill Sans MT"/>
          <w:bCs/>
          <w:iCs/>
          <w:sz w:val="28"/>
          <w:szCs w:val="28"/>
        </w:rPr>
        <w:t>Adviser (Taunton Archdeaconry)</w:t>
      </w:r>
      <w:r>
        <w:rPr>
          <w:rFonts w:ascii="Calibri" w:hAnsi="Calibri" w:cs="Gill Sans MT"/>
          <w:bCs/>
          <w:iCs/>
          <w:sz w:val="28"/>
          <w:szCs w:val="28"/>
        </w:rPr>
        <w:tab/>
        <w:t>Andy Levett</w:t>
      </w:r>
    </w:p>
    <w:p w14:paraId="0BC929CE" w14:textId="77777777" w:rsidR="006C5A8D" w:rsidRPr="004840CD" w:rsidRDefault="006C5A8D" w:rsidP="006C5A8D">
      <w:pPr>
        <w:numPr>
          <w:ilvl w:val="0"/>
          <w:numId w:val="1"/>
        </w:numPr>
        <w:spacing w:before="80" w:line="360" w:lineRule="auto"/>
        <w:rPr>
          <w:rFonts w:ascii="Calibri" w:hAnsi="Calibri" w:cs="Gill Sans MT"/>
          <w:bCs/>
          <w:iCs/>
          <w:sz w:val="28"/>
          <w:szCs w:val="28"/>
        </w:rPr>
      </w:pPr>
      <w:r>
        <w:rPr>
          <w:rFonts w:ascii="Calibri" w:hAnsi="Calibri" w:cs="Gill Sans MT"/>
          <w:bCs/>
          <w:iCs/>
          <w:sz w:val="28"/>
          <w:szCs w:val="28"/>
        </w:rPr>
        <w:t>Adviser (Bath Archdeaconry)</w:t>
      </w:r>
      <w:r>
        <w:rPr>
          <w:rFonts w:ascii="Calibri" w:hAnsi="Calibri" w:cs="Gill Sans MT"/>
          <w:bCs/>
          <w:iCs/>
          <w:sz w:val="28"/>
          <w:szCs w:val="28"/>
        </w:rPr>
        <w:tab/>
        <w:t>Tony Cook</w:t>
      </w:r>
    </w:p>
    <w:p w14:paraId="3F556B40" w14:textId="77777777" w:rsidR="006C5A8D" w:rsidRPr="004840CD" w:rsidRDefault="006C5A8D" w:rsidP="006C5A8D">
      <w:pPr>
        <w:tabs>
          <w:tab w:val="left" w:pos="4253"/>
        </w:tabs>
        <w:ind w:left="360"/>
        <w:rPr>
          <w:rFonts w:ascii="Calibri" w:hAnsi="Calibri" w:cs="Gill Sans MT"/>
          <w:i/>
          <w:sz w:val="28"/>
          <w:szCs w:val="28"/>
          <w:u w:val="single"/>
        </w:rPr>
      </w:pPr>
    </w:p>
    <w:p w14:paraId="5C009F84" w14:textId="77777777" w:rsidR="006C5A8D" w:rsidRDefault="006C5A8D" w:rsidP="006C5A8D">
      <w:pPr>
        <w:rPr>
          <w:rFonts w:ascii="Calibri" w:hAnsi="Calibri" w:cs="Gill Sans MT"/>
          <w:bCs/>
          <w:iCs/>
          <w:sz w:val="16"/>
          <w:szCs w:val="16"/>
        </w:rPr>
      </w:pPr>
    </w:p>
    <w:p w14:paraId="1EF4749B" w14:textId="77777777" w:rsidR="006C5A8D" w:rsidRPr="00516DAA" w:rsidRDefault="006C5A8D" w:rsidP="006C5A8D">
      <w:pPr>
        <w:shd w:val="clear" w:color="auto" w:fill="00A0AF"/>
        <w:spacing w:before="80"/>
        <w:rPr>
          <w:rFonts w:ascii="Calibri" w:hAnsi="Calibri" w:cs="Gill Sans MT"/>
          <w:bCs/>
          <w:iCs/>
          <w:color w:val="FFFFFF"/>
          <w:sz w:val="36"/>
          <w:szCs w:val="36"/>
        </w:rPr>
      </w:pPr>
      <w:r>
        <w:rPr>
          <w:rFonts w:ascii="Calibri" w:hAnsi="Calibri" w:cs="Gill Sans MT"/>
          <w:bCs/>
          <w:iCs/>
          <w:color w:val="FFFFFF"/>
          <w:sz w:val="36"/>
          <w:szCs w:val="36"/>
        </w:rPr>
        <w:t xml:space="preserve">  Chaplaincy</w:t>
      </w:r>
    </w:p>
    <w:p w14:paraId="232A1622" w14:textId="77777777" w:rsidR="006C5A8D" w:rsidRDefault="006C5A8D" w:rsidP="006C5A8D">
      <w:pPr>
        <w:rPr>
          <w:rFonts w:ascii="Calibri" w:hAnsi="Calibri" w:cs="Gill Sans MT"/>
          <w:bCs/>
          <w:iCs/>
          <w:sz w:val="16"/>
          <w:szCs w:val="16"/>
        </w:rPr>
      </w:pPr>
    </w:p>
    <w:p w14:paraId="209FD631" w14:textId="77777777" w:rsidR="006C5A8D" w:rsidRDefault="006C5A8D" w:rsidP="006C5A8D">
      <w:pPr>
        <w:rPr>
          <w:rFonts w:ascii="Calibri" w:hAnsi="Calibri" w:cs="Gill Sans MT"/>
          <w:bCs/>
          <w:iCs/>
          <w:sz w:val="16"/>
          <w:szCs w:val="16"/>
        </w:rPr>
      </w:pPr>
    </w:p>
    <w:p w14:paraId="2EE8E65A" w14:textId="77777777" w:rsidR="006C5A8D" w:rsidRPr="004840CD" w:rsidRDefault="006C5A8D" w:rsidP="006C5A8D">
      <w:pPr>
        <w:numPr>
          <w:ilvl w:val="0"/>
          <w:numId w:val="1"/>
        </w:numPr>
        <w:rPr>
          <w:rFonts w:ascii="Calibri" w:hAnsi="Calibri" w:cs="Gill Sans MT"/>
          <w:bCs/>
          <w:iCs/>
          <w:sz w:val="28"/>
          <w:szCs w:val="28"/>
        </w:rPr>
      </w:pPr>
      <w:r>
        <w:rPr>
          <w:rFonts w:ascii="Calibri" w:hAnsi="Calibri" w:cs="Gill Sans MT"/>
          <w:bCs/>
          <w:iCs/>
          <w:sz w:val="28"/>
          <w:szCs w:val="28"/>
        </w:rPr>
        <w:t>Chaplaincy Development</w:t>
      </w:r>
      <w:r>
        <w:rPr>
          <w:rFonts w:ascii="Calibri" w:hAnsi="Calibri" w:cs="Gill Sans MT"/>
          <w:bCs/>
          <w:iCs/>
          <w:sz w:val="28"/>
          <w:szCs w:val="28"/>
        </w:rPr>
        <w:tab/>
      </w:r>
      <w:r>
        <w:rPr>
          <w:rFonts w:ascii="Calibri" w:hAnsi="Calibri" w:cs="Gill Sans MT"/>
          <w:bCs/>
          <w:iCs/>
          <w:sz w:val="28"/>
          <w:szCs w:val="28"/>
        </w:rPr>
        <w:tab/>
        <w:t>Reverend Mike Haslam</w:t>
      </w:r>
    </w:p>
    <w:p w14:paraId="37D9C84A" w14:textId="77777777" w:rsidR="006C5A8D" w:rsidRDefault="006C5A8D" w:rsidP="006C5A8D">
      <w:pPr>
        <w:ind w:left="360"/>
        <w:rPr>
          <w:rFonts w:ascii="Calibri" w:hAnsi="Calibri" w:cs="Gill Sans MT"/>
          <w:bCs/>
          <w:iCs/>
          <w:sz w:val="28"/>
          <w:szCs w:val="28"/>
        </w:rPr>
      </w:pPr>
      <w:r w:rsidRPr="004840CD">
        <w:rPr>
          <w:rFonts w:ascii="Calibri" w:hAnsi="Calibri" w:cs="Gill Sans MT"/>
          <w:bCs/>
          <w:iCs/>
          <w:sz w:val="28"/>
          <w:szCs w:val="28"/>
        </w:rPr>
        <w:t>Adviser</w:t>
      </w:r>
    </w:p>
    <w:p w14:paraId="38E57E33" w14:textId="77777777" w:rsidR="006C5A8D" w:rsidRDefault="00900B0E" w:rsidP="006C5A8D">
      <w:pPr>
        <w:rPr>
          <w:rFonts w:ascii="Calibri" w:hAnsi="Calibri" w:cs="Gill Sans MT"/>
          <w:bCs/>
          <w:iCs/>
          <w:sz w:val="16"/>
          <w:szCs w:val="16"/>
        </w:rPr>
      </w:pPr>
      <w:r>
        <w:rPr>
          <w:noProof/>
        </w:rPr>
        <w:pict w14:anchorId="65947034">
          <v:shape id="Picture 2" o:spid="_x0000_s2323" type="#_x0000_t75" alt="Diocese Logo (Turquoise) A5 (Use w40mm)" style="position:absolute;margin-left:333.4pt;margin-top:2.35pt;width:193pt;height:59.05pt;z-index:8;visibility:visible">
            <v:imagedata r:id="rId34" o:title="Diocese Logo (Turquoise) A5 (Use w40mm)"/>
          </v:shape>
        </w:pict>
      </w:r>
    </w:p>
    <w:p w14:paraId="572730A9" w14:textId="77777777" w:rsidR="006C5A8D" w:rsidRDefault="006C5A8D" w:rsidP="006C5A8D">
      <w:pPr>
        <w:rPr>
          <w:rFonts w:ascii="Calibri" w:hAnsi="Calibri" w:cs="Gill Sans MT"/>
          <w:bCs/>
          <w:iCs/>
          <w:sz w:val="16"/>
          <w:szCs w:val="16"/>
        </w:rPr>
      </w:pPr>
    </w:p>
    <w:p w14:paraId="15829DD6" w14:textId="77777777" w:rsidR="006C5A8D" w:rsidRDefault="006C5A8D" w:rsidP="006C5A8D">
      <w:pPr>
        <w:rPr>
          <w:rFonts w:ascii="Calibri" w:hAnsi="Calibri" w:cs="Gill Sans MT"/>
          <w:bCs/>
          <w:iCs/>
          <w:sz w:val="16"/>
          <w:szCs w:val="16"/>
        </w:rPr>
      </w:pPr>
    </w:p>
    <w:p w14:paraId="4EEDD76F" w14:textId="77777777" w:rsidR="006C5A8D" w:rsidRDefault="006C5A8D" w:rsidP="006C5A8D">
      <w:pPr>
        <w:rPr>
          <w:rFonts w:ascii="Calibri" w:hAnsi="Calibri" w:cs="Gill Sans MT"/>
          <w:bCs/>
          <w:iCs/>
          <w:sz w:val="16"/>
          <w:szCs w:val="16"/>
        </w:rPr>
      </w:pPr>
    </w:p>
    <w:p w14:paraId="156E9C1D" w14:textId="77777777" w:rsidR="006C5A8D" w:rsidRDefault="006C5A8D" w:rsidP="006C5A8D">
      <w:pPr>
        <w:rPr>
          <w:rFonts w:ascii="Calibri" w:hAnsi="Calibri" w:cs="Gill Sans MT"/>
          <w:bCs/>
          <w:iCs/>
          <w:sz w:val="16"/>
          <w:szCs w:val="16"/>
        </w:rPr>
      </w:pPr>
    </w:p>
    <w:p w14:paraId="4F67AF65" w14:textId="77777777" w:rsidR="006C5A8D" w:rsidRDefault="006C5A8D" w:rsidP="006C5A8D">
      <w:pPr>
        <w:rPr>
          <w:rFonts w:ascii="Calibri" w:hAnsi="Calibri" w:cs="Gill Sans MT"/>
          <w:bCs/>
          <w:iCs/>
          <w:sz w:val="16"/>
          <w:szCs w:val="16"/>
        </w:rPr>
      </w:pPr>
    </w:p>
    <w:p w14:paraId="57C08BA2" w14:textId="77777777" w:rsidR="006C5A8D" w:rsidRDefault="006C5A8D" w:rsidP="006C5A8D">
      <w:pPr>
        <w:rPr>
          <w:rFonts w:ascii="Calibri" w:hAnsi="Calibri" w:cs="Gill Sans MT"/>
          <w:bCs/>
          <w:iCs/>
          <w:sz w:val="16"/>
          <w:szCs w:val="16"/>
        </w:rPr>
      </w:pPr>
    </w:p>
    <w:p w14:paraId="10B9ACCE" w14:textId="77777777" w:rsidR="006C5A8D" w:rsidRPr="000273FE" w:rsidRDefault="006C5A8D" w:rsidP="006C5A8D">
      <w:pPr>
        <w:shd w:val="clear" w:color="auto" w:fill="00A0AF"/>
        <w:rPr>
          <w:rFonts w:ascii="Calibri" w:hAnsi="Calibri" w:cs="Gill Sans MT"/>
          <w:bCs/>
          <w:iCs/>
          <w:sz w:val="10"/>
          <w:szCs w:val="10"/>
        </w:rPr>
      </w:pPr>
    </w:p>
    <w:p w14:paraId="3E272457" w14:textId="77777777" w:rsidR="00191AB5" w:rsidRPr="00312BAE" w:rsidRDefault="00900B0E" w:rsidP="00ED6E45">
      <w:pPr>
        <w:ind w:left="360"/>
        <w:rPr>
          <w:rFonts w:ascii="Calibri" w:hAnsi="Calibri" w:cs="Gill Sans MT"/>
          <w:bCs/>
          <w:iCs/>
        </w:rPr>
      </w:pPr>
      <w:r>
        <w:rPr>
          <w:noProof/>
        </w:rPr>
        <w:pict w14:anchorId="0AA165AB">
          <v:shape id="_x0000_s2322" type="#_x0000_t75" style="position:absolute;left:0;text-align:left;margin-left:0;margin-top:0;width:340.05pt;height:103.25pt;z-index:7;mso-position-horizontal:center;mso-position-horizontal-relative:margin;mso-position-vertical:bottom;mso-position-vertical-relative:margin">
            <v:imagedata r:id="rId35" o:title="Diocese Logo (Purple) A5 (Use w40mm)"/>
            <w10:wrap type="square" anchorx="margin" anchory="margin"/>
          </v:shape>
        </w:pict>
      </w:r>
    </w:p>
    <w:sectPr w:rsidR="00191AB5" w:rsidRPr="00312BAE" w:rsidSect="00B75528">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4ED66" w14:textId="77777777" w:rsidR="00900B0E" w:rsidRDefault="00900B0E" w:rsidP="0094710A">
      <w:r>
        <w:separator/>
      </w:r>
    </w:p>
  </w:endnote>
  <w:endnote w:type="continuationSeparator" w:id="0">
    <w:p w14:paraId="538E74E5" w14:textId="77777777" w:rsidR="00900B0E" w:rsidRDefault="00900B0E" w:rsidP="00947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AF82" w14:textId="77777777" w:rsidR="008C3D2F" w:rsidRDefault="008C3D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9570C" w14:textId="77777777" w:rsidR="008C3D2F" w:rsidRDefault="008C3D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D664" w14:textId="77777777" w:rsidR="008C3D2F" w:rsidRDefault="008C3D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CA7F6" w14:textId="77777777" w:rsidR="00900B0E" w:rsidRDefault="00900B0E" w:rsidP="0094710A">
      <w:r>
        <w:separator/>
      </w:r>
    </w:p>
  </w:footnote>
  <w:footnote w:type="continuationSeparator" w:id="0">
    <w:p w14:paraId="0E3407EC" w14:textId="77777777" w:rsidR="00900B0E" w:rsidRDefault="00900B0E" w:rsidP="0094710A">
      <w:r>
        <w:continuationSeparator/>
      </w:r>
    </w:p>
  </w:footnote>
  <w:footnote w:id="1">
    <w:p w14:paraId="21072EAC" w14:textId="77777777" w:rsidR="00E466A6" w:rsidRDefault="00E466A6" w:rsidP="0094710A">
      <w:pPr>
        <w:pStyle w:val="FootnoteText"/>
      </w:pPr>
      <w:r>
        <w:rPr>
          <w:rStyle w:val="FootnoteReference"/>
        </w:rPr>
        <w:footnoteRef/>
      </w:r>
      <w:r>
        <w:t xml:space="preserve"> Information which includes personal data should never be included in a </w:t>
      </w:r>
      <w:proofErr w:type="gramStart"/>
      <w:r>
        <w:t>Members</w:t>
      </w:r>
      <w:proofErr w:type="gramEnd"/>
      <w:r>
        <w:t xml:space="preserve"> meeting unless the topic for discussion is the appointment or removal of a Member or Trustee.  In both cases, the sharing of this information with the DBE serving a legitimate purpose, the DBE being itself a Member of the Academy Trust.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E5CDF" w14:textId="77777777" w:rsidR="008C3D2F" w:rsidRDefault="008C3D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ADEBB" w14:textId="25ABEB83" w:rsidR="008C3D2F" w:rsidRDefault="008C3D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40D6" w14:textId="77777777" w:rsidR="008C3D2F" w:rsidRDefault="008C3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4348"/>
    <w:multiLevelType w:val="hybridMultilevel"/>
    <w:tmpl w:val="1FFEA6D6"/>
    <w:lvl w:ilvl="0" w:tplc="18BA1FB8">
      <w:start w:val="1"/>
      <w:numFmt w:val="bullet"/>
      <w:lvlText w:val=""/>
      <w:lvlJc w:val="left"/>
      <w:pPr>
        <w:ind w:left="720" w:hanging="360"/>
      </w:pPr>
      <w:rPr>
        <w:rFonts w:ascii="Wingdings" w:hAnsi="Wingdings" w:hint="default"/>
        <w:color w:val="8C64A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D0048"/>
    <w:multiLevelType w:val="hybridMultilevel"/>
    <w:tmpl w:val="DF4A969C"/>
    <w:lvl w:ilvl="0" w:tplc="4816D0B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4632F"/>
    <w:multiLevelType w:val="hybridMultilevel"/>
    <w:tmpl w:val="AEAEE112"/>
    <w:lvl w:ilvl="0" w:tplc="2BB0519C">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571AE"/>
    <w:multiLevelType w:val="hybridMultilevel"/>
    <w:tmpl w:val="003A20E2"/>
    <w:lvl w:ilvl="0" w:tplc="4816D0BA">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B823A1C"/>
    <w:multiLevelType w:val="hybridMultilevel"/>
    <w:tmpl w:val="33C6AE62"/>
    <w:lvl w:ilvl="0" w:tplc="4816D0B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755EE"/>
    <w:multiLevelType w:val="hybridMultilevel"/>
    <w:tmpl w:val="4C86FF04"/>
    <w:lvl w:ilvl="0" w:tplc="4816D0B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610E6"/>
    <w:multiLevelType w:val="hybridMultilevel"/>
    <w:tmpl w:val="123A9B48"/>
    <w:lvl w:ilvl="0" w:tplc="2BB0519C">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8544A"/>
    <w:multiLevelType w:val="hybridMultilevel"/>
    <w:tmpl w:val="19261A8C"/>
    <w:lvl w:ilvl="0" w:tplc="4816D0B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36C45"/>
    <w:multiLevelType w:val="hybridMultilevel"/>
    <w:tmpl w:val="C16AA8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8C792A"/>
    <w:multiLevelType w:val="hybridMultilevel"/>
    <w:tmpl w:val="0CC68BD0"/>
    <w:lvl w:ilvl="0" w:tplc="2BB0519C">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37329D"/>
    <w:multiLevelType w:val="hybridMultilevel"/>
    <w:tmpl w:val="E93C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96BE1"/>
    <w:multiLevelType w:val="hybridMultilevel"/>
    <w:tmpl w:val="FE524B0A"/>
    <w:lvl w:ilvl="0" w:tplc="08090009">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872" w:hanging="360"/>
      </w:pPr>
      <w:rPr>
        <w:rFonts w:ascii="Courier New" w:hAnsi="Courier New" w:cs="Courier New" w:hint="default"/>
      </w:rPr>
    </w:lvl>
    <w:lvl w:ilvl="2" w:tplc="08090005">
      <w:start w:val="1"/>
      <w:numFmt w:val="bullet"/>
      <w:lvlText w:val=""/>
      <w:lvlJc w:val="left"/>
      <w:pPr>
        <w:ind w:left="1592" w:hanging="360"/>
      </w:pPr>
      <w:rPr>
        <w:rFonts w:ascii="Wingdings" w:hAnsi="Wingdings" w:hint="default"/>
      </w:rPr>
    </w:lvl>
    <w:lvl w:ilvl="3" w:tplc="08090001">
      <w:start w:val="1"/>
      <w:numFmt w:val="bullet"/>
      <w:lvlText w:val=""/>
      <w:lvlJc w:val="left"/>
      <w:pPr>
        <w:ind w:left="2312" w:hanging="360"/>
      </w:pPr>
      <w:rPr>
        <w:rFonts w:ascii="Symbol" w:hAnsi="Symbol" w:hint="default"/>
      </w:rPr>
    </w:lvl>
    <w:lvl w:ilvl="4" w:tplc="08090003">
      <w:start w:val="1"/>
      <w:numFmt w:val="bullet"/>
      <w:lvlText w:val="o"/>
      <w:lvlJc w:val="left"/>
      <w:pPr>
        <w:ind w:left="3032" w:hanging="360"/>
      </w:pPr>
      <w:rPr>
        <w:rFonts w:ascii="Courier New" w:hAnsi="Courier New" w:cs="Courier New" w:hint="default"/>
      </w:rPr>
    </w:lvl>
    <w:lvl w:ilvl="5" w:tplc="08090005">
      <w:start w:val="1"/>
      <w:numFmt w:val="bullet"/>
      <w:lvlText w:val=""/>
      <w:lvlJc w:val="left"/>
      <w:pPr>
        <w:ind w:left="3752" w:hanging="360"/>
      </w:pPr>
      <w:rPr>
        <w:rFonts w:ascii="Wingdings" w:hAnsi="Wingdings" w:hint="default"/>
      </w:rPr>
    </w:lvl>
    <w:lvl w:ilvl="6" w:tplc="0809000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12" w15:restartNumberingAfterBreak="0">
    <w:nsid w:val="1EC35064"/>
    <w:multiLevelType w:val="hybridMultilevel"/>
    <w:tmpl w:val="A6EE8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7502FD"/>
    <w:multiLevelType w:val="hybridMultilevel"/>
    <w:tmpl w:val="84B49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8B456A"/>
    <w:multiLevelType w:val="hybridMultilevel"/>
    <w:tmpl w:val="86D40C72"/>
    <w:lvl w:ilvl="0" w:tplc="2BB0519C">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13365E"/>
    <w:multiLevelType w:val="hybridMultilevel"/>
    <w:tmpl w:val="DA2E8F4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28F57A7D"/>
    <w:multiLevelType w:val="hybridMultilevel"/>
    <w:tmpl w:val="C6BE08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9A602BC"/>
    <w:multiLevelType w:val="hybridMultilevel"/>
    <w:tmpl w:val="F29CD170"/>
    <w:lvl w:ilvl="0" w:tplc="6712AEC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1C587A"/>
    <w:multiLevelType w:val="hybridMultilevel"/>
    <w:tmpl w:val="13A62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C6686"/>
    <w:multiLevelType w:val="hybridMultilevel"/>
    <w:tmpl w:val="F5764316"/>
    <w:lvl w:ilvl="0" w:tplc="2BB0519C">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2B5C6E"/>
    <w:multiLevelType w:val="hybridMultilevel"/>
    <w:tmpl w:val="9C142492"/>
    <w:lvl w:ilvl="0" w:tplc="74F0997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1B78D8"/>
    <w:multiLevelType w:val="hybridMultilevel"/>
    <w:tmpl w:val="9EF46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DE73C1"/>
    <w:multiLevelType w:val="hybridMultilevel"/>
    <w:tmpl w:val="4BF21132"/>
    <w:lvl w:ilvl="0" w:tplc="EB940B7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872" w:hanging="360"/>
      </w:pPr>
      <w:rPr>
        <w:rFonts w:ascii="Courier New" w:hAnsi="Courier New" w:cs="Courier New" w:hint="default"/>
      </w:rPr>
    </w:lvl>
    <w:lvl w:ilvl="2" w:tplc="08090005">
      <w:start w:val="1"/>
      <w:numFmt w:val="bullet"/>
      <w:lvlText w:val=""/>
      <w:lvlJc w:val="left"/>
      <w:pPr>
        <w:ind w:left="1592" w:hanging="360"/>
      </w:pPr>
      <w:rPr>
        <w:rFonts w:ascii="Wingdings" w:hAnsi="Wingdings" w:hint="default"/>
      </w:rPr>
    </w:lvl>
    <w:lvl w:ilvl="3" w:tplc="08090001">
      <w:start w:val="1"/>
      <w:numFmt w:val="bullet"/>
      <w:lvlText w:val=""/>
      <w:lvlJc w:val="left"/>
      <w:pPr>
        <w:ind w:left="2312" w:hanging="360"/>
      </w:pPr>
      <w:rPr>
        <w:rFonts w:ascii="Symbol" w:hAnsi="Symbol" w:hint="default"/>
      </w:rPr>
    </w:lvl>
    <w:lvl w:ilvl="4" w:tplc="08090003">
      <w:start w:val="1"/>
      <w:numFmt w:val="bullet"/>
      <w:lvlText w:val="o"/>
      <w:lvlJc w:val="left"/>
      <w:pPr>
        <w:ind w:left="3032" w:hanging="360"/>
      </w:pPr>
      <w:rPr>
        <w:rFonts w:ascii="Courier New" w:hAnsi="Courier New" w:cs="Courier New" w:hint="default"/>
      </w:rPr>
    </w:lvl>
    <w:lvl w:ilvl="5" w:tplc="08090005">
      <w:start w:val="1"/>
      <w:numFmt w:val="bullet"/>
      <w:lvlText w:val=""/>
      <w:lvlJc w:val="left"/>
      <w:pPr>
        <w:ind w:left="3752" w:hanging="360"/>
      </w:pPr>
      <w:rPr>
        <w:rFonts w:ascii="Wingdings" w:hAnsi="Wingdings" w:hint="default"/>
      </w:rPr>
    </w:lvl>
    <w:lvl w:ilvl="6" w:tplc="0809000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23" w15:restartNumberingAfterBreak="0">
    <w:nsid w:val="3D982BFA"/>
    <w:multiLevelType w:val="hybridMultilevel"/>
    <w:tmpl w:val="D5A015BC"/>
    <w:lvl w:ilvl="0" w:tplc="D35ACF3E">
      <w:start w:val="1"/>
      <w:numFmt w:val="bullet"/>
      <w:lvlText w:val=""/>
      <w:lvlJc w:val="left"/>
      <w:pPr>
        <w:ind w:left="720" w:hanging="360"/>
      </w:pPr>
      <w:rPr>
        <w:rFonts w:ascii="Wingdings" w:hAnsi="Wingdings" w:hint="default"/>
        <w:color w:val="00A0A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4331B3"/>
    <w:multiLevelType w:val="hybridMultilevel"/>
    <w:tmpl w:val="D9DEA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D108A"/>
    <w:multiLevelType w:val="hybridMultilevel"/>
    <w:tmpl w:val="7B7CE5D2"/>
    <w:lvl w:ilvl="0" w:tplc="2BB0519C">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C57AC6"/>
    <w:multiLevelType w:val="hybridMultilevel"/>
    <w:tmpl w:val="952066D2"/>
    <w:lvl w:ilvl="0" w:tplc="2BB0519C">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33B21"/>
    <w:multiLevelType w:val="multilevel"/>
    <w:tmpl w:val="32321FBE"/>
    <w:lvl w:ilvl="0">
      <w:start w:val="1"/>
      <w:numFmt w:val="decimal"/>
      <w:lvlText w:val="%1."/>
      <w:lvlJc w:val="left"/>
      <w:pPr>
        <w:ind w:left="720" w:hanging="360"/>
      </w:pPr>
      <w:rPr>
        <w:b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05631B"/>
    <w:multiLevelType w:val="multilevel"/>
    <w:tmpl w:val="32321FBE"/>
    <w:lvl w:ilvl="0">
      <w:start w:val="1"/>
      <w:numFmt w:val="decimal"/>
      <w:lvlText w:val="%1."/>
      <w:lvlJc w:val="left"/>
      <w:pPr>
        <w:ind w:left="720" w:hanging="360"/>
      </w:pPr>
      <w:rPr>
        <w:b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8F74916"/>
    <w:multiLevelType w:val="hybridMultilevel"/>
    <w:tmpl w:val="700C1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0851E1"/>
    <w:multiLevelType w:val="hybridMultilevel"/>
    <w:tmpl w:val="D2B046A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F201C62"/>
    <w:multiLevelType w:val="multilevel"/>
    <w:tmpl w:val="3C96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9E2E32"/>
    <w:multiLevelType w:val="hybridMultilevel"/>
    <w:tmpl w:val="99A61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4C171D"/>
    <w:multiLevelType w:val="hybridMultilevel"/>
    <w:tmpl w:val="FAE48328"/>
    <w:lvl w:ilvl="0" w:tplc="F5E05B8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A40F7B"/>
    <w:multiLevelType w:val="multilevel"/>
    <w:tmpl w:val="6D0284D2"/>
    <w:lvl w:ilvl="0">
      <w:start w:val="4"/>
      <w:numFmt w:val="decimal"/>
      <w:lvlText w:val="%1"/>
      <w:lvlJc w:val="left"/>
      <w:pPr>
        <w:ind w:left="360" w:hanging="360"/>
      </w:pPr>
      <w:rPr>
        <w:rFonts w:cs="Calibri"/>
        <w:b/>
        <w:sz w:val="22"/>
      </w:rPr>
    </w:lvl>
    <w:lvl w:ilvl="1">
      <w:start w:val="3"/>
      <w:numFmt w:val="decimal"/>
      <w:lvlText w:val="%1.%2"/>
      <w:lvlJc w:val="left"/>
      <w:pPr>
        <w:ind w:left="720" w:hanging="360"/>
      </w:pPr>
      <w:rPr>
        <w:rFonts w:cs="Calibri"/>
        <w:b/>
        <w:sz w:val="22"/>
      </w:rPr>
    </w:lvl>
    <w:lvl w:ilvl="2">
      <w:start w:val="1"/>
      <w:numFmt w:val="decimal"/>
      <w:lvlText w:val="%1.%2.%3"/>
      <w:lvlJc w:val="left"/>
      <w:pPr>
        <w:ind w:left="1440" w:hanging="720"/>
      </w:pPr>
      <w:rPr>
        <w:rFonts w:cs="Calibri"/>
        <w:b/>
        <w:sz w:val="22"/>
      </w:rPr>
    </w:lvl>
    <w:lvl w:ilvl="3">
      <w:start w:val="1"/>
      <w:numFmt w:val="decimal"/>
      <w:lvlText w:val="%1.%2.%3.%4"/>
      <w:lvlJc w:val="left"/>
      <w:pPr>
        <w:ind w:left="1800" w:hanging="720"/>
      </w:pPr>
      <w:rPr>
        <w:rFonts w:cs="Calibri"/>
        <w:b/>
        <w:sz w:val="22"/>
      </w:rPr>
    </w:lvl>
    <w:lvl w:ilvl="4">
      <w:start w:val="1"/>
      <w:numFmt w:val="decimal"/>
      <w:lvlText w:val="%1.%2.%3.%4.%5"/>
      <w:lvlJc w:val="left"/>
      <w:pPr>
        <w:ind w:left="2520" w:hanging="1080"/>
      </w:pPr>
      <w:rPr>
        <w:rFonts w:cs="Calibri"/>
        <w:b/>
        <w:sz w:val="22"/>
      </w:rPr>
    </w:lvl>
    <w:lvl w:ilvl="5">
      <w:start w:val="1"/>
      <w:numFmt w:val="decimal"/>
      <w:lvlText w:val="%1.%2.%3.%4.%5.%6"/>
      <w:lvlJc w:val="left"/>
      <w:pPr>
        <w:ind w:left="2880" w:hanging="1080"/>
      </w:pPr>
      <w:rPr>
        <w:rFonts w:cs="Calibri"/>
        <w:b/>
        <w:sz w:val="22"/>
      </w:rPr>
    </w:lvl>
    <w:lvl w:ilvl="6">
      <w:start w:val="1"/>
      <w:numFmt w:val="decimal"/>
      <w:lvlText w:val="%1.%2.%3.%4.%5.%6.%7"/>
      <w:lvlJc w:val="left"/>
      <w:pPr>
        <w:ind w:left="3600" w:hanging="1440"/>
      </w:pPr>
      <w:rPr>
        <w:rFonts w:cs="Calibri"/>
        <w:b/>
        <w:sz w:val="22"/>
      </w:rPr>
    </w:lvl>
    <w:lvl w:ilvl="7">
      <w:start w:val="1"/>
      <w:numFmt w:val="decimal"/>
      <w:lvlText w:val="%1.%2.%3.%4.%5.%6.%7.%8"/>
      <w:lvlJc w:val="left"/>
      <w:pPr>
        <w:ind w:left="3960" w:hanging="1440"/>
      </w:pPr>
      <w:rPr>
        <w:rFonts w:cs="Calibri"/>
        <w:b/>
        <w:sz w:val="22"/>
      </w:rPr>
    </w:lvl>
    <w:lvl w:ilvl="8">
      <w:start w:val="1"/>
      <w:numFmt w:val="decimal"/>
      <w:lvlText w:val="%1.%2.%3.%4.%5.%6.%7.%8.%9"/>
      <w:lvlJc w:val="left"/>
      <w:pPr>
        <w:ind w:left="4680" w:hanging="1800"/>
      </w:pPr>
      <w:rPr>
        <w:rFonts w:cs="Calibri"/>
        <w:b/>
        <w:sz w:val="22"/>
      </w:rPr>
    </w:lvl>
  </w:abstractNum>
  <w:abstractNum w:abstractNumId="35" w15:restartNumberingAfterBreak="0">
    <w:nsid w:val="7AD22153"/>
    <w:multiLevelType w:val="hybridMultilevel"/>
    <w:tmpl w:val="63484334"/>
    <w:lvl w:ilvl="0" w:tplc="4816D0B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20"/>
  </w:num>
  <w:num w:numId="4">
    <w:abstractNumId w:val="5"/>
  </w:num>
  <w:num w:numId="5">
    <w:abstractNumId w:val="17"/>
  </w:num>
  <w:num w:numId="6">
    <w:abstractNumId w:val="0"/>
  </w:num>
  <w:num w:numId="7">
    <w:abstractNumId w:val="33"/>
  </w:num>
  <w:num w:numId="8">
    <w:abstractNumId w:val="23"/>
  </w:num>
  <w:num w:numId="9">
    <w:abstractNumId w:val="12"/>
  </w:num>
  <w:num w:numId="10">
    <w:abstractNumId w:val="7"/>
  </w:num>
  <w:num w:numId="11">
    <w:abstractNumId w:val="1"/>
  </w:num>
  <w:num w:numId="12">
    <w:abstractNumId w:val="3"/>
  </w:num>
  <w:num w:numId="13">
    <w:abstractNumId w:val="35"/>
  </w:num>
  <w:num w:numId="14">
    <w:abstractNumId w:val="31"/>
  </w:num>
  <w:num w:numId="15">
    <w:abstractNumId w:val="6"/>
  </w:num>
  <w:num w:numId="16">
    <w:abstractNumId w:val="14"/>
  </w:num>
  <w:num w:numId="17">
    <w:abstractNumId w:val="29"/>
  </w:num>
  <w:num w:numId="18">
    <w:abstractNumId w:val="24"/>
  </w:num>
  <w:num w:numId="19">
    <w:abstractNumId w:val="32"/>
  </w:num>
  <w:num w:numId="20">
    <w:abstractNumId w:val="10"/>
  </w:num>
  <w:num w:numId="21">
    <w:abstractNumId w:val="4"/>
  </w:num>
  <w:num w:numId="22">
    <w:abstractNumId w:val="8"/>
  </w:num>
  <w:num w:numId="23">
    <w:abstractNumId w:val="8"/>
  </w:num>
  <w:num w:numId="24">
    <w:abstractNumId w:val="16"/>
  </w:num>
  <w:num w:numId="25">
    <w:abstractNumId w:val="13"/>
  </w:num>
  <w:num w:numId="26">
    <w:abstractNumId w:val="21"/>
  </w:num>
  <w:num w:numId="27">
    <w:abstractNumId w:val="27"/>
  </w:num>
  <w:num w:numId="28">
    <w:abstractNumId w:val="30"/>
    <w:lvlOverride w:ilvl="0">
      <w:startOverride w:val="1"/>
    </w:lvlOverride>
    <w:lvlOverride w:ilvl="1"/>
    <w:lvlOverride w:ilvl="2"/>
    <w:lvlOverride w:ilvl="3"/>
    <w:lvlOverride w:ilvl="4"/>
    <w:lvlOverride w:ilvl="5"/>
    <w:lvlOverride w:ilvl="6"/>
    <w:lvlOverride w:ilvl="7"/>
    <w:lvlOverride w:ilvl="8"/>
  </w:num>
  <w:num w:numId="29">
    <w:abstractNumId w:val="28"/>
  </w:num>
  <w:num w:numId="30">
    <w:abstractNumId w:val="30"/>
  </w:num>
  <w:num w:numId="31">
    <w:abstractNumId w:val="26"/>
  </w:num>
  <w:num w:numId="32">
    <w:abstractNumId w:val="2"/>
  </w:num>
  <w:num w:numId="33">
    <w:abstractNumId w:val="19"/>
  </w:num>
  <w:num w:numId="34">
    <w:abstractNumId w:val="25"/>
  </w:num>
  <w:num w:numId="35">
    <w:abstractNumId w:val="9"/>
  </w:num>
  <w:num w:numId="36">
    <w:abstractNumId w:val="18"/>
  </w:num>
  <w:num w:numId="37">
    <w:abstractNumId w:val="34"/>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characterSpacingControl w:val="doNotCompress"/>
  <w:hdrShapeDefaults>
    <o:shapedefaults v:ext="edit" spidmax="2324">
      <o:colormru v:ext="edit" colors="#903"/>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F12BF"/>
    <w:rsid w:val="0000003E"/>
    <w:rsid w:val="00001E8D"/>
    <w:rsid w:val="00003090"/>
    <w:rsid w:val="000036FB"/>
    <w:rsid w:val="00005348"/>
    <w:rsid w:val="00005474"/>
    <w:rsid w:val="00010651"/>
    <w:rsid w:val="000134C8"/>
    <w:rsid w:val="00013F79"/>
    <w:rsid w:val="0001538D"/>
    <w:rsid w:val="000167ED"/>
    <w:rsid w:val="00017740"/>
    <w:rsid w:val="00020176"/>
    <w:rsid w:val="00020719"/>
    <w:rsid w:val="000212DB"/>
    <w:rsid w:val="00021772"/>
    <w:rsid w:val="00022105"/>
    <w:rsid w:val="00022EF1"/>
    <w:rsid w:val="0002391C"/>
    <w:rsid w:val="00023AE5"/>
    <w:rsid w:val="00026340"/>
    <w:rsid w:val="000273FE"/>
    <w:rsid w:val="000314CE"/>
    <w:rsid w:val="00032A29"/>
    <w:rsid w:val="00032D0C"/>
    <w:rsid w:val="000347F4"/>
    <w:rsid w:val="00034C8A"/>
    <w:rsid w:val="0003767A"/>
    <w:rsid w:val="0004220F"/>
    <w:rsid w:val="000433F8"/>
    <w:rsid w:val="000439AA"/>
    <w:rsid w:val="00047030"/>
    <w:rsid w:val="00047CB4"/>
    <w:rsid w:val="000501DC"/>
    <w:rsid w:val="00052E69"/>
    <w:rsid w:val="00053155"/>
    <w:rsid w:val="00053208"/>
    <w:rsid w:val="000545CF"/>
    <w:rsid w:val="00054FDE"/>
    <w:rsid w:val="000555BB"/>
    <w:rsid w:val="000561C3"/>
    <w:rsid w:val="00056970"/>
    <w:rsid w:val="00056C61"/>
    <w:rsid w:val="00056EEC"/>
    <w:rsid w:val="0006098A"/>
    <w:rsid w:val="000622E3"/>
    <w:rsid w:val="0006362E"/>
    <w:rsid w:val="00063F68"/>
    <w:rsid w:val="0006422D"/>
    <w:rsid w:val="00065DBE"/>
    <w:rsid w:val="00066CB6"/>
    <w:rsid w:val="00067F59"/>
    <w:rsid w:val="000714E6"/>
    <w:rsid w:val="000718CF"/>
    <w:rsid w:val="000727FA"/>
    <w:rsid w:val="00072919"/>
    <w:rsid w:val="00077431"/>
    <w:rsid w:val="000807E4"/>
    <w:rsid w:val="00081D7B"/>
    <w:rsid w:val="00081FBE"/>
    <w:rsid w:val="000821FB"/>
    <w:rsid w:val="00082DF5"/>
    <w:rsid w:val="0008412F"/>
    <w:rsid w:val="00091B7B"/>
    <w:rsid w:val="00094515"/>
    <w:rsid w:val="0009483F"/>
    <w:rsid w:val="000973F8"/>
    <w:rsid w:val="000A11C3"/>
    <w:rsid w:val="000A2925"/>
    <w:rsid w:val="000A2B42"/>
    <w:rsid w:val="000A3239"/>
    <w:rsid w:val="000A3C80"/>
    <w:rsid w:val="000A3D4C"/>
    <w:rsid w:val="000A740F"/>
    <w:rsid w:val="000A770C"/>
    <w:rsid w:val="000A7860"/>
    <w:rsid w:val="000A7C7D"/>
    <w:rsid w:val="000B00F1"/>
    <w:rsid w:val="000B05CF"/>
    <w:rsid w:val="000B09DA"/>
    <w:rsid w:val="000B0C5B"/>
    <w:rsid w:val="000B1518"/>
    <w:rsid w:val="000B2690"/>
    <w:rsid w:val="000B318C"/>
    <w:rsid w:val="000B433A"/>
    <w:rsid w:val="000B6194"/>
    <w:rsid w:val="000B71B9"/>
    <w:rsid w:val="000C0234"/>
    <w:rsid w:val="000C09D4"/>
    <w:rsid w:val="000C1C76"/>
    <w:rsid w:val="000C1F4B"/>
    <w:rsid w:val="000C267D"/>
    <w:rsid w:val="000C26AA"/>
    <w:rsid w:val="000C280A"/>
    <w:rsid w:val="000C32C0"/>
    <w:rsid w:val="000C33D7"/>
    <w:rsid w:val="000C4317"/>
    <w:rsid w:val="000C63E7"/>
    <w:rsid w:val="000C7A1D"/>
    <w:rsid w:val="000C7C0A"/>
    <w:rsid w:val="000D0399"/>
    <w:rsid w:val="000D0CDB"/>
    <w:rsid w:val="000D199A"/>
    <w:rsid w:val="000D22F7"/>
    <w:rsid w:val="000D297C"/>
    <w:rsid w:val="000D4677"/>
    <w:rsid w:val="000D57B5"/>
    <w:rsid w:val="000D6425"/>
    <w:rsid w:val="000E015D"/>
    <w:rsid w:val="000E0BBD"/>
    <w:rsid w:val="000E2ACC"/>
    <w:rsid w:val="000E2E36"/>
    <w:rsid w:val="000E4DDA"/>
    <w:rsid w:val="000E55F8"/>
    <w:rsid w:val="000E574A"/>
    <w:rsid w:val="000E57E4"/>
    <w:rsid w:val="000E6E2A"/>
    <w:rsid w:val="000E73C5"/>
    <w:rsid w:val="000F08F8"/>
    <w:rsid w:val="000F1D29"/>
    <w:rsid w:val="000F2729"/>
    <w:rsid w:val="000F2A17"/>
    <w:rsid w:val="000F396B"/>
    <w:rsid w:val="000F3BD0"/>
    <w:rsid w:val="000F4A86"/>
    <w:rsid w:val="000F79C2"/>
    <w:rsid w:val="000F79E7"/>
    <w:rsid w:val="0010070C"/>
    <w:rsid w:val="00101327"/>
    <w:rsid w:val="001020C4"/>
    <w:rsid w:val="00102892"/>
    <w:rsid w:val="00102B03"/>
    <w:rsid w:val="0010401C"/>
    <w:rsid w:val="0010402C"/>
    <w:rsid w:val="00107C20"/>
    <w:rsid w:val="0011060F"/>
    <w:rsid w:val="00110A51"/>
    <w:rsid w:val="00110BE9"/>
    <w:rsid w:val="00113663"/>
    <w:rsid w:val="00115C96"/>
    <w:rsid w:val="001202F8"/>
    <w:rsid w:val="0012074D"/>
    <w:rsid w:val="0012495B"/>
    <w:rsid w:val="00124E01"/>
    <w:rsid w:val="00125A1A"/>
    <w:rsid w:val="00125A87"/>
    <w:rsid w:val="00126028"/>
    <w:rsid w:val="00127E79"/>
    <w:rsid w:val="00130098"/>
    <w:rsid w:val="001313D6"/>
    <w:rsid w:val="00132B61"/>
    <w:rsid w:val="00133243"/>
    <w:rsid w:val="00134021"/>
    <w:rsid w:val="0013411B"/>
    <w:rsid w:val="001359B8"/>
    <w:rsid w:val="00135C45"/>
    <w:rsid w:val="0014229E"/>
    <w:rsid w:val="00142947"/>
    <w:rsid w:val="00143776"/>
    <w:rsid w:val="00146670"/>
    <w:rsid w:val="00146CFE"/>
    <w:rsid w:val="00151E95"/>
    <w:rsid w:val="00153065"/>
    <w:rsid w:val="00154F32"/>
    <w:rsid w:val="001552B8"/>
    <w:rsid w:val="00156DC2"/>
    <w:rsid w:val="0016043E"/>
    <w:rsid w:val="00160E47"/>
    <w:rsid w:val="00161065"/>
    <w:rsid w:val="00161A0F"/>
    <w:rsid w:val="00162377"/>
    <w:rsid w:val="00162F23"/>
    <w:rsid w:val="00170A9B"/>
    <w:rsid w:val="00171D2F"/>
    <w:rsid w:val="00172F03"/>
    <w:rsid w:val="00173E4C"/>
    <w:rsid w:val="00174060"/>
    <w:rsid w:val="001758A5"/>
    <w:rsid w:val="0017595C"/>
    <w:rsid w:val="00175BF2"/>
    <w:rsid w:val="001809BD"/>
    <w:rsid w:val="00182FA1"/>
    <w:rsid w:val="0018351D"/>
    <w:rsid w:val="001850C6"/>
    <w:rsid w:val="001851BA"/>
    <w:rsid w:val="0018799B"/>
    <w:rsid w:val="00190D55"/>
    <w:rsid w:val="00191AB5"/>
    <w:rsid w:val="001922A8"/>
    <w:rsid w:val="00193C8B"/>
    <w:rsid w:val="00194B2E"/>
    <w:rsid w:val="00194E46"/>
    <w:rsid w:val="00196961"/>
    <w:rsid w:val="0019729D"/>
    <w:rsid w:val="001972A3"/>
    <w:rsid w:val="001A08E1"/>
    <w:rsid w:val="001A0A36"/>
    <w:rsid w:val="001A1EEB"/>
    <w:rsid w:val="001A1F83"/>
    <w:rsid w:val="001A4CE3"/>
    <w:rsid w:val="001A4F80"/>
    <w:rsid w:val="001A56F9"/>
    <w:rsid w:val="001A6CDA"/>
    <w:rsid w:val="001A71D6"/>
    <w:rsid w:val="001A7CFC"/>
    <w:rsid w:val="001B3C84"/>
    <w:rsid w:val="001B4314"/>
    <w:rsid w:val="001B4EB8"/>
    <w:rsid w:val="001B5D78"/>
    <w:rsid w:val="001C0CDC"/>
    <w:rsid w:val="001C12CA"/>
    <w:rsid w:val="001C282B"/>
    <w:rsid w:val="001C2B38"/>
    <w:rsid w:val="001D0006"/>
    <w:rsid w:val="001D005E"/>
    <w:rsid w:val="001D220E"/>
    <w:rsid w:val="001D37AA"/>
    <w:rsid w:val="001D3B57"/>
    <w:rsid w:val="001D4F5D"/>
    <w:rsid w:val="001D7471"/>
    <w:rsid w:val="001D7F4E"/>
    <w:rsid w:val="001E11E0"/>
    <w:rsid w:val="001E153A"/>
    <w:rsid w:val="001E22DA"/>
    <w:rsid w:val="001E3232"/>
    <w:rsid w:val="001E47C5"/>
    <w:rsid w:val="001E4862"/>
    <w:rsid w:val="001E4C73"/>
    <w:rsid w:val="001E7A8C"/>
    <w:rsid w:val="001F0D40"/>
    <w:rsid w:val="001F2671"/>
    <w:rsid w:val="001F386E"/>
    <w:rsid w:val="001F4C3B"/>
    <w:rsid w:val="001F6110"/>
    <w:rsid w:val="001F677C"/>
    <w:rsid w:val="001F7E68"/>
    <w:rsid w:val="00200DB2"/>
    <w:rsid w:val="00203E5C"/>
    <w:rsid w:val="00203E63"/>
    <w:rsid w:val="002041B1"/>
    <w:rsid w:val="00205B9F"/>
    <w:rsid w:val="00207300"/>
    <w:rsid w:val="002076C1"/>
    <w:rsid w:val="0020775B"/>
    <w:rsid w:val="00210542"/>
    <w:rsid w:val="00210FEE"/>
    <w:rsid w:val="002118EF"/>
    <w:rsid w:val="00211A82"/>
    <w:rsid w:val="002125DB"/>
    <w:rsid w:val="0021302F"/>
    <w:rsid w:val="00214AF8"/>
    <w:rsid w:val="002153DF"/>
    <w:rsid w:val="002166A4"/>
    <w:rsid w:val="00216BEC"/>
    <w:rsid w:val="002208F9"/>
    <w:rsid w:val="0022593B"/>
    <w:rsid w:val="00225D85"/>
    <w:rsid w:val="00225DEC"/>
    <w:rsid w:val="00227C20"/>
    <w:rsid w:val="00231025"/>
    <w:rsid w:val="00232E97"/>
    <w:rsid w:val="002350C3"/>
    <w:rsid w:val="002357A6"/>
    <w:rsid w:val="00236207"/>
    <w:rsid w:val="00237586"/>
    <w:rsid w:val="00240CCE"/>
    <w:rsid w:val="00241A67"/>
    <w:rsid w:val="00241F66"/>
    <w:rsid w:val="002441D4"/>
    <w:rsid w:val="0024538C"/>
    <w:rsid w:val="0024638A"/>
    <w:rsid w:val="0024746B"/>
    <w:rsid w:val="002500AA"/>
    <w:rsid w:val="00251EA0"/>
    <w:rsid w:val="00253B36"/>
    <w:rsid w:val="00253E4C"/>
    <w:rsid w:val="0025677F"/>
    <w:rsid w:val="00257E80"/>
    <w:rsid w:val="00260D2B"/>
    <w:rsid w:val="0026303A"/>
    <w:rsid w:val="00263823"/>
    <w:rsid w:val="00263F69"/>
    <w:rsid w:val="00264A71"/>
    <w:rsid w:val="00264E3A"/>
    <w:rsid w:val="002657FC"/>
    <w:rsid w:val="002675C6"/>
    <w:rsid w:val="002675F9"/>
    <w:rsid w:val="002701DE"/>
    <w:rsid w:val="002702E4"/>
    <w:rsid w:val="00270357"/>
    <w:rsid w:val="0027048B"/>
    <w:rsid w:val="00270E58"/>
    <w:rsid w:val="002726FB"/>
    <w:rsid w:val="00273B94"/>
    <w:rsid w:val="00274580"/>
    <w:rsid w:val="002772AA"/>
    <w:rsid w:val="00280F64"/>
    <w:rsid w:val="0028144E"/>
    <w:rsid w:val="00281C4D"/>
    <w:rsid w:val="00281E58"/>
    <w:rsid w:val="00282721"/>
    <w:rsid w:val="00282A75"/>
    <w:rsid w:val="00282C04"/>
    <w:rsid w:val="00282CF8"/>
    <w:rsid w:val="00282DEF"/>
    <w:rsid w:val="00282E87"/>
    <w:rsid w:val="002832D8"/>
    <w:rsid w:val="00283625"/>
    <w:rsid w:val="00283765"/>
    <w:rsid w:val="002838F4"/>
    <w:rsid w:val="00283CC2"/>
    <w:rsid w:val="00283F2F"/>
    <w:rsid w:val="0028479A"/>
    <w:rsid w:val="00284E8B"/>
    <w:rsid w:val="0028689A"/>
    <w:rsid w:val="00290A56"/>
    <w:rsid w:val="00291A54"/>
    <w:rsid w:val="00291C82"/>
    <w:rsid w:val="00291FE1"/>
    <w:rsid w:val="0029376A"/>
    <w:rsid w:val="00293EB5"/>
    <w:rsid w:val="0029499B"/>
    <w:rsid w:val="00295035"/>
    <w:rsid w:val="00296B3C"/>
    <w:rsid w:val="00297962"/>
    <w:rsid w:val="002A05E0"/>
    <w:rsid w:val="002A2E54"/>
    <w:rsid w:val="002A53F9"/>
    <w:rsid w:val="002A6A43"/>
    <w:rsid w:val="002A7392"/>
    <w:rsid w:val="002A7D54"/>
    <w:rsid w:val="002B4729"/>
    <w:rsid w:val="002B5C11"/>
    <w:rsid w:val="002C1755"/>
    <w:rsid w:val="002C1843"/>
    <w:rsid w:val="002C22AE"/>
    <w:rsid w:val="002C2CF0"/>
    <w:rsid w:val="002C553C"/>
    <w:rsid w:val="002C6C9B"/>
    <w:rsid w:val="002C7165"/>
    <w:rsid w:val="002C7370"/>
    <w:rsid w:val="002C7E35"/>
    <w:rsid w:val="002D04C8"/>
    <w:rsid w:val="002D0F69"/>
    <w:rsid w:val="002D1A80"/>
    <w:rsid w:val="002D2B56"/>
    <w:rsid w:val="002D4198"/>
    <w:rsid w:val="002D52F6"/>
    <w:rsid w:val="002D5387"/>
    <w:rsid w:val="002D5E7E"/>
    <w:rsid w:val="002D6266"/>
    <w:rsid w:val="002E244E"/>
    <w:rsid w:val="002E703C"/>
    <w:rsid w:val="002E7C96"/>
    <w:rsid w:val="002E7EA4"/>
    <w:rsid w:val="002F0239"/>
    <w:rsid w:val="002F10F9"/>
    <w:rsid w:val="002F1765"/>
    <w:rsid w:val="002F330B"/>
    <w:rsid w:val="002F382B"/>
    <w:rsid w:val="002F44A8"/>
    <w:rsid w:val="003005A4"/>
    <w:rsid w:val="0030118F"/>
    <w:rsid w:val="003061DE"/>
    <w:rsid w:val="00306986"/>
    <w:rsid w:val="00307648"/>
    <w:rsid w:val="00310830"/>
    <w:rsid w:val="00311133"/>
    <w:rsid w:val="00312BAE"/>
    <w:rsid w:val="00312D73"/>
    <w:rsid w:val="00314CF1"/>
    <w:rsid w:val="00314D0C"/>
    <w:rsid w:val="00317B56"/>
    <w:rsid w:val="003226FB"/>
    <w:rsid w:val="003235DD"/>
    <w:rsid w:val="00323947"/>
    <w:rsid w:val="0032570C"/>
    <w:rsid w:val="0032572F"/>
    <w:rsid w:val="00326721"/>
    <w:rsid w:val="003278F3"/>
    <w:rsid w:val="00327AB0"/>
    <w:rsid w:val="0033140A"/>
    <w:rsid w:val="00331782"/>
    <w:rsid w:val="00331A39"/>
    <w:rsid w:val="0033442F"/>
    <w:rsid w:val="0033453A"/>
    <w:rsid w:val="00334A26"/>
    <w:rsid w:val="00335292"/>
    <w:rsid w:val="00336188"/>
    <w:rsid w:val="00336AC7"/>
    <w:rsid w:val="003404F7"/>
    <w:rsid w:val="00341964"/>
    <w:rsid w:val="00342481"/>
    <w:rsid w:val="00345714"/>
    <w:rsid w:val="003461E0"/>
    <w:rsid w:val="003472B6"/>
    <w:rsid w:val="003512B4"/>
    <w:rsid w:val="00352F97"/>
    <w:rsid w:val="00353A3C"/>
    <w:rsid w:val="003549A6"/>
    <w:rsid w:val="003567A1"/>
    <w:rsid w:val="00357612"/>
    <w:rsid w:val="00363ADC"/>
    <w:rsid w:val="003646D3"/>
    <w:rsid w:val="00365409"/>
    <w:rsid w:val="0036666F"/>
    <w:rsid w:val="00367115"/>
    <w:rsid w:val="00371D68"/>
    <w:rsid w:val="00374059"/>
    <w:rsid w:val="00375EEE"/>
    <w:rsid w:val="00377B69"/>
    <w:rsid w:val="0038143C"/>
    <w:rsid w:val="003822D6"/>
    <w:rsid w:val="003825D4"/>
    <w:rsid w:val="00383E18"/>
    <w:rsid w:val="00386DF1"/>
    <w:rsid w:val="00386EB1"/>
    <w:rsid w:val="00390A9C"/>
    <w:rsid w:val="00390DFD"/>
    <w:rsid w:val="003925FB"/>
    <w:rsid w:val="00395388"/>
    <w:rsid w:val="0039699C"/>
    <w:rsid w:val="00397640"/>
    <w:rsid w:val="003A02CA"/>
    <w:rsid w:val="003A17DF"/>
    <w:rsid w:val="003A3569"/>
    <w:rsid w:val="003A442A"/>
    <w:rsid w:val="003A4B0A"/>
    <w:rsid w:val="003A5E54"/>
    <w:rsid w:val="003A7DDB"/>
    <w:rsid w:val="003B035D"/>
    <w:rsid w:val="003B1EC3"/>
    <w:rsid w:val="003B21CE"/>
    <w:rsid w:val="003B4474"/>
    <w:rsid w:val="003B51D7"/>
    <w:rsid w:val="003C0683"/>
    <w:rsid w:val="003C1388"/>
    <w:rsid w:val="003C15D0"/>
    <w:rsid w:val="003C1662"/>
    <w:rsid w:val="003C1BC1"/>
    <w:rsid w:val="003C1EFD"/>
    <w:rsid w:val="003C2449"/>
    <w:rsid w:val="003C596C"/>
    <w:rsid w:val="003C5D06"/>
    <w:rsid w:val="003C751F"/>
    <w:rsid w:val="003C774E"/>
    <w:rsid w:val="003C78F7"/>
    <w:rsid w:val="003D03D9"/>
    <w:rsid w:val="003D1534"/>
    <w:rsid w:val="003D20FC"/>
    <w:rsid w:val="003D2D02"/>
    <w:rsid w:val="003D42E0"/>
    <w:rsid w:val="003D488E"/>
    <w:rsid w:val="003D5BED"/>
    <w:rsid w:val="003D5CD4"/>
    <w:rsid w:val="003D6A23"/>
    <w:rsid w:val="003D7A55"/>
    <w:rsid w:val="003E04D4"/>
    <w:rsid w:val="003E421E"/>
    <w:rsid w:val="003E52FF"/>
    <w:rsid w:val="003E5B0A"/>
    <w:rsid w:val="003F0367"/>
    <w:rsid w:val="003F14B6"/>
    <w:rsid w:val="003F4062"/>
    <w:rsid w:val="003F64EC"/>
    <w:rsid w:val="003F77B4"/>
    <w:rsid w:val="0040199D"/>
    <w:rsid w:val="00401BB2"/>
    <w:rsid w:val="0040391C"/>
    <w:rsid w:val="00404025"/>
    <w:rsid w:val="0040473A"/>
    <w:rsid w:val="00413B99"/>
    <w:rsid w:val="00415633"/>
    <w:rsid w:val="00415749"/>
    <w:rsid w:val="00416CC3"/>
    <w:rsid w:val="00420DE5"/>
    <w:rsid w:val="00422878"/>
    <w:rsid w:val="00426C65"/>
    <w:rsid w:val="004271B6"/>
    <w:rsid w:val="00427F06"/>
    <w:rsid w:val="00430C15"/>
    <w:rsid w:val="00431CCE"/>
    <w:rsid w:val="00431E11"/>
    <w:rsid w:val="00431EC4"/>
    <w:rsid w:val="004335E3"/>
    <w:rsid w:val="004338EF"/>
    <w:rsid w:val="00433F37"/>
    <w:rsid w:val="004340B8"/>
    <w:rsid w:val="00434B86"/>
    <w:rsid w:val="00435EBA"/>
    <w:rsid w:val="00437199"/>
    <w:rsid w:val="004409E8"/>
    <w:rsid w:val="00440BA0"/>
    <w:rsid w:val="00442013"/>
    <w:rsid w:val="00443EF1"/>
    <w:rsid w:val="00447F8B"/>
    <w:rsid w:val="00450FD0"/>
    <w:rsid w:val="00451304"/>
    <w:rsid w:val="00451A93"/>
    <w:rsid w:val="00451AAF"/>
    <w:rsid w:val="00452B48"/>
    <w:rsid w:val="00454176"/>
    <w:rsid w:val="004552A6"/>
    <w:rsid w:val="00461072"/>
    <w:rsid w:val="004619FD"/>
    <w:rsid w:val="00463670"/>
    <w:rsid w:val="00463A9F"/>
    <w:rsid w:val="00465675"/>
    <w:rsid w:val="00465D4C"/>
    <w:rsid w:val="0047008B"/>
    <w:rsid w:val="0047067F"/>
    <w:rsid w:val="00470B1C"/>
    <w:rsid w:val="00470C82"/>
    <w:rsid w:val="004720EF"/>
    <w:rsid w:val="004752AA"/>
    <w:rsid w:val="00476EF2"/>
    <w:rsid w:val="00477112"/>
    <w:rsid w:val="004777FB"/>
    <w:rsid w:val="00477DCF"/>
    <w:rsid w:val="004815F4"/>
    <w:rsid w:val="004831B9"/>
    <w:rsid w:val="004840CD"/>
    <w:rsid w:val="00484153"/>
    <w:rsid w:val="004863EF"/>
    <w:rsid w:val="00487795"/>
    <w:rsid w:val="00487D84"/>
    <w:rsid w:val="00492696"/>
    <w:rsid w:val="0049465F"/>
    <w:rsid w:val="004948F8"/>
    <w:rsid w:val="00494C5E"/>
    <w:rsid w:val="004950D1"/>
    <w:rsid w:val="00495BC9"/>
    <w:rsid w:val="00497B85"/>
    <w:rsid w:val="00497F8C"/>
    <w:rsid w:val="004A049A"/>
    <w:rsid w:val="004A0EA2"/>
    <w:rsid w:val="004A182B"/>
    <w:rsid w:val="004A1E52"/>
    <w:rsid w:val="004A2BCD"/>
    <w:rsid w:val="004A3BAC"/>
    <w:rsid w:val="004A4465"/>
    <w:rsid w:val="004A4AA5"/>
    <w:rsid w:val="004A4AA8"/>
    <w:rsid w:val="004A4EC3"/>
    <w:rsid w:val="004A5749"/>
    <w:rsid w:val="004A5F69"/>
    <w:rsid w:val="004A6FFB"/>
    <w:rsid w:val="004B08F6"/>
    <w:rsid w:val="004B0CFF"/>
    <w:rsid w:val="004B3888"/>
    <w:rsid w:val="004B42AB"/>
    <w:rsid w:val="004B550F"/>
    <w:rsid w:val="004B5FD7"/>
    <w:rsid w:val="004B7C3D"/>
    <w:rsid w:val="004C0F68"/>
    <w:rsid w:val="004C2C14"/>
    <w:rsid w:val="004C3216"/>
    <w:rsid w:val="004C4697"/>
    <w:rsid w:val="004C4EF8"/>
    <w:rsid w:val="004C5DB1"/>
    <w:rsid w:val="004C7D1A"/>
    <w:rsid w:val="004D129B"/>
    <w:rsid w:val="004D1C76"/>
    <w:rsid w:val="004D2F80"/>
    <w:rsid w:val="004D381D"/>
    <w:rsid w:val="004D3DA2"/>
    <w:rsid w:val="004D4C47"/>
    <w:rsid w:val="004D4F97"/>
    <w:rsid w:val="004D5179"/>
    <w:rsid w:val="004D6179"/>
    <w:rsid w:val="004D7171"/>
    <w:rsid w:val="004D76E6"/>
    <w:rsid w:val="004E41A7"/>
    <w:rsid w:val="004E4312"/>
    <w:rsid w:val="004E4820"/>
    <w:rsid w:val="004E4C8E"/>
    <w:rsid w:val="004E56CD"/>
    <w:rsid w:val="004E61E8"/>
    <w:rsid w:val="004E645E"/>
    <w:rsid w:val="004F1AF3"/>
    <w:rsid w:val="004F2868"/>
    <w:rsid w:val="004F4CF5"/>
    <w:rsid w:val="004F5C11"/>
    <w:rsid w:val="004F7202"/>
    <w:rsid w:val="005001A0"/>
    <w:rsid w:val="00500A64"/>
    <w:rsid w:val="00501B4E"/>
    <w:rsid w:val="00502815"/>
    <w:rsid w:val="0050579E"/>
    <w:rsid w:val="005059FD"/>
    <w:rsid w:val="00505BA0"/>
    <w:rsid w:val="005065B5"/>
    <w:rsid w:val="00506B3B"/>
    <w:rsid w:val="00507075"/>
    <w:rsid w:val="005078B7"/>
    <w:rsid w:val="00510581"/>
    <w:rsid w:val="00511051"/>
    <w:rsid w:val="0051179B"/>
    <w:rsid w:val="00512246"/>
    <w:rsid w:val="005148B7"/>
    <w:rsid w:val="00515008"/>
    <w:rsid w:val="00515F47"/>
    <w:rsid w:val="00516DAA"/>
    <w:rsid w:val="00520FE1"/>
    <w:rsid w:val="00522B70"/>
    <w:rsid w:val="00523D7B"/>
    <w:rsid w:val="00523EE1"/>
    <w:rsid w:val="00523F39"/>
    <w:rsid w:val="0052547F"/>
    <w:rsid w:val="00525A55"/>
    <w:rsid w:val="00526EA1"/>
    <w:rsid w:val="00531B39"/>
    <w:rsid w:val="005331C6"/>
    <w:rsid w:val="00534C63"/>
    <w:rsid w:val="005351E6"/>
    <w:rsid w:val="0053546E"/>
    <w:rsid w:val="00535D31"/>
    <w:rsid w:val="00536927"/>
    <w:rsid w:val="005434A1"/>
    <w:rsid w:val="0054486E"/>
    <w:rsid w:val="00545169"/>
    <w:rsid w:val="00551FBF"/>
    <w:rsid w:val="00553246"/>
    <w:rsid w:val="005539BD"/>
    <w:rsid w:val="005549A4"/>
    <w:rsid w:val="0055527F"/>
    <w:rsid w:val="005552B1"/>
    <w:rsid w:val="00557857"/>
    <w:rsid w:val="0056010A"/>
    <w:rsid w:val="0056200A"/>
    <w:rsid w:val="005655E6"/>
    <w:rsid w:val="00565C23"/>
    <w:rsid w:val="00566A14"/>
    <w:rsid w:val="005673D0"/>
    <w:rsid w:val="0057058E"/>
    <w:rsid w:val="00570E50"/>
    <w:rsid w:val="00571FE1"/>
    <w:rsid w:val="00572013"/>
    <w:rsid w:val="005727BF"/>
    <w:rsid w:val="00572938"/>
    <w:rsid w:val="00573D13"/>
    <w:rsid w:val="0057582A"/>
    <w:rsid w:val="00577187"/>
    <w:rsid w:val="005775BC"/>
    <w:rsid w:val="005812F5"/>
    <w:rsid w:val="0058278C"/>
    <w:rsid w:val="00582AC3"/>
    <w:rsid w:val="005830B0"/>
    <w:rsid w:val="0058310E"/>
    <w:rsid w:val="00583625"/>
    <w:rsid w:val="005841C2"/>
    <w:rsid w:val="00586FCB"/>
    <w:rsid w:val="00587F59"/>
    <w:rsid w:val="005916DA"/>
    <w:rsid w:val="0059198E"/>
    <w:rsid w:val="00593ABA"/>
    <w:rsid w:val="00594DB2"/>
    <w:rsid w:val="005954A6"/>
    <w:rsid w:val="00595BDC"/>
    <w:rsid w:val="00596275"/>
    <w:rsid w:val="0059741C"/>
    <w:rsid w:val="005A0412"/>
    <w:rsid w:val="005A1D80"/>
    <w:rsid w:val="005A4FE9"/>
    <w:rsid w:val="005A7EDD"/>
    <w:rsid w:val="005B2635"/>
    <w:rsid w:val="005B3162"/>
    <w:rsid w:val="005B3B1B"/>
    <w:rsid w:val="005B60E9"/>
    <w:rsid w:val="005B7068"/>
    <w:rsid w:val="005B72A3"/>
    <w:rsid w:val="005B7C44"/>
    <w:rsid w:val="005C07DB"/>
    <w:rsid w:val="005C3D58"/>
    <w:rsid w:val="005C3F6F"/>
    <w:rsid w:val="005C59E0"/>
    <w:rsid w:val="005C5DD1"/>
    <w:rsid w:val="005C627E"/>
    <w:rsid w:val="005C6785"/>
    <w:rsid w:val="005D0EAB"/>
    <w:rsid w:val="005D2968"/>
    <w:rsid w:val="005D42B6"/>
    <w:rsid w:val="005D4B13"/>
    <w:rsid w:val="005D4F05"/>
    <w:rsid w:val="005D5A5E"/>
    <w:rsid w:val="005D678A"/>
    <w:rsid w:val="005D6FBD"/>
    <w:rsid w:val="005E0087"/>
    <w:rsid w:val="005E12B6"/>
    <w:rsid w:val="005E19F0"/>
    <w:rsid w:val="005E1AC6"/>
    <w:rsid w:val="005E24D4"/>
    <w:rsid w:val="005E277B"/>
    <w:rsid w:val="005E38FC"/>
    <w:rsid w:val="005E407E"/>
    <w:rsid w:val="005E5570"/>
    <w:rsid w:val="005E5D45"/>
    <w:rsid w:val="005F35A6"/>
    <w:rsid w:val="005F4D52"/>
    <w:rsid w:val="005F5F46"/>
    <w:rsid w:val="005F6360"/>
    <w:rsid w:val="005F72B8"/>
    <w:rsid w:val="005F7D70"/>
    <w:rsid w:val="00601605"/>
    <w:rsid w:val="00601FDD"/>
    <w:rsid w:val="00602235"/>
    <w:rsid w:val="00602890"/>
    <w:rsid w:val="00603D8A"/>
    <w:rsid w:val="00605613"/>
    <w:rsid w:val="00606232"/>
    <w:rsid w:val="0060715F"/>
    <w:rsid w:val="0060756A"/>
    <w:rsid w:val="00611474"/>
    <w:rsid w:val="006114B5"/>
    <w:rsid w:val="00612ADF"/>
    <w:rsid w:val="0061476C"/>
    <w:rsid w:val="006171C2"/>
    <w:rsid w:val="006174C5"/>
    <w:rsid w:val="00617718"/>
    <w:rsid w:val="00617F92"/>
    <w:rsid w:val="00620B3E"/>
    <w:rsid w:val="00622163"/>
    <w:rsid w:val="006251B5"/>
    <w:rsid w:val="006260E6"/>
    <w:rsid w:val="00626A55"/>
    <w:rsid w:val="00627324"/>
    <w:rsid w:val="00627439"/>
    <w:rsid w:val="00630059"/>
    <w:rsid w:val="006304B0"/>
    <w:rsid w:val="00630703"/>
    <w:rsid w:val="006325C5"/>
    <w:rsid w:val="00635516"/>
    <w:rsid w:val="006368B6"/>
    <w:rsid w:val="0063752E"/>
    <w:rsid w:val="006404F0"/>
    <w:rsid w:val="00640BB8"/>
    <w:rsid w:val="006434DE"/>
    <w:rsid w:val="00644F10"/>
    <w:rsid w:val="0064710E"/>
    <w:rsid w:val="00647255"/>
    <w:rsid w:val="006478E0"/>
    <w:rsid w:val="006510AB"/>
    <w:rsid w:val="00651AA2"/>
    <w:rsid w:val="006575CA"/>
    <w:rsid w:val="00660054"/>
    <w:rsid w:val="00660890"/>
    <w:rsid w:val="00661508"/>
    <w:rsid w:val="0066168D"/>
    <w:rsid w:val="006618EE"/>
    <w:rsid w:val="00661C69"/>
    <w:rsid w:val="0066337A"/>
    <w:rsid w:val="00664101"/>
    <w:rsid w:val="006649BB"/>
    <w:rsid w:val="006651C6"/>
    <w:rsid w:val="00666F3D"/>
    <w:rsid w:val="0066752F"/>
    <w:rsid w:val="00667E72"/>
    <w:rsid w:val="00671118"/>
    <w:rsid w:val="00671125"/>
    <w:rsid w:val="0067144C"/>
    <w:rsid w:val="006716F2"/>
    <w:rsid w:val="00672085"/>
    <w:rsid w:val="006720EB"/>
    <w:rsid w:val="00673EE7"/>
    <w:rsid w:val="00675B18"/>
    <w:rsid w:val="00680083"/>
    <w:rsid w:val="0068086A"/>
    <w:rsid w:val="00683D44"/>
    <w:rsid w:val="00684A42"/>
    <w:rsid w:val="00686D36"/>
    <w:rsid w:val="00687CAD"/>
    <w:rsid w:val="00691F2E"/>
    <w:rsid w:val="006925E3"/>
    <w:rsid w:val="00692DEA"/>
    <w:rsid w:val="00693464"/>
    <w:rsid w:val="00693506"/>
    <w:rsid w:val="00694338"/>
    <w:rsid w:val="0069607A"/>
    <w:rsid w:val="006A2EE7"/>
    <w:rsid w:val="006A3677"/>
    <w:rsid w:val="006A45FC"/>
    <w:rsid w:val="006A4748"/>
    <w:rsid w:val="006A4D7A"/>
    <w:rsid w:val="006A6A99"/>
    <w:rsid w:val="006A7C16"/>
    <w:rsid w:val="006B1ABE"/>
    <w:rsid w:val="006B1B8E"/>
    <w:rsid w:val="006B1D44"/>
    <w:rsid w:val="006B1DB3"/>
    <w:rsid w:val="006B259B"/>
    <w:rsid w:val="006B3212"/>
    <w:rsid w:val="006B3452"/>
    <w:rsid w:val="006B42EC"/>
    <w:rsid w:val="006B44F1"/>
    <w:rsid w:val="006B5146"/>
    <w:rsid w:val="006B51C5"/>
    <w:rsid w:val="006B5342"/>
    <w:rsid w:val="006C0615"/>
    <w:rsid w:val="006C1CF3"/>
    <w:rsid w:val="006C225A"/>
    <w:rsid w:val="006C30BF"/>
    <w:rsid w:val="006C3AF7"/>
    <w:rsid w:val="006C5A8D"/>
    <w:rsid w:val="006C5BCA"/>
    <w:rsid w:val="006C73C6"/>
    <w:rsid w:val="006D0842"/>
    <w:rsid w:val="006D094D"/>
    <w:rsid w:val="006D0F8C"/>
    <w:rsid w:val="006D361B"/>
    <w:rsid w:val="006D3ADF"/>
    <w:rsid w:val="006D482E"/>
    <w:rsid w:val="006D4E22"/>
    <w:rsid w:val="006D4ED1"/>
    <w:rsid w:val="006D55B6"/>
    <w:rsid w:val="006D5636"/>
    <w:rsid w:val="006D75D5"/>
    <w:rsid w:val="006D7A8B"/>
    <w:rsid w:val="006E1AA9"/>
    <w:rsid w:val="006E3E65"/>
    <w:rsid w:val="006E3F90"/>
    <w:rsid w:val="006E4EBF"/>
    <w:rsid w:val="006E5E93"/>
    <w:rsid w:val="006E78F8"/>
    <w:rsid w:val="006F01B6"/>
    <w:rsid w:val="006F04DA"/>
    <w:rsid w:val="006F080B"/>
    <w:rsid w:val="006F1A04"/>
    <w:rsid w:val="006F2CDC"/>
    <w:rsid w:val="006F2D70"/>
    <w:rsid w:val="006F30D9"/>
    <w:rsid w:val="006F3EBB"/>
    <w:rsid w:val="006F42E0"/>
    <w:rsid w:val="006F434A"/>
    <w:rsid w:val="006F56BE"/>
    <w:rsid w:val="006F6781"/>
    <w:rsid w:val="006F781D"/>
    <w:rsid w:val="00703C78"/>
    <w:rsid w:val="00704901"/>
    <w:rsid w:val="00704FBE"/>
    <w:rsid w:val="0070615C"/>
    <w:rsid w:val="00706388"/>
    <w:rsid w:val="00710367"/>
    <w:rsid w:val="00710893"/>
    <w:rsid w:val="0071140D"/>
    <w:rsid w:val="00712FFF"/>
    <w:rsid w:val="0071435D"/>
    <w:rsid w:val="007149D5"/>
    <w:rsid w:val="0071517F"/>
    <w:rsid w:val="00716471"/>
    <w:rsid w:val="00716635"/>
    <w:rsid w:val="00720167"/>
    <w:rsid w:val="00720B32"/>
    <w:rsid w:val="00720DFD"/>
    <w:rsid w:val="007216F1"/>
    <w:rsid w:val="00721FB8"/>
    <w:rsid w:val="00724F70"/>
    <w:rsid w:val="007255A7"/>
    <w:rsid w:val="0072687F"/>
    <w:rsid w:val="00726D0A"/>
    <w:rsid w:val="007312A1"/>
    <w:rsid w:val="0073387E"/>
    <w:rsid w:val="00733956"/>
    <w:rsid w:val="007345E3"/>
    <w:rsid w:val="007360C4"/>
    <w:rsid w:val="00737DDC"/>
    <w:rsid w:val="007407D0"/>
    <w:rsid w:val="00741F06"/>
    <w:rsid w:val="007429DC"/>
    <w:rsid w:val="00743211"/>
    <w:rsid w:val="00743F54"/>
    <w:rsid w:val="00746044"/>
    <w:rsid w:val="0074701F"/>
    <w:rsid w:val="00751258"/>
    <w:rsid w:val="007517FE"/>
    <w:rsid w:val="00752016"/>
    <w:rsid w:val="00756096"/>
    <w:rsid w:val="00760799"/>
    <w:rsid w:val="007611F2"/>
    <w:rsid w:val="00762D81"/>
    <w:rsid w:val="00764088"/>
    <w:rsid w:val="00765808"/>
    <w:rsid w:val="007704ED"/>
    <w:rsid w:val="007736A5"/>
    <w:rsid w:val="00773D78"/>
    <w:rsid w:val="007743AF"/>
    <w:rsid w:val="00774C3B"/>
    <w:rsid w:val="007751DD"/>
    <w:rsid w:val="00777337"/>
    <w:rsid w:val="00781C06"/>
    <w:rsid w:val="00781CAC"/>
    <w:rsid w:val="0078295E"/>
    <w:rsid w:val="00784A22"/>
    <w:rsid w:val="0078580D"/>
    <w:rsid w:val="00785A43"/>
    <w:rsid w:val="00786EF1"/>
    <w:rsid w:val="00787173"/>
    <w:rsid w:val="007901F6"/>
    <w:rsid w:val="00792F34"/>
    <w:rsid w:val="00793608"/>
    <w:rsid w:val="0079422A"/>
    <w:rsid w:val="007943A6"/>
    <w:rsid w:val="00794DDA"/>
    <w:rsid w:val="00795C65"/>
    <w:rsid w:val="00796914"/>
    <w:rsid w:val="007A2BD3"/>
    <w:rsid w:val="007A3CA5"/>
    <w:rsid w:val="007A43BD"/>
    <w:rsid w:val="007A6813"/>
    <w:rsid w:val="007B1892"/>
    <w:rsid w:val="007B1AB4"/>
    <w:rsid w:val="007B6230"/>
    <w:rsid w:val="007B6BAA"/>
    <w:rsid w:val="007B6BBF"/>
    <w:rsid w:val="007B6FBD"/>
    <w:rsid w:val="007B7019"/>
    <w:rsid w:val="007B703C"/>
    <w:rsid w:val="007C159A"/>
    <w:rsid w:val="007C4D7D"/>
    <w:rsid w:val="007C6E37"/>
    <w:rsid w:val="007C6F96"/>
    <w:rsid w:val="007D1FEA"/>
    <w:rsid w:val="007D459D"/>
    <w:rsid w:val="007D618D"/>
    <w:rsid w:val="007D70E5"/>
    <w:rsid w:val="007D77F1"/>
    <w:rsid w:val="007E0124"/>
    <w:rsid w:val="007E16CB"/>
    <w:rsid w:val="007E1F3E"/>
    <w:rsid w:val="007E4353"/>
    <w:rsid w:val="007E4627"/>
    <w:rsid w:val="007E73BB"/>
    <w:rsid w:val="007F11A8"/>
    <w:rsid w:val="007F13AC"/>
    <w:rsid w:val="007F3555"/>
    <w:rsid w:val="007F635F"/>
    <w:rsid w:val="007F6E9A"/>
    <w:rsid w:val="007F7C9E"/>
    <w:rsid w:val="00800875"/>
    <w:rsid w:val="00800B6D"/>
    <w:rsid w:val="00801005"/>
    <w:rsid w:val="00801267"/>
    <w:rsid w:val="00802218"/>
    <w:rsid w:val="00802ED6"/>
    <w:rsid w:val="008037CC"/>
    <w:rsid w:val="00803B43"/>
    <w:rsid w:val="00804D2A"/>
    <w:rsid w:val="00805007"/>
    <w:rsid w:val="00807C15"/>
    <w:rsid w:val="00813504"/>
    <w:rsid w:val="00814EAF"/>
    <w:rsid w:val="00814FC0"/>
    <w:rsid w:val="00817ED3"/>
    <w:rsid w:val="00822FE2"/>
    <w:rsid w:val="00824D0B"/>
    <w:rsid w:val="00827785"/>
    <w:rsid w:val="008305D7"/>
    <w:rsid w:val="00831557"/>
    <w:rsid w:val="00831683"/>
    <w:rsid w:val="00831D70"/>
    <w:rsid w:val="00831EA8"/>
    <w:rsid w:val="00836CF0"/>
    <w:rsid w:val="0084318E"/>
    <w:rsid w:val="008437CA"/>
    <w:rsid w:val="00845CA6"/>
    <w:rsid w:val="00845CD8"/>
    <w:rsid w:val="00850712"/>
    <w:rsid w:val="00850CF9"/>
    <w:rsid w:val="00853577"/>
    <w:rsid w:val="008550DE"/>
    <w:rsid w:val="008560E6"/>
    <w:rsid w:val="00856359"/>
    <w:rsid w:val="00860770"/>
    <w:rsid w:val="0086492E"/>
    <w:rsid w:val="00865890"/>
    <w:rsid w:val="00866651"/>
    <w:rsid w:val="00866CAA"/>
    <w:rsid w:val="008702C9"/>
    <w:rsid w:val="00870A64"/>
    <w:rsid w:val="00870F72"/>
    <w:rsid w:val="0087227F"/>
    <w:rsid w:val="008732DD"/>
    <w:rsid w:val="0087370E"/>
    <w:rsid w:val="00874B9D"/>
    <w:rsid w:val="00875447"/>
    <w:rsid w:val="00884DD9"/>
    <w:rsid w:val="00886750"/>
    <w:rsid w:val="00886AF8"/>
    <w:rsid w:val="00886E62"/>
    <w:rsid w:val="008903A0"/>
    <w:rsid w:val="008906E7"/>
    <w:rsid w:val="00892CA7"/>
    <w:rsid w:val="00893467"/>
    <w:rsid w:val="00893B54"/>
    <w:rsid w:val="0089491A"/>
    <w:rsid w:val="00894DEA"/>
    <w:rsid w:val="00895E69"/>
    <w:rsid w:val="00895F85"/>
    <w:rsid w:val="00897FEC"/>
    <w:rsid w:val="008A14FB"/>
    <w:rsid w:val="008A1EBF"/>
    <w:rsid w:val="008A2C8D"/>
    <w:rsid w:val="008A2E80"/>
    <w:rsid w:val="008A34CC"/>
    <w:rsid w:val="008A3715"/>
    <w:rsid w:val="008A6201"/>
    <w:rsid w:val="008A6514"/>
    <w:rsid w:val="008A6A00"/>
    <w:rsid w:val="008B12BF"/>
    <w:rsid w:val="008B2269"/>
    <w:rsid w:val="008B2837"/>
    <w:rsid w:val="008B28B3"/>
    <w:rsid w:val="008B40B5"/>
    <w:rsid w:val="008B4226"/>
    <w:rsid w:val="008B50D0"/>
    <w:rsid w:val="008B5394"/>
    <w:rsid w:val="008B5A07"/>
    <w:rsid w:val="008B7995"/>
    <w:rsid w:val="008C2669"/>
    <w:rsid w:val="008C3D2F"/>
    <w:rsid w:val="008C4BA5"/>
    <w:rsid w:val="008C524E"/>
    <w:rsid w:val="008C56C0"/>
    <w:rsid w:val="008C6293"/>
    <w:rsid w:val="008D02EF"/>
    <w:rsid w:val="008D11F8"/>
    <w:rsid w:val="008D1AAA"/>
    <w:rsid w:val="008D232F"/>
    <w:rsid w:val="008D39F7"/>
    <w:rsid w:val="008D5EFC"/>
    <w:rsid w:val="008D5FE0"/>
    <w:rsid w:val="008D61AA"/>
    <w:rsid w:val="008D6526"/>
    <w:rsid w:val="008D7AEB"/>
    <w:rsid w:val="008E0A26"/>
    <w:rsid w:val="008E0F61"/>
    <w:rsid w:val="008E1CA9"/>
    <w:rsid w:val="008E3C6F"/>
    <w:rsid w:val="008E3F4B"/>
    <w:rsid w:val="008E42BD"/>
    <w:rsid w:val="008E4A71"/>
    <w:rsid w:val="008E64F5"/>
    <w:rsid w:val="008E656C"/>
    <w:rsid w:val="008E6971"/>
    <w:rsid w:val="008E6AD4"/>
    <w:rsid w:val="008E7884"/>
    <w:rsid w:val="008F0EA1"/>
    <w:rsid w:val="008F1319"/>
    <w:rsid w:val="008F2B82"/>
    <w:rsid w:val="008F3E63"/>
    <w:rsid w:val="008F47E9"/>
    <w:rsid w:val="008F497B"/>
    <w:rsid w:val="008F5B89"/>
    <w:rsid w:val="008F5F98"/>
    <w:rsid w:val="008F7ABB"/>
    <w:rsid w:val="00900B0E"/>
    <w:rsid w:val="00901D07"/>
    <w:rsid w:val="0090374E"/>
    <w:rsid w:val="00903954"/>
    <w:rsid w:val="00903F88"/>
    <w:rsid w:val="00906897"/>
    <w:rsid w:val="00906BA5"/>
    <w:rsid w:val="009071C8"/>
    <w:rsid w:val="00907F46"/>
    <w:rsid w:val="009105C1"/>
    <w:rsid w:val="00910FCA"/>
    <w:rsid w:val="009123E7"/>
    <w:rsid w:val="00916778"/>
    <w:rsid w:val="009179DD"/>
    <w:rsid w:val="00920330"/>
    <w:rsid w:val="00920824"/>
    <w:rsid w:val="0092264F"/>
    <w:rsid w:val="00923344"/>
    <w:rsid w:val="00924F2D"/>
    <w:rsid w:val="00926805"/>
    <w:rsid w:val="009271EE"/>
    <w:rsid w:val="00927AC6"/>
    <w:rsid w:val="00927C1E"/>
    <w:rsid w:val="0093025F"/>
    <w:rsid w:val="00931754"/>
    <w:rsid w:val="00931CC0"/>
    <w:rsid w:val="0093279F"/>
    <w:rsid w:val="00935BDD"/>
    <w:rsid w:val="00936F21"/>
    <w:rsid w:val="00937071"/>
    <w:rsid w:val="00940684"/>
    <w:rsid w:val="00940E03"/>
    <w:rsid w:val="00941B70"/>
    <w:rsid w:val="00941F37"/>
    <w:rsid w:val="00942781"/>
    <w:rsid w:val="0094710A"/>
    <w:rsid w:val="00947C09"/>
    <w:rsid w:val="0095105C"/>
    <w:rsid w:val="009528BD"/>
    <w:rsid w:val="009534D2"/>
    <w:rsid w:val="00954CE8"/>
    <w:rsid w:val="00955A80"/>
    <w:rsid w:val="00955C21"/>
    <w:rsid w:val="00956CA4"/>
    <w:rsid w:val="009621ED"/>
    <w:rsid w:val="009636A2"/>
    <w:rsid w:val="00964F12"/>
    <w:rsid w:val="00965AF6"/>
    <w:rsid w:val="009676F3"/>
    <w:rsid w:val="00967827"/>
    <w:rsid w:val="00970B81"/>
    <w:rsid w:val="00970D9C"/>
    <w:rsid w:val="00971103"/>
    <w:rsid w:val="00972758"/>
    <w:rsid w:val="00974503"/>
    <w:rsid w:val="00974EDE"/>
    <w:rsid w:val="009758D2"/>
    <w:rsid w:val="00976807"/>
    <w:rsid w:val="00977AB2"/>
    <w:rsid w:val="00981629"/>
    <w:rsid w:val="00983142"/>
    <w:rsid w:val="00983C85"/>
    <w:rsid w:val="00984483"/>
    <w:rsid w:val="00984F4E"/>
    <w:rsid w:val="00986F9A"/>
    <w:rsid w:val="00987967"/>
    <w:rsid w:val="00990303"/>
    <w:rsid w:val="00990640"/>
    <w:rsid w:val="0099278D"/>
    <w:rsid w:val="009933E1"/>
    <w:rsid w:val="00993496"/>
    <w:rsid w:val="009948A5"/>
    <w:rsid w:val="00994C28"/>
    <w:rsid w:val="009954A8"/>
    <w:rsid w:val="009963A2"/>
    <w:rsid w:val="00996EE4"/>
    <w:rsid w:val="009975F7"/>
    <w:rsid w:val="009A0990"/>
    <w:rsid w:val="009A0E61"/>
    <w:rsid w:val="009A259F"/>
    <w:rsid w:val="009A31AD"/>
    <w:rsid w:val="009A4DB1"/>
    <w:rsid w:val="009A7351"/>
    <w:rsid w:val="009A7669"/>
    <w:rsid w:val="009A7A10"/>
    <w:rsid w:val="009B1B0C"/>
    <w:rsid w:val="009B2891"/>
    <w:rsid w:val="009B2D1F"/>
    <w:rsid w:val="009B55AF"/>
    <w:rsid w:val="009B6D21"/>
    <w:rsid w:val="009B6F3B"/>
    <w:rsid w:val="009C0744"/>
    <w:rsid w:val="009C3F20"/>
    <w:rsid w:val="009C447E"/>
    <w:rsid w:val="009C51F0"/>
    <w:rsid w:val="009C57D0"/>
    <w:rsid w:val="009C6213"/>
    <w:rsid w:val="009C70FF"/>
    <w:rsid w:val="009D3095"/>
    <w:rsid w:val="009D4B13"/>
    <w:rsid w:val="009D7364"/>
    <w:rsid w:val="009D7926"/>
    <w:rsid w:val="009E0C54"/>
    <w:rsid w:val="009E10E1"/>
    <w:rsid w:val="009E1FB6"/>
    <w:rsid w:val="009E207F"/>
    <w:rsid w:val="009E21FB"/>
    <w:rsid w:val="009E3A6B"/>
    <w:rsid w:val="009E5248"/>
    <w:rsid w:val="009E567D"/>
    <w:rsid w:val="009E643F"/>
    <w:rsid w:val="009E7340"/>
    <w:rsid w:val="009F03A5"/>
    <w:rsid w:val="009F1306"/>
    <w:rsid w:val="009F23B8"/>
    <w:rsid w:val="009F3468"/>
    <w:rsid w:val="009F3885"/>
    <w:rsid w:val="009F4C4B"/>
    <w:rsid w:val="009F6A8C"/>
    <w:rsid w:val="009F72A7"/>
    <w:rsid w:val="00A00F71"/>
    <w:rsid w:val="00A00F78"/>
    <w:rsid w:val="00A0112B"/>
    <w:rsid w:val="00A016FB"/>
    <w:rsid w:val="00A01F36"/>
    <w:rsid w:val="00A02999"/>
    <w:rsid w:val="00A04942"/>
    <w:rsid w:val="00A076C1"/>
    <w:rsid w:val="00A163FC"/>
    <w:rsid w:val="00A17C3E"/>
    <w:rsid w:val="00A206E2"/>
    <w:rsid w:val="00A2318C"/>
    <w:rsid w:val="00A23199"/>
    <w:rsid w:val="00A2573B"/>
    <w:rsid w:val="00A25BEE"/>
    <w:rsid w:val="00A31324"/>
    <w:rsid w:val="00A324E8"/>
    <w:rsid w:val="00A327C3"/>
    <w:rsid w:val="00A357CD"/>
    <w:rsid w:val="00A357F4"/>
    <w:rsid w:val="00A35B57"/>
    <w:rsid w:val="00A37F0E"/>
    <w:rsid w:val="00A405AD"/>
    <w:rsid w:val="00A42633"/>
    <w:rsid w:val="00A42662"/>
    <w:rsid w:val="00A43984"/>
    <w:rsid w:val="00A44D13"/>
    <w:rsid w:val="00A45A44"/>
    <w:rsid w:val="00A46150"/>
    <w:rsid w:val="00A47880"/>
    <w:rsid w:val="00A47B76"/>
    <w:rsid w:val="00A50F38"/>
    <w:rsid w:val="00A5713E"/>
    <w:rsid w:val="00A60026"/>
    <w:rsid w:val="00A65A6E"/>
    <w:rsid w:val="00A6619D"/>
    <w:rsid w:val="00A661EF"/>
    <w:rsid w:val="00A666F6"/>
    <w:rsid w:val="00A712A9"/>
    <w:rsid w:val="00A717C1"/>
    <w:rsid w:val="00A7299A"/>
    <w:rsid w:val="00A72D82"/>
    <w:rsid w:val="00A73ED8"/>
    <w:rsid w:val="00A75575"/>
    <w:rsid w:val="00A75AD6"/>
    <w:rsid w:val="00A75E3E"/>
    <w:rsid w:val="00A77490"/>
    <w:rsid w:val="00A77C96"/>
    <w:rsid w:val="00A82733"/>
    <w:rsid w:val="00A82945"/>
    <w:rsid w:val="00A82EE3"/>
    <w:rsid w:val="00A85552"/>
    <w:rsid w:val="00A86093"/>
    <w:rsid w:val="00A86C26"/>
    <w:rsid w:val="00A86FD1"/>
    <w:rsid w:val="00A90575"/>
    <w:rsid w:val="00A90714"/>
    <w:rsid w:val="00A91297"/>
    <w:rsid w:val="00A92270"/>
    <w:rsid w:val="00A92713"/>
    <w:rsid w:val="00A92FCF"/>
    <w:rsid w:val="00A933C3"/>
    <w:rsid w:val="00A9575E"/>
    <w:rsid w:val="00A95EF1"/>
    <w:rsid w:val="00A961C0"/>
    <w:rsid w:val="00A971DC"/>
    <w:rsid w:val="00AA1C73"/>
    <w:rsid w:val="00AA4205"/>
    <w:rsid w:val="00AA426E"/>
    <w:rsid w:val="00AA6FEC"/>
    <w:rsid w:val="00AA72A0"/>
    <w:rsid w:val="00AB095F"/>
    <w:rsid w:val="00AB1BC4"/>
    <w:rsid w:val="00AB3789"/>
    <w:rsid w:val="00AB378B"/>
    <w:rsid w:val="00AB7C9B"/>
    <w:rsid w:val="00AC20AF"/>
    <w:rsid w:val="00AC211C"/>
    <w:rsid w:val="00AC214B"/>
    <w:rsid w:val="00AC4931"/>
    <w:rsid w:val="00AC681A"/>
    <w:rsid w:val="00AD1181"/>
    <w:rsid w:val="00AD304A"/>
    <w:rsid w:val="00AD3E99"/>
    <w:rsid w:val="00AD5345"/>
    <w:rsid w:val="00AD61EE"/>
    <w:rsid w:val="00AD6D16"/>
    <w:rsid w:val="00AD6F3D"/>
    <w:rsid w:val="00AE1532"/>
    <w:rsid w:val="00AE1DB1"/>
    <w:rsid w:val="00AE260F"/>
    <w:rsid w:val="00AE2CE4"/>
    <w:rsid w:val="00AE4660"/>
    <w:rsid w:val="00AE4696"/>
    <w:rsid w:val="00AE5207"/>
    <w:rsid w:val="00AE5C7D"/>
    <w:rsid w:val="00AE66DD"/>
    <w:rsid w:val="00AF206A"/>
    <w:rsid w:val="00AF292F"/>
    <w:rsid w:val="00AF35B6"/>
    <w:rsid w:val="00AF476F"/>
    <w:rsid w:val="00AF47F3"/>
    <w:rsid w:val="00AF5706"/>
    <w:rsid w:val="00AF637B"/>
    <w:rsid w:val="00AF63C5"/>
    <w:rsid w:val="00AF6903"/>
    <w:rsid w:val="00AF6A17"/>
    <w:rsid w:val="00AF6D6C"/>
    <w:rsid w:val="00AF6E87"/>
    <w:rsid w:val="00AF6F41"/>
    <w:rsid w:val="00B02914"/>
    <w:rsid w:val="00B046DE"/>
    <w:rsid w:val="00B0627E"/>
    <w:rsid w:val="00B100CF"/>
    <w:rsid w:val="00B11E3F"/>
    <w:rsid w:val="00B123A9"/>
    <w:rsid w:val="00B12969"/>
    <w:rsid w:val="00B130B6"/>
    <w:rsid w:val="00B13955"/>
    <w:rsid w:val="00B168B6"/>
    <w:rsid w:val="00B16ADC"/>
    <w:rsid w:val="00B171C2"/>
    <w:rsid w:val="00B17445"/>
    <w:rsid w:val="00B20033"/>
    <w:rsid w:val="00B21BA7"/>
    <w:rsid w:val="00B221E3"/>
    <w:rsid w:val="00B226DD"/>
    <w:rsid w:val="00B22B6F"/>
    <w:rsid w:val="00B2350A"/>
    <w:rsid w:val="00B243C4"/>
    <w:rsid w:val="00B24892"/>
    <w:rsid w:val="00B24ADE"/>
    <w:rsid w:val="00B26CB7"/>
    <w:rsid w:val="00B27052"/>
    <w:rsid w:val="00B274D9"/>
    <w:rsid w:val="00B2786E"/>
    <w:rsid w:val="00B3093F"/>
    <w:rsid w:val="00B32469"/>
    <w:rsid w:val="00B326C7"/>
    <w:rsid w:val="00B32E73"/>
    <w:rsid w:val="00B338DA"/>
    <w:rsid w:val="00B355D3"/>
    <w:rsid w:val="00B37211"/>
    <w:rsid w:val="00B405EF"/>
    <w:rsid w:val="00B4149C"/>
    <w:rsid w:val="00B41A7B"/>
    <w:rsid w:val="00B42548"/>
    <w:rsid w:val="00B44925"/>
    <w:rsid w:val="00B44A04"/>
    <w:rsid w:val="00B45DB1"/>
    <w:rsid w:val="00B464B7"/>
    <w:rsid w:val="00B47656"/>
    <w:rsid w:val="00B507B4"/>
    <w:rsid w:val="00B5350E"/>
    <w:rsid w:val="00B546D6"/>
    <w:rsid w:val="00B54AD9"/>
    <w:rsid w:val="00B567FA"/>
    <w:rsid w:val="00B56927"/>
    <w:rsid w:val="00B56B68"/>
    <w:rsid w:val="00B601C0"/>
    <w:rsid w:val="00B60FDF"/>
    <w:rsid w:val="00B62121"/>
    <w:rsid w:val="00B63815"/>
    <w:rsid w:val="00B63D63"/>
    <w:rsid w:val="00B64B3D"/>
    <w:rsid w:val="00B6538D"/>
    <w:rsid w:val="00B67043"/>
    <w:rsid w:val="00B706C2"/>
    <w:rsid w:val="00B70EC6"/>
    <w:rsid w:val="00B73080"/>
    <w:rsid w:val="00B75038"/>
    <w:rsid w:val="00B75528"/>
    <w:rsid w:val="00B7592C"/>
    <w:rsid w:val="00B75C7F"/>
    <w:rsid w:val="00B760D9"/>
    <w:rsid w:val="00B7651E"/>
    <w:rsid w:val="00B76C10"/>
    <w:rsid w:val="00B80EEA"/>
    <w:rsid w:val="00B82C8E"/>
    <w:rsid w:val="00B82DAF"/>
    <w:rsid w:val="00B841C8"/>
    <w:rsid w:val="00B84C94"/>
    <w:rsid w:val="00B87964"/>
    <w:rsid w:val="00B9031B"/>
    <w:rsid w:val="00B92D26"/>
    <w:rsid w:val="00B9355F"/>
    <w:rsid w:val="00B93E8D"/>
    <w:rsid w:val="00B95512"/>
    <w:rsid w:val="00B95F16"/>
    <w:rsid w:val="00BA23F5"/>
    <w:rsid w:val="00BA398B"/>
    <w:rsid w:val="00BA6082"/>
    <w:rsid w:val="00BB26D8"/>
    <w:rsid w:val="00BB28A1"/>
    <w:rsid w:val="00BB2996"/>
    <w:rsid w:val="00BB3933"/>
    <w:rsid w:val="00BB524A"/>
    <w:rsid w:val="00BB6955"/>
    <w:rsid w:val="00BB7F03"/>
    <w:rsid w:val="00BC15CB"/>
    <w:rsid w:val="00BC1B84"/>
    <w:rsid w:val="00BC242C"/>
    <w:rsid w:val="00BC2ED7"/>
    <w:rsid w:val="00BC320B"/>
    <w:rsid w:val="00BC4983"/>
    <w:rsid w:val="00BC5140"/>
    <w:rsid w:val="00BC622B"/>
    <w:rsid w:val="00BC7B78"/>
    <w:rsid w:val="00BD00FC"/>
    <w:rsid w:val="00BD11DA"/>
    <w:rsid w:val="00BD1F90"/>
    <w:rsid w:val="00BD2154"/>
    <w:rsid w:val="00BD5DBB"/>
    <w:rsid w:val="00BD7275"/>
    <w:rsid w:val="00BD72DA"/>
    <w:rsid w:val="00BD75B8"/>
    <w:rsid w:val="00BD7BC3"/>
    <w:rsid w:val="00BD7DC9"/>
    <w:rsid w:val="00BE0D43"/>
    <w:rsid w:val="00BE205B"/>
    <w:rsid w:val="00BE4B72"/>
    <w:rsid w:val="00BE5DFA"/>
    <w:rsid w:val="00BF160F"/>
    <w:rsid w:val="00BF3E92"/>
    <w:rsid w:val="00BF4193"/>
    <w:rsid w:val="00BF6F1A"/>
    <w:rsid w:val="00C00066"/>
    <w:rsid w:val="00C03270"/>
    <w:rsid w:val="00C03ED4"/>
    <w:rsid w:val="00C048A2"/>
    <w:rsid w:val="00C04E9E"/>
    <w:rsid w:val="00C06D0D"/>
    <w:rsid w:val="00C11BEF"/>
    <w:rsid w:val="00C1232A"/>
    <w:rsid w:val="00C12C13"/>
    <w:rsid w:val="00C13975"/>
    <w:rsid w:val="00C13F89"/>
    <w:rsid w:val="00C14185"/>
    <w:rsid w:val="00C1461E"/>
    <w:rsid w:val="00C1716C"/>
    <w:rsid w:val="00C171D8"/>
    <w:rsid w:val="00C17F6F"/>
    <w:rsid w:val="00C21A8C"/>
    <w:rsid w:val="00C22241"/>
    <w:rsid w:val="00C22262"/>
    <w:rsid w:val="00C22690"/>
    <w:rsid w:val="00C2610E"/>
    <w:rsid w:val="00C26641"/>
    <w:rsid w:val="00C2793C"/>
    <w:rsid w:val="00C30817"/>
    <w:rsid w:val="00C3121B"/>
    <w:rsid w:val="00C31FE2"/>
    <w:rsid w:val="00C326B4"/>
    <w:rsid w:val="00C33557"/>
    <w:rsid w:val="00C33EDA"/>
    <w:rsid w:val="00C34250"/>
    <w:rsid w:val="00C3483D"/>
    <w:rsid w:val="00C348ED"/>
    <w:rsid w:val="00C4062A"/>
    <w:rsid w:val="00C43492"/>
    <w:rsid w:val="00C44A7A"/>
    <w:rsid w:val="00C45ECA"/>
    <w:rsid w:val="00C46452"/>
    <w:rsid w:val="00C46798"/>
    <w:rsid w:val="00C52C66"/>
    <w:rsid w:val="00C5496B"/>
    <w:rsid w:val="00C54DEC"/>
    <w:rsid w:val="00C554C0"/>
    <w:rsid w:val="00C559E5"/>
    <w:rsid w:val="00C57E9F"/>
    <w:rsid w:val="00C60DAB"/>
    <w:rsid w:val="00C621D7"/>
    <w:rsid w:val="00C652B1"/>
    <w:rsid w:val="00C65589"/>
    <w:rsid w:val="00C6561D"/>
    <w:rsid w:val="00C656F9"/>
    <w:rsid w:val="00C66363"/>
    <w:rsid w:val="00C67292"/>
    <w:rsid w:val="00C70251"/>
    <w:rsid w:val="00C73766"/>
    <w:rsid w:val="00C742B4"/>
    <w:rsid w:val="00C74372"/>
    <w:rsid w:val="00C749B6"/>
    <w:rsid w:val="00C75E3C"/>
    <w:rsid w:val="00C76490"/>
    <w:rsid w:val="00C76611"/>
    <w:rsid w:val="00C76C3F"/>
    <w:rsid w:val="00C76D12"/>
    <w:rsid w:val="00C76FF1"/>
    <w:rsid w:val="00C7714D"/>
    <w:rsid w:val="00C771D7"/>
    <w:rsid w:val="00C80F12"/>
    <w:rsid w:val="00C8168C"/>
    <w:rsid w:val="00C82EB8"/>
    <w:rsid w:val="00C8373E"/>
    <w:rsid w:val="00C857BC"/>
    <w:rsid w:val="00C858AB"/>
    <w:rsid w:val="00C8648D"/>
    <w:rsid w:val="00C86835"/>
    <w:rsid w:val="00C879CC"/>
    <w:rsid w:val="00C903D1"/>
    <w:rsid w:val="00C91407"/>
    <w:rsid w:val="00C936E0"/>
    <w:rsid w:val="00C93A78"/>
    <w:rsid w:val="00C946D6"/>
    <w:rsid w:val="00C9571C"/>
    <w:rsid w:val="00C96719"/>
    <w:rsid w:val="00C96BA3"/>
    <w:rsid w:val="00C97813"/>
    <w:rsid w:val="00C97A80"/>
    <w:rsid w:val="00C97F84"/>
    <w:rsid w:val="00CA00AE"/>
    <w:rsid w:val="00CA0E25"/>
    <w:rsid w:val="00CA451B"/>
    <w:rsid w:val="00CA47B9"/>
    <w:rsid w:val="00CB16F3"/>
    <w:rsid w:val="00CB205C"/>
    <w:rsid w:val="00CB538B"/>
    <w:rsid w:val="00CB5F03"/>
    <w:rsid w:val="00CB7199"/>
    <w:rsid w:val="00CB759A"/>
    <w:rsid w:val="00CC2288"/>
    <w:rsid w:val="00CC2E5A"/>
    <w:rsid w:val="00CC5601"/>
    <w:rsid w:val="00CC58AD"/>
    <w:rsid w:val="00CC5EAB"/>
    <w:rsid w:val="00CC6198"/>
    <w:rsid w:val="00CC6968"/>
    <w:rsid w:val="00CD0BC3"/>
    <w:rsid w:val="00CD158C"/>
    <w:rsid w:val="00CD4C0A"/>
    <w:rsid w:val="00CD6910"/>
    <w:rsid w:val="00CD6EF2"/>
    <w:rsid w:val="00CE0431"/>
    <w:rsid w:val="00CE53C2"/>
    <w:rsid w:val="00CE5869"/>
    <w:rsid w:val="00CE5CB1"/>
    <w:rsid w:val="00CF147D"/>
    <w:rsid w:val="00CF19A0"/>
    <w:rsid w:val="00CF3996"/>
    <w:rsid w:val="00CF51F3"/>
    <w:rsid w:val="00CF6C1D"/>
    <w:rsid w:val="00D007CE"/>
    <w:rsid w:val="00D01675"/>
    <w:rsid w:val="00D01A9C"/>
    <w:rsid w:val="00D04888"/>
    <w:rsid w:val="00D05AC3"/>
    <w:rsid w:val="00D06E0B"/>
    <w:rsid w:val="00D10A6B"/>
    <w:rsid w:val="00D10E3A"/>
    <w:rsid w:val="00D11B8D"/>
    <w:rsid w:val="00D136B1"/>
    <w:rsid w:val="00D16122"/>
    <w:rsid w:val="00D16447"/>
    <w:rsid w:val="00D171CD"/>
    <w:rsid w:val="00D175B8"/>
    <w:rsid w:val="00D175CA"/>
    <w:rsid w:val="00D17862"/>
    <w:rsid w:val="00D20110"/>
    <w:rsid w:val="00D20CD0"/>
    <w:rsid w:val="00D2316D"/>
    <w:rsid w:val="00D25135"/>
    <w:rsid w:val="00D252F4"/>
    <w:rsid w:val="00D2564B"/>
    <w:rsid w:val="00D32899"/>
    <w:rsid w:val="00D329D3"/>
    <w:rsid w:val="00D32F63"/>
    <w:rsid w:val="00D3410B"/>
    <w:rsid w:val="00D42D33"/>
    <w:rsid w:val="00D43F0F"/>
    <w:rsid w:val="00D44012"/>
    <w:rsid w:val="00D4438A"/>
    <w:rsid w:val="00D46A10"/>
    <w:rsid w:val="00D46CAE"/>
    <w:rsid w:val="00D5035A"/>
    <w:rsid w:val="00D50EA6"/>
    <w:rsid w:val="00D514CB"/>
    <w:rsid w:val="00D519DB"/>
    <w:rsid w:val="00D51F88"/>
    <w:rsid w:val="00D52441"/>
    <w:rsid w:val="00D56345"/>
    <w:rsid w:val="00D568A0"/>
    <w:rsid w:val="00D60A1B"/>
    <w:rsid w:val="00D60F43"/>
    <w:rsid w:val="00D629A8"/>
    <w:rsid w:val="00D63D61"/>
    <w:rsid w:val="00D64801"/>
    <w:rsid w:val="00D65833"/>
    <w:rsid w:val="00D661CE"/>
    <w:rsid w:val="00D666A0"/>
    <w:rsid w:val="00D66D4F"/>
    <w:rsid w:val="00D716EB"/>
    <w:rsid w:val="00D717F1"/>
    <w:rsid w:val="00D7408C"/>
    <w:rsid w:val="00D7476D"/>
    <w:rsid w:val="00D76936"/>
    <w:rsid w:val="00D81D1E"/>
    <w:rsid w:val="00D81E91"/>
    <w:rsid w:val="00D82770"/>
    <w:rsid w:val="00D828AF"/>
    <w:rsid w:val="00D830A2"/>
    <w:rsid w:val="00D835D4"/>
    <w:rsid w:val="00D85C19"/>
    <w:rsid w:val="00D860CA"/>
    <w:rsid w:val="00D9162C"/>
    <w:rsid w:val="00D91F79"/>
    <w:rsid w:val="00D92A8F"/>
    <w:rsid w:val="00D9308C"/>
    <w:rsid w:val="00D94BC3"/>
    <w:rsid w:val="00D953BB"/>
    <w:rsid w:val="00D95850"/>
    <w:rsid w:val="00D97054"/>
    <w:rsid w:val="00D971B0"/>
    <w:rsid w:val="00D97667"/>
    <w:rsid w:val="00DA1B9A"/>
    <w:rsid w:val="00DA2484"/>
    <w:rsid w:val="00DA25E8"/>
    <w:rsid w:val="00DA39AB"/>
    <w:rsid w:val="00DA6B0A"/>
    <w:rsid w:val="00DA7E96"/>
    <w:rsid w:val="00DB0997"/>
    <w:rsid w:val="00DB0F42"/>
    <w:rsid w:val="00DB1774"/>
    <w:rsid w:val="00DB192E"/>
    <w:rsid w:val="00DB46B8"/>
    <w:rsid w:val="00DB4BC5"/>
    <w:rsid w:val="00DB4FE1"/>
    <w:rsid w:val="00DB585A"/>
    <w:rsid w:val="00DB6555"/>
    <w:rsid w:val="00DB7264"/>
    <w:rsid w:val="00DC1608"/>
    <w:rsid w:val="00DC2B2B"/>
    <w:rsid w:val="00DC5515"/>
    <w:rsid w:val="00DC573A"/>
    <w:rsid w:val="00DC77F3"/>
    <w:rsid w:val="00DC7DC3"/>
    <w:rsid w:val="00DD1290"/>
    <w:rsid w:val="00DD2BF8"/>
    <w:rsid w:val="00DD38E5"/>
    <w:rsid w:val="00DD3967"/>
    <w:rsid w:val="00DD4ADD"/>
    <w:rsid w:val="00DD4FAF"/>
    <w:rsid w:val="00DE218A"/>
    <w:rsid w:val="00DE3FDF"/>
    <w:rsid w:val="00DE60B3"/>
    <w:rsid w:val="00DE688F"/>
    <w:rsid w:val="00DE75BE"/>
    <w:rsid w:val="00DE7965"/>
    <w:rsid w:val="00DE7979"/>
    <w:rsid w:val="00DF12BF"/>
    <w:rsid w:val="00DF169C"/>
    <w:rsid w:val="00DF219B"/>
    <w:rsid w:val="00DF2B86"/>
    <w:rsid w:val="00DF35B6"/>
    <w:rsid w:val="00DF4570"/>
    <w:rsid w:val="00DF45BF"/>
    <w:rsid w:val="00DF6E75"/>
    <w:rsid w:val="00DF70EE"/>
    <w:rsid w:val="00DF72F9"/>
    <w:rsid w:val="00DF7614"/>
    <w:rsid w:val="00DF7F85"/>
    <w:rsid w:val="00E00193"/>
    <w:rsid w:val="00E012CA"/>
    <w:rsid w:val="00E0364F"/>
    <w:rsid w:val="00E04399"/>
    <w:rsid w:val="00E047F4"/>
    <w:rsid w:val="00E052BA"/>
    <w:rsid w:val="00E05CF8"/>
    <w:rsid w:val="00E06128"/>
    <w:rsid w:val="00E06D06"/>
    <w:rsid w:val="00E07C43"/>
    <w:rsid w:val="00E118BD"/>
    <w:rsid w:val="00E12117"/>
    <w:rsid w:val="00E13856"/>
    <w:rsid w:val="00E170E2"/>
    <w:rsid w:val="00E20FCC"/>
    <w:rsid w:val="00E215B0"/>
    <w:rsid w:val="00E2266A"/>
    <w:rsid w:val="00E22B96"/>
    <w:rsid w:val="00E23129"/>
    <w:rsid w:val="00E259CB"/>
    <w:rsid w:val="00E277DF"/>
    <w:rsid w:val="00E321FD"/>
    <w:rsid w:val="00E325C0"/>
    <w:rsid w:val="00E3570C"/>
    <w:rsid w:val="00E36FCC"/>
    <w:rsid w:val="00E418C1"/>
    <w:rsid w:val="00E41F78"/>
    <w:rsid w:val="00E43188"/>
    <w:rsid w:val="00E452D7"/>
    <w:rsid w:val="00E4530C"/>
    <w:rsid w:val="00E45EC6"/>
    <w:rsid w:val="00E466A6"/>
    <w:rsid w:val="00E47AC7"/>
    <w:rsid w:val="00E51546"/>
    <w:rsid w:val="00E543A3"/>
    <w:rsid w:val="00E5719E"/>
    <w:rsid w:val="00E57769"/>
    <w:rsid w:val="00E618EF"/>
    <w:rsid w:val="00E728EB"/>
    <w:rsid w:val="00E745D6"/>
    <w:rsid w:val="00E74BE0"/>
    <w:rsid w:val="00E75DCF"/>
    <w:rsid w:val="00E77406"/>
    <w:rsid w:val="00E81629"/>
    <w:rsid w:val="00E8424E"/>
    <w:rsid w:val="00E8443C"/>
    <w:rsid w:val="00E85B8B"/>
    <w:rsid w:val="00E86AEA"/>
    <w:rsid w:val="00E87E80"/>
    <w:rsid w:val="00E914BB"/>
    <w:rsid w:val="00E919D2"/>
    <w:rsid w:val="00E9218C"/>
    <w:rsid w:val="00E95B36"/>
    <w:rsid w:val="00E95F75"/>
    <w:rsid w:val="00E961B9"/>
    <w:rsid w:val="00E969FD"/>
    <w:rsid w:val="00E97E44"/>
    <w:rsid w:val="00EA2772"/>
    <w:rsid w:val="00EA2C1C"/>
    <w:rsid w:val="00EA5221"/>
    <w:rsid w:val="00EA5884"/>
    <w:rsid w:val="00EB0186"/>
    <w:rsid w:val="00EB2C40"/>
    <w:rsid w:val="00EB2FF3"/>
    <w:rsid w:val="00EB6680"/>
    <w:rsid w:val="00EC1B41"/>
    <w:rsid w:val="00EC2662"/>
    <w:rsid w:val="00EC5D18"/>
    <w:rsid w:val="00ED229B"/>
    <w:rsid w:val="00ED27D7"/>
    <w:rsid w:val="00ED2F29"/>
    <w:rsid w:val="00ED384E"/>
    <w:rsid w:val="00ED3BF5"/>
    <w:rsid w:val="00ED4678"/>
    <w:rsid w:val="00ED4F88"/>
    <w:rsid w:val="00ED58FC"/>
    <w:rsid w:val="00ED5928"/>
    <w:rsid w:val="00ED6E45"/>
    <w:rsid w:val="00ED6FD4"/>
    <w:rsid w:val="00ED7F5A"/>
    <w:rsid w:val="00EE1578"/>
    <w:rsid w:val="00EE2366"/>
    <w:rsid w:val="00EE29CF"/>
    <w:rsid w:val="00EE3429"/>
    <w:rsid w:val="00EE5A24"/>
    <w:rsid w:val="00EE6B35"/>
    <w:rsid w:val="00EE7E9B"/>
    <w:rsid w:val="00EF034C"/>
    <w:rsid w:val="00EF2C84"/>
    <w:rsid w:val="00EF3C56"/>
    <w:rsid w:val="00EF4026"/>
    <w:rsid w:val="00EF4248"/>
    <w:rsid w:val="00EF4F69"/>
    <w:rsid w:val="00EF6139"/>
    <w:rsid w:val="00EF7146"/>
    <w:rsid w:val="00EF7E45"/>
    <w:rsid w:val="00F01A4C"/>
    <w:rsid w:val="00F0343C"/>
    <w:rsid w:val="00F03D64"/>
    <w:rsid w:val="00F0497F"/>
    <w:rsid w:val="00F0544D"/>
    <w:rsid w:val="00F07973"/>
    <w:rsid w:val="00F07A39"/>
    <w:rsid w:val="00F10B89"/>
    <w:rsid w:val="00F11C97"/>
    <w:rsid w:val="00F122D6"/>
    <w:rsid w:val="00F1339B"/>
    <w:rsid w:val="00F1786B"/>
    <w:rsid w:val="00F207D2"/>
    <w:rsid w:val="00F216F7"/>
    <w:rsid w:val="00F21806"/>
    <w:rsid w:val="00F2638A"/>
    <w:rsid w:val="00F26ACA"/>
    <w:rsid w:val="00F3035E"/>
    <w:rsid w:val="00F30CE4"/>
    <w:rsid w:val="00F3119C"/>
    <w:rsid w:val="00F3460C"/>
    <w:rsid w:val="00F34625"/>
    <w:rsid w:val="00F35373"/>
    <w:rsid w:val="00F35EB5"/>
    <w:rsid w:val="00F42A1C"/>
    <w:rsid w:val="00F43958"/>
    <w:rsid w:val="00F45F62"/>
    <w:rsid w:val="00F52285"/>
    <w:rsid w:val="00F53812"/>
    <w:rsid w:val="00F54420"/>
    <w:rsid w:val="00F550CD"/>
    <w:rsid w:val="00F577B6"/>
    <w:rsid w:val="00F62D05"/>
    <w:rsid w:val="00F65A73"/>
    <w:rsid w:val="00F7021B"/>
    <w:rsid w:val="00F70D67"/>
    <w:rsid w:val="00F70D97"/>
    <w:rsid w:val="00F72DF4"/>
    <w:rsid w:val="00F7395E"/>
    <w:rsid w:val="00F73CB8"/>
    <w:rsid w:val="00F7414F"/>
    <w:rsid w:val="00F83B08"/>
    <w:rsid w:val="00F86052"/>
    <w:rsid w:val="00F8639B"/>
    <w:rsid w:val="00F8744C"/>
    <w:rsid w:val="00F90750"/>
    <w:rsid w:val="00F90B5B"/>
    <w:rsid w:val="00F910F7"/>
    <w:rsid w:val="00F93375"/>
    <w:rsid w:val="00F94AC9"/>
    <w:rsid w:val="00F95257"/>
    <w:rsid w:val="00FA0543"/>
    <w:rsid w:val="00FA51AB"/>
    <w:rsid w:val="00FA5FE8"/>
    <w:rsid w:val="00FB1BE1"/>
    <w:rsid w:val="00FB27A4"/>
    <w:rsid w:val="00FB3A09"/>
    <w:rsid w:val="00FB3CE2"/>
    <w:rsid w:val="00FB43A1"/>
    <w:rsid w:val="00FB5EAE"/>
    <w:rsid w:val="00FB7F23"/>
    <w:rsid w:val="00FC054B"/>
    <w:rsid w:val="00FC2B3F"/>
    <w:rsid w:val="00FC3AFA"/>
    <w:rsid w:val="00FC472B"/>
    <w:rsid w:val="00FC4F11"/>
    <w:rsid w:val="00FC5F03"/>
    <w:rsid w:val="00FD1098"/>
    <w:rsid w:val="00FD1F77"/>
    <w:rsid w:val="00FD3018"/>
    <w:rsid w:val="00FD3478"/>
    <w:rsid w:val="00FE010E"/>
    <w:rsid w:val="00FE081C"/>
    <w:rsid w:val="00FE0A13"/>
    <w:rsid w:val="00FE17D8"/>
    <w:rsid w:val="00FE22A8"/>
    <w:rsid w:val="00FE34A3"/>
    <w:rsid w:val="00FE4609"/>
    <w:rsid w:val="00FE4C5B"/>
    <w:rsid w:val="00FE68F0"/>
    <w:rsid w:val="00FE7CB9"/>
    <w:rsid w:val="00FF19CC"/>
    <w:rsid w:val="00FF4903"/>
    <w:rsid w:val="00FF4B54"/>
    <w:rsid w:val="00FF4B58"/>
    <w:rsid w:val="00FF5279"/>
    <w:rsid w:val="00FF753C"/>
    <w:rsid w:val="00FF7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24">
      <o:colormru v:ext="edit" colors="#903"/>
    </o:shapedefaults>
    <o:shapelayout v:ext="edit">
      <o:idmap v:ext="edit" data="2"/>
    </o:shapelayout>
  </w:shapeDefaults>
  <w:decimalSymbol w:val="."/>
  <w:listSeparator w:val=","/>
  <w14:docId w14:val="1A745582"/>
  <w15:chartTrackingRefBased/>
  <w15:docId w15:val="{A344AE57-6CA9-4DAD-9003-50CFD0338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ill Sans MT" w:hAnsi="Gill Sans MT"/>
      <w:sz w:val="24"/>
      <w:szCs w:val="24"/>
    </w:rPr>
  </w:style>
  <w:style w:type="paragraph" w:styleId="Heading1">
    <w:name w:val="heading 1"/>
    <w:basedOn w:val="Normal"/>
    <w:qFormat/>
    <w:rsid w:val="00172F03"/>
    <w:pPr>
      <w:spacing w:before="100" w:beforeAutospacing="1" w:after="100" w:afterAutospacing="1" w:line="400" w:lineRule="atLeast"/>
      <w:outlineLvl w:val="0"/>
    </w:pPr>
    <w:rPr>
      <w:rFonts w:ascii="Times New Roman" w:hAnsi="Times New Roman"/>
      <w:color w:val="CE5D5E"/>
      <w:kern w:val="36"/>
      <w:sz w:val="36"/>
      <w:szCs w:val="36"/>
    </w:rPr>
  </w:style>
  <w:style w:type="paragraph" w:styleId="Heading2">
    <w:name w:val="heading 2"/>
    <w:basedOn w:val="Normal"/>
    <w:next w:val="Normal"/>
    <w:link w:val="Heading2Char"/>
    <w:semiHidden/>
    <w:unhideWhenUsed/>
    <w:qFormat/>
    <w:rsid w:val="007743A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977AB2"/>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3025F"/>
    <w:rPr>
      <w:color w:val="0000FF"/>
      <w:u w:val="single"/>
    </w:rPr>
  </w:style>
  <w:style w:type="paragraph" w:styleId="BalloonText">
    <w:name w:val="Balloon Text"/>
    <w:basedOn w:val="Normal"/>
    <w:semiHidden/>
    <w:rsid w:val="00DB585A"/>
    <w:rPr>
      <w:rFonts w:ascii="Tahoma" w:hAnsi="Tahoma" w:cs="Tahoma"/>
      <w:sz w:val="16"/>
      <w:szCs w:val="16"/>
    </w:rPr>
  </w:style>
  <w:style w:type="table" w:styleId="TableGrid">
    <w:name w:val="Table Grid"/>
    <w:basedOn w:val="TableNormal"/>
    <w:rsid w:val="008A1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295035"/>
    <w:rPr>
      <w:color w:val="800080"/>
      <w:u w:val="single"/>
    </w:rPr>
  </w:style>
  <w:style w:type="character" w:styleId="Emphasis">
    <w:name w:val="Emphasis"/>
    <w:uiPriority w:val="20"/>
    <w:qFormat/>
    <w:rsid w:val="00647255"/>
    <w:rPr>
      <w:i/>
      <w:iCs/>
    </w:rPr>
  </w:style>
  <w:style w:type="character" w:styleId="Strong">
    <w:name w:val="Strong"/>
    <w:uiPriority w:val="22"/>
    <w:qFormat/>
    <w:rsid w:val="00D01A9C"/>
    <w:rPr>
      <w:b/>
      <w:bCs/>
    </w:rPr>
  </w:style>
  <w:style w:type="character" w:customStyle="1" w:styleId="Heading3Char">
    <w:name w:val="Heading 3 Char"/>
    <w:link w:val="Heading3"/>
    <w:semiHidden/>
    <w:rsid w:val="00977AB2"/>
    <w:rPr>
      <w:rFonts w:ascii="Cambria" w:eastAsia="Times New Roman" w:hAnsi="Cambria" w:cs="Times New Roman"/>
      <w:b/>
      <w:bCs/>
      <w:sz w:val="26"/>
      <w:szCs w:val="26"/>
    </w:rPr>
  </w:style>
  <w:style w:type="character" w:customStyle="1" w:styleId="tgc">
    <w:name w:val="_tgc"/>
    <w:rsid w:val="00B326C7"/>
  </w:style>
  <w:style w:type="paragraph" w:styleId="NoSpacing">
    <w:name w:val="No Spacing"/>
    <w:uiPriority w:val="1"/>
    <w:qFormat/>
    <w:rsid w:val="00BF3E92"/>
    <w:rPr>
      <w:rFonts w:ascii="Calibri" w:eastAsia="Calibri" w:hAnsi="Calibri"/>
      <w:sz w:val="22"/>
      <w:szCs w:val="22"/>
      <w:lang w:eastAsia="en-US"/>
    </w:rPr>
  </w:style>
  <w:style w:type="paragraph" w:styleId="ListParagraph">
    <w:name w:val="List Paragraph"/>
    <w:basedOn w:val="Normal"/>
    <w:uiPriority w:val="34"/>
    <w:qFormat/>
    <w:rsid w:val="00072919"/>
    <w:pPr>
      <w:ind w:left="720"/>
      <w:contextualSpacing/>
    </w:pPr>
  </w:style>
  <w:style w:type="paragraph" w:styleId="NormalWeb">
    <w:name w:val="Normal (Web)"/>
    <w:basedOn w:val="Normal"/>
    <w:uiPriority w:val="99"/>
    <w:unhideWhenUsed/>
    <w:rsid w:val="002C7E35"/>
    <w:pPr>
      <w:spacing w:before="100" w:beforeAutospacing="1" w:after="100" w:afterAutospacing="1"/>
    </w:pPr>
    <w:rPr>
      <w:rFonts w:ascii="Times New Roman" w:hAnsi="Times New Roman"/>
    </w:rPr>
  </w:style>
  <w:style w:type="character" w:customStyle="1" w:styleId="Heading2Char">
    <w:name w:val="Heading 2 Char"/>
    <w:link w:val="Heading2"/>
    <w:semiHidden/>
    <w:rsid w:val="007743AF"/>
    <w:rPr>
      <w:rFonts w:ascii="Cambria" w:eastAsia="Times New Roman" w:hAnsi="Cambria" w:cs="Times New Roman"/>
      <w:b/>
      <w:bCs/>
      <w:i/>
      <w:iCs/>
      <w:sz w:val="28"/>
      <w:szCs w:val="28"/>
    </w:rPr>
  </w:style>
  <w:style w:type="paragraph" w:customStyle="1" w:styleId="xxxxmsonormal">
    <w:name w:val="x_x_x_xmsonormal"/>
    <w:basedOn w:val="Normal"/>
    <w:uiPriority w:val="99"/>
    <w:semiHidden/>
    <w:rsid w:val="00331A39"/>
    <w:rPr>
      <w:rFonts w:ascii="Times New Roman" w:eastAsia="Calibri" w:hAnsi="Times New Roman"/>
    </w:rPr>
  </w:style>
  <w:style w:type="paragraph" w:styleId="FootnoteText">
    <w:name w:val="footnote text"/>
    <w:basedOn w:val="Normal"/>
    <w:link w:val="FootnoteTextChar"/>
    <w:uiPriority w:val="99"/>
    <w:unhideWhenUsed/>
    <w:rsid w:val="0094710A"/>
    <w:rPr>
      <w:rFonts w:ascii="Calibri" w:eastAsia="Calibri" w:hAnsi="Calibri"/>
      <w:sz w:val="20"/>
      <w:szCs w:val="20"/>
      <w:lang w:eastAsia="en-US"/>
    </w:rPr>
  </w:style>
  <w:style w:type="character" w:customStyle="1" w:styleId="FootnoteTextChar">
    <w:name w:val="Footnote Text Char"/>
    <w:link w:val="FootnoteText"/>
    <w:uiPriority w:val="99"/>
    <w:rsid w:val="0094710A"/>
    <w:rPr>
      <w:rFonts w:ascii="Calibri" w:eastAsia="Calibri" w:hAnsi="Calibri"/>
      <w:lang w:eastAsia="en-US"/>
    </w:rPr>
  </w:style>
  <w:style w:type="character" w:styleId="FootnoteReference">
    <w:name w:val="footnote reference"/>
    <w:uiPriority w:val="99"/>
    <w:unhideWhenUsed/>
    <w:rsid w:val="0094710A"/>
    <w:rPr>
      <w:vertAlign w:val="superscript"/>
    </w:rPr>
  </w:style>
  <w:style w:type="paragraph" w:styleId="Revision">
    <w:name w:val="Revision"/>
    <w:hidden/>
    <w:uiPriority w:val="99"/>
    <w:semiHidden/>
    <w:rsid w:val="00336AC7"/>
    <w:rPr>
      <w:rFonts w:ascii="Gill Sans MT" w:hAnsi="Gill Sans MT"/>
      <w:sz w:val="24"/>
      <w:szCs w:val="24"/>
    </w:rPr>
  </w:style>
  <w:style w:type="character" w:styleId="UnresolvedMention">
    <w:name w:val="Unresolved Mention"/>
    <w:uiPriority w:val="99"/>
    <w:semiHidden/>
    <w:unhideWhenUsed/>
    <w:rsid w:val="00E466A6"/>
    <w:rPr>
      <w:color w:val="605E5C"/>
      <w:shd w:val="clear" w:color="auto" w:fill="E1DFDD"/>
    </w:rPr>
  </w:style>
  <w:style w:type="paragraph" w:styleId="Header">
    <w:name w:val="header"/>
    <w:basedOn w:val="Normal"/>
    <w:link w:val="HeaderChar"/>
    <w:rsid w:val="008C3D2F"/>
    <w:pPr>
      <w:tabs>
        <w:tab w:val="center" w:pos="4513"/>
        <w:tab w:val="right" w:pos="9026"/>
      </w:tabs>
    </w:pPr>
  </w:style>
  <w:style w:type="character" w:customStyle="1" w:styleId="HeaderChar">
    <w:name w:val="Header Char"/>
    <w:link w:val="Header"/>
    <w:rsid w:val="008C3D2F"/>
    <w:rPr>
      <w:rFonts w:ascii="Gill Sans MT" w:hAnsi="Gill Sans MT"/>
      <w:sz w:val="24"/>
      <w:szCs w:val="24"/>
    </w:rPr>
  </w:style>
  <w:style w:type="paragraph" w:styleId="Footer">
    <w:name w:val="footer"/>
    <w:basedOn w:val="Normal"/>
    <w:link w:val="FooterChar"/>
    <w:rsid w:val="008C3D2F"/>
    <w:pPr>
      <w:tabs>
        <w:tab w:val="center" w:pos="4513"/>
        <w:tab w:val="right" w:pos="9026"/>
      </w:tabs>
    </w:pPr>
  </w:style>
  <w:style w:type="character" w:customStyle="1" w:styleId="FooterChar">
    <w:name w:val="Footer Char"/>
    <w:link w:val="Footer"/>
    <w:rsid w:val="008C3D2F"/>
    <w:rPr>
      <w:rFonts w:ascii="Gill Sans MT" w:hAnsi="Gill Sans M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5301">
      <w:bodyDiv w:val="1"/>
      <w:marLeft w:val="0"/>
      <w:marRight w:val="0"/>
      <w:marTop w:val="0"/>
      <w:marBottom w:val="0"/>
      <w:divBdr>
        <w:top w:val="none" w:sz="0" w:space="0" w:color="auto"/>
        <w:left w:val="none" w:sz="0" w:space="0" w:color="auto"/>
        <w:bottom w:val="none" w:sz="0" w:space="0" w:color="auto"/>
        <w:right w:val="none" w:sz="0" w:space="0" w:color="auto"/>
      </w:divBdr>
    </w:div>
    <w:div w:id="23677567">
      <w:marLeft w:val="0"/>
      <w:marRight w:val="4500"/>
      <w:marTop w:val="0"/>
      <w:marBottom w:val="0"/>
      <w:divBdr>
        <w:top w:val="none" w:sz="0" w:space="0" w:color="auto"/>
        <w:left w:val="none" w:sz="0" w:space="0" w:color="auto"/>
        <w:bottom w:val="none" w:sz="0" w:space="0" w:color="auto"/>
        <w:right w:val="none" w:sz="0" w:space="0" w:color="auto"/>
      </w:divBdr>
      <w:divsChild>
        <w:div w:id="959527903">
          <w:marLeft w:val="0"/>
          <w:marRight w:val="0"/>
          <w:marTop w:val="0"/>
          <w:marBottom w:val="0"/>
          <w:divBdr>
            <w:top w:val="none" w:sz="0" w:space="0" w:color="auto"/>
            <w:left w:val="none" w:sz="0" w:space="0" w:color="auto"/>
            <w:bottom w:val="none" w:sz="0" w:space="0" w:color="auto"/>
            <w:right w:val="none" w:sz="0" w:space="0" w:color="auto"/>
          </w:divBdr>
          <w:divsChild>
            <w:div w:id="1061758603">
              <w:marLeft w:val="-396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47269530">
      <w:bodyDiv w:val="1"/>
      <w:marLeft w:val="0"/>
      <w:marRight w:val="0"/>
      <w:marTop w:val="0"/>
      <w:marBottom w:val="0"/>
      <w:divBdr>
        <w:top w:val="none" w:sz="0" w:space="0" w:color="auto"/>
        <w:left w:val="none" w:sz="0" w:space="0" w:color="auto"/>
        <w:bottom w:val="none" w:sz="0" w:space="0" w:color="auto"/>
        <w:right w:val="none" w:sz="0" w:space="0" w:color="auto"/>
      </w:divBdr>
    </w:div>
    <w:div w:id="63843602">
      <w:bodyDiv w:val="1"/>
      <w:marLeft w:val="0"/>
      <w:marRight w:val="0"/>
      <w:marTop w:val="0"/>
      <w:marBottom w:val="0"/>
      <w:divBdr>
        <w:top w:val="none" w:sz="0" w:space="0" w:color="auto"/>
        <w:left w:val="none" w:sz="0" w:space="0" w:color="auto"/>
        <w:bottom w:val="none" w:sz="0" w:space="0" w:color="auto"/>
        <w:right w:val="none" w:sz="0" w:space="0" w:color="auto"/>
      </w:divBdr>
    </w:div>
    <w:div w:id="149099661">
      <w:bodyDiv w:val="1"/>
      <w:marLeft w:val="0"/>
      <w:marRight w:val="0"/>
      <w:marTop w:val="0"/>
      <w:marBottom w:val="0"/>
      <w:divBdr>
        <w:top w:val="none" w:sz="0" w:space="0" w:color="auto"/>
        <w:left w:val="none" w:sz="0" w:space="0" w:color="auto"/>
        <w:bottom w:val="none" w:sz="0" w:space="0" w:color="auto"/>
        <w:right w:val="none" w:sz="0" w:space="0" w:color="auto"/>
      </w:divBdr>
    </w:div>
    <w:div w:id="154733913">
      <w:bodyDiv w:val="1"/>
      <w:marLeft w:val="0"/>
      <w:marRight w:val="0"/>
      <w:marTop w:val="0"/>
      <w:marBottom w:val="0"/>
      <w:divBdr>
        <w:top w:val="none" w:sz="0" w:space="0" w:color="auto"/>
        <w:left w:val="none" w:sz="0" w:space="0" w:color="auto"/>
        <w:bottom w:val="none" w:sz="0" w:space="0" w:color="auto"/>
        <w:right w:val="none" w:sz="0" w:space="0" w:color="auto"/>
      </w:divBdr>
    </w:div>
    <w:div w:id="160851060">
      <w:bodyDiv w:val="1"/>
      <w:marLeft w:val="0"/>
      <w:marRight w:val="0"/>
      <w:marTop w:val="0"/>
      <w:marBottom w:val="0"/>
      <w:divBdr>
        <w:top w:val="none" w:sz="0" w:space="0" w:color="auto"/>
        <w:left w:val="none" w:sz="0" w:space="0" w:color="auto"/>
        <w:bottom w:val="none" w:sz="0" w:space="0" w:color="auto"/>
        <w:right w:val="none" w:sz="0" w:space="0" w:color="auto"/>
      </w:divBdr>
    </w:div>
    <w:div w:id="161287657">
      <w:bodyDiv w:val="1"/>
      <w:marLeft w:val="0"/>
      <w:marRight w:val="0"/>
      <w:marTop w:val="0"/>
      <w:marBottom w:val="0"/>
      <w:divBdr>
        <w:top w:val="none" w:sz="0" w:space="0" w:color="auto"/>
        <w:left w:val="none" w:sz="0" w:space="0" w:color="auto"/>
        <w:bottom w:val="none" w:sz="0" w:space="0" w:color="auto"/>
        <w:right w:val="none" w:sz="0" w:space="0" w:color="auto"/>
      </w:divBdr>
    </w:div>
    <w:div w:id="237063376">
      <w:bodyDiv w:val="1"/>
      <w:marLeft w:val="0"/>
      <w:marRight w:val="0"/>
      <w:marTop w:val="0"/>
      <w:marBottom w:val="0"/>
      <w:divBdr>
        <w:top w:val="none" w:sz="0" w:space="0" w:color="auto"/>
        <w:left w:val="none" w:sz="0" w:space="0" w:color="auto"/>
        <w:bottom w:val="none" w:sz="0" w:space="0" w:color="auto"/>
        <w:right w:val="none" w:sz="0" w:space="0" w:color="auto"/>
      </w:divBdr>
    </w:div>
    <w:div w:id="268858201">
      <w:marLeft w:val="0"/>
      <w:marRight w:val="0"/>
      <w:marTop w:val="0"/>
      <w:marBottom w:val="0"/>
      <w:divBdr>
        <w:top w:val="none" w:sz="0" w:space="0" w:color="auto"/>
        <w:left w:val="single" w:sz="6" w:space="0" w:color="666666"/>
        <w:bottom w:val="none" w:sz="0" w:space="0" w:color="auto"/>
        <w:right w:val="none" w:sz="0" w:space="0" w:color="auto"/>
      </w:divBdr>
      <w:divsChild>
        <w:div w:id="1480422739">
          <w:marLeft w:val="0"/>
          <w:marRight w:val="0"/>
          <w:marTop w:val="0"/>
          <w:marBottom w:val="0"/>
          <w:divBdr>
            <w:top w:val="none" w:sz="0" w:space="0" w:color="auto"/>
            <w:left w:val="none" w:sz="0" w:space="0" w:color="auto"/>
            <w:bottom w:val="none" w:sz="0" w:space="0" w:color="auto"/>
            <w:right w:val="none" w:sz="0" w:space="0" w:color="auto"/>
          </w:divBdr>
        </w:div>
      </w:divsChild>
    </w:div>
    <w:div w:id="275985315">
      <w:bodyDiv w:val="1"/>
      <w:marLeft w:val="0"/>
      <w:marRight w:val="0"/>
      <w:marTop w:val="0"/>
      <w:marBottom w:val="0"/>
      <w:divBdr>
        <w:top w:val="none" w:sz="0" w:space="0" w:color="auto"/>
        <w:left w:val="none" w:sz="0" w:space="0" w:color="auto"/>
        <w:bottom w:val="none" w:sz="0" w:space="0" w:color="auto"/>
        <w:right w:val="none" w:sz="0" w:space="0" w:color="auto"/>
      </w:divBdr>
    </w:div>
    <w:div w:id="344984623">
      <w:bodyDiv w:val="1"/>
      <w:marLeft w:val="0"/>
      <w:marRight w:val="0"/>
      <w:marTop w:val="0"/>
      <w:marBottom w:val="0"/>
      <w:divBdr>
        <w:top w:val="none" w:sz="0" w:space="0" w:color="auto"/>
        <w:left w:val="none" w:sz="0" w:space="0" w:color="auto"/>
        <w:bottom w:val="none" w:sz="0" w:space="0" w:color="auto"/>
        <w:right w:val="none" w:sz="0" w:space="0" w:color="auto"/>
      </w:divBdr>
      <w:divsChild>
        <w:div w:id="2109503073">
          <w:marLeft w:val="0"/>
          <w:marRight w:val="0"/>
          <w:marTop w:val="0"/>
          <w:marBottom w:val="0"/>
          <w:divBdr>
            <w:top w:val="none" w:sz="0" w:space="0" w:color="auto"/>
            <w:left w:val="none" w:sz="0" w:space="0" w:color="auto"/>
            <w:bottom w:val="none" w:sz="0" w:space="0" w:color="auto"/>
            <w:right w:val="none" w:sz="0" w:space="0" w:color="auto"/>
          </w:divBdr>
          <w:divsChild>
            <w:div w:id="826244798">
              <w:marLeft w:val="0"/>
              <w:marRight w:val="0"/>
              <w:marTop w:val="0"/>
              <w:marBottom w:val="300"/>
              <w:divBdr>
                <w:top w:val="none" w:sz="0" w:space="0" w:color="auto"/>
                <w:left w:val="none" w:sz="0" w:space="0" w:color="auto"/>
                <w:bottom w:val="none" w:sz="0" w:space="0" w:color="auto"/>
                <w:right w:val="none" w:sz="0" w:space="0" w:color="auto"/>
              </w:divBdr>
              <w:divsChild>
                <w:div w:id="119970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79905">
      <w:bodyDiv w:val="1"/>
      <w:marLeft w:val="0"/>
      <w:marRight w:val="0"/>
      <w:marTop w:val="0"/>
      <w:marBottom w:val="0"/>
      <w:divBdr>
        <w:top w:val="none" w:sz="0" w:space="0" w:color="auto"/>
        <w:left w:val="none" w:sz="0" w:space="0" w:color="auto"/>
        <w:bottom w:val="none" w:sz="0" w:space="0" w:color="auto"/>
        <w:right w:val="none" w:sz="0" w:space="0" w:color="auto"/>
      </w:divBdr>
    </w:div>
    <w:div w:id="461850335">
      <w:bodyDiv w:val="1"/>
      <w:marLeft w:val="0"/>
      <w:marRight w:val="0"/>
      <w:marTop w:val="0"/>
      <w:marBottom w:val="0"/>
      <w:divBdr>
        <w:top w:val="none" w:sz="0" w:space="0" w:color="auto"/>
        <w:left w:val="none" w:sz="0" w:space="0" w:color="auto"/>
        <w:bottom w:val="none" w:sz="0" w:space="0" w:color="auto"/>
        <w:right w:val="none" w:sz="0" w:space="0" w:color="auto"/>
      </w:divBdr>
    </w:div>
    <w:div w:id="489951384">
      <w:bodyDiv w:val="1"/>
      <w:marLeft w:val="0"/>
      <w:marRight w:val="0"/>
      <w:marTop w:val="0"/>
      <w:marBottom w:val="0"/>
      <w:divBdr>
        <w:top w:val="none" w:sz="0" w:space="0" w:color="auto"/>
        <w:left w:val="none" w:sz="0" w:space="0" w:color="auto"/>
        <w:bottom w:val="none" w:sz="0" w:space="0" w:color="auto"/>
        <w:right w:val="none" w:sz="0" w:space="0" w:color="auto"/>
      </w:divBdr>
    </w:div>
    <w:div w:id="561209317">
      <w:bodyDiv w:val="1"/>
      <w:marLeft w:val="0"/>
      <w:marRight w:val="0"/>
      <w:marTop w:val="0"/>
      <w:marBottom w:val="0"/>
      <w:divBdr>
        <w:top w:val="none" w:sz="0" w:space="0" w:color="auto"/>
        <w:left w:val="none" w:sz="0" w:space="0" w:color="auto"/>
        <w:bottom w:val="none" w:sz="0" w:space="0" w:color="auto"/>
        <w:right w:val="none" w:sz="0" w:space="0" w:color="auto"/>
      </w:divBdr>
    </w:div>
    <w:div w:id="584075610">
      <w:bodyDiv w:val="1"/>
      <w:marLeft w:val="0"/>
      <w:marRight w:val="0"/>
      <w:marTop w:val="0"/>
      <w:marBottom w:val="0"/>
      <w:divBdr>
        <w:top w:val="none" w:sz="0" w:space="0" w:color="auto"/>
        <w:left w:val="none" w:sz="0" w:space="0" w:color="auto"/>
        <w:bottom w:val="none" w:sz="0" w:space="0" w:color="auto"/>
        <w:right w:val="none" w:sz="0" w:space="0" w:color="auto"/>
      </w:divBdr>
    </w:div>
    <w:div w:id="622005666">
      <w:bodyDiv w:val="1"/>
      <w:marLeft w:val="0"/>
      <w:marRight w:val="0"/>
      <w:marTop w:val="0"/>
      <w:marBottom w:val="0"/>
      <w:divBdr>
        <w:top w:val="none" w:sz="0" w:space="0" w:color="auto"/>
        <w:left w:val="none" w:sz="0" w:space="0" w:color="auto"/>
        <w:bottom w:val="none" w:sz="0" w:space="0" w:color="auto"/>
        <w:right w:val="none" w:sz="0" w:space="0" w:color="auto"/>
      </w:divBdr>
      <w:divsChild>
        <w:div w:id="1530725701">
          <w:marLeft w:val="0"/>
          <w:marRight w:val="0"/>
          <w:marTop w:val="0"/>
          <w:marBottom w:val="0"/>
          <w:divBdr>
            <w:top w:val="none" w:sz="0" w:space="0" w:color="auto"/>
            <w:left w:val="none" w:sz="0" w:space="0" w:color="auto"/>
            <w:bottom w:val="none" w:sz="0" w:space="0" w:color="auto"/>
            <w:right w:val="none" w:sz="0" w:space="0" w:color="auto"/>
          </w:divBdr>
        </w:div>
      </w:divsChild>
    </w:div>
    <w:div w:id="672685520">
      <w:bodyDiv w:val="1"/>
      <w:marLeft w:val="150"/>
      <w:marRight w:val="150"/>
      <w:marTop w:val="135"/>
      <w:marBottom w:val="135"/>
      <w:divBdr>
        <w:top w:val="none" w:sz="0" w:space="0" w:color="auto"/>
        <w:left w:val="none" w:sz="0" w:space="0" w:color="auto"/>
        <w:bottom w:val="none" w:sz="0" w:space="0" w:color="auto"/>
        <w:right w:val="none" w:sz="0" w:space="0" w:color="auto"/>
      </w:divBdr>
      <w:divsChild>
        <w:div w:id="916281244">
          <w:marLeft w:val="0"/>
          <w:marRight w:val="0"/>
          <w:marTop w:val="0"/>
          <w:marBottom w:val="0"/>
          <w:divBdr>
            <w:top w:val="none" w:sz="0" w:space="0" w:color="auto"/>
            <w:left w:val="none" w:sz="0" w:space="0" w:color="auto"/>
            <w:bottom w:val="none" w:sz="0" w:space="0" w:color="auto"/>
            <w:right w:val="none" w:sz="0" w:space="0" w:color="auto"/>
          </w:divBdr>
          <w:divsChild>
            <w:div w:id="164222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0956">
      <w:bodyDiv w:val="1"/>
      <w:marLeft w:val="0"/>
      <w:marRight w:val="0"/>
      <w:marTop w:val="0"/>
      <w:marBottom w:val="0"/>
      <w:divBdr>
        <w:top w:val="none" w:sz="0" w:space="0" w:color="auto"/>
        <w:left w:val="none" w:sz="0" w:space="0" w:color="auto"/>
        <w:bottom w:val="none" w:sz="0" w:space="0" w:color="auto"/>
        <w:right w:val="none" w:sz="0" w:space="0" w:color="auto"/>
      </w:divBdr>
    </w:div>
    <w:div w:id="706414795">
      <w:bodyDiv w:val="1"/>
      <w:marLeft w:val="288"/>
      <w:marRight w:val="1008"/>
      <w:marTop w:val="288"/>
      <w:marBottom w:val="288"/>
      <w:divBdr>
        <w:top w:val="none" w:sz="0" w:space="0" w:color="auto"/>
        <w:left w:val="none" w:sz="0" w:space="0" w:color="auto"/>
        <w:bottom w:val="none" w:sz="0" w:space="0" w:color="auto"/>
        <w:right w:val="none" w:sz="0" w:space="0" w:color="auto"/>
      </w:divBdr>
      <w:divsChild>
        <w:div w:id="1288272722">
          <w:marLeft w:val="0"/>
          <w:marRight w:val="0"/>
          <w:marTop w:val="0"/>
          <w:marBottom w:val="0"/>
          <w:divBdr>
            <w:top w:val="none" w:sz="0" w:space="0" w:color="auto"/>
            <w:left w:val="none" w:sz="0" w:space="0" w:color="auto"/>
            <w:bottom w:val="none" w:sz="0" w:space="0" w:color="auto"/>
            <w:right w:val="none" w:sz="0" w:space="0" w:color="auto"/>
          </w:divBdr>
          <w:divsChild>
            <w:div w:id="487792084">
              <w:marLeft w:val="0"/>
              <w:marRight w:val="0"/>
              <w:marTop w:val="0"/>
              <w:marBottom w:val="0"/>
              <w:divBdr>
                <w:top w:val="none" w:sz="0" w:space="0" w:color="auto"/>
                <w:left w:val="none" w:sz="0" w:space="0" w:color="auto"/>
                <w:bottom w:val="none" w:sz="0" w:space="0" w:color="auto"/>
                <w:right w:val="none" w:sz="0" w:space="0" w:color="auto"/>
              </w:divBdr>
              <w:divsChild>
                <w:div w:id="379398795">
                  <w:marLeft w:val="0"/>
                  <w:marRight w:val="0"/>
                  <w:marTop w:val="0"/>
                  <w:marBottom w:val="0"/>
                  <w:divBdr>
                    <w:top w:val="none" w:sz="0" w:space="0" w:color="auto"/>
                    <w:left w:val="none" w:sz="0" w:space="0" w:color="auto"/>
                    <w:bottom w:val="none" w:sz="0" w:space="0" w:color="auto"/>
                    <w:right w:val="none" w:sz="0" w:space="0" w:color="auto"/>
                  </w:divBdr>
                  <w:divsChild>
                    <w:div w:id="87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945727">
      <w:bodyDiv w:val="1"/>
      <w:marLeft w:val="0"/>
      <w:marRight w:val="0"/>
      <w:marTop w:val="0"/>
      <w:marBottom w:val="0"/>
      <w:divBdr>
        <w:top w:val="none" w:sz="0" w:space="0" w:color="auto"/>
        <w:left w:val="none" w:sz="0" w:space="0" w:color="auto"/>
        <w:bottom w:val="none" w:sz="0" w:space="0" w:color="auto"/>
        <w:right w:val="none" w:sz="0" w:space="0" w:color="auto"/>
      </w:divBdr>
    </w:div>
    <w:div w:id="738020666">
      <w:bodyDiv w:val="1"/>
      <w:marLeft w:val="0"/>
      <w:marRight w:val="0"/>
      <w:marTop w:val="0"/>
      <w:marBottom w:val="0"/>
      <w:divBdr>
        <w:top w:val="none" w:sz="0" w:space="0" w:color="auto"/>
        <w:left w:val="none" w:sz="0" w:space="0" w:color="auto"/>
        <w:bottom w:val="none" w:sz="0" w:space="0" w:color="auto"/>
        <w:right w:val="none" w:sz="0" w:space="0" w:color="auto"/>
      </w:divBdr>
    </w:div>
    <w:div w:id="879511602">
      <w:bodyDiv w:val="1"/>
      <w:marLeft w:val="0"/>
      <w:marRight w:val="0"/>
      <w:marTop w:val="0"/>
      <w:marBottom w:val="0"/>
      <w:divBdr>
        <w:top w:val="none" w:sz="0" w:space="0" w:color="auto"/>
        <w:left w:val="none" w:sz="0" w:space="0" w:color="auto"/>
        <w:bottom w:val="none" w:sz="0" w:space="0" w:color="auto"/>
        <w:right w:val="none" w:sz="0" w:space="0" w:color="auto"/>
      </w:divBdr>
    </w:div>
    <w:div w:id="1023899092">
      <w:bodyDiv w:val="1"/>
      <w:marLeft w:val="0"/>
      <w:marRight w:val="0"/>
      <w:marTop w:val="0"/>
      <w:marBottom w:val="0"/>
      <w:divBdr>
        <w:top w:val="none" w:sz="0" w:space="0" w:color="auto"/>
        <w:left w:val="none" w:sz="0" w:space="0" w:color="auto"/>
        <w:bottom w:val="none" w:sz="0" w:space="0" w:color="auto"/>
        <w:right w:val="none" w:sz="0" w:space="0" w:color="auto"/>
      </w:divBdr>
    </w:div>
    <w:div w:id="1711952251">
      <w:bodyDiv w:val="1"/>
      <w:marLeft w:val="0"/>
      <w:marRight w:val="0"/>
      <w:marTop w:val="0"/>
      <w:marBottom w:val="0"/>
      <w:divBdr>
        <w:top w:val="none" w:sz="0" w:space="0" w:color="auto"/>
        <w:left w:val="none" w:sz="0" w:space="0" w:color="auto"/>
        <w:bottom w:val="none" w:sz="0" w:space="0" w:color="auto"/>
        <w:right w:val="none" w:sz="0" w:space="0" w:color="auto"/>
      </w:divBdr>
      <w:divsChild>
        <w:div w:id="44767600">
          <w:marLeft w:val="0"/>
          <w:marRight w:val="0"/>
          <w:marTop w:val="0"/>
          <w:marBottom w:val="0"/>
          <w:divBdr>
            <w:top w:val="none" w:sz="0" w:space="0" w:color="auto"/>
            <w:left w:val="none" w:sz="0" w:space="0" w:color="auto"/>
            <w:bottom w:val="none" w:sz="0" w:space="0" w:color="auto"/>
            <w:right w:val="none" w:sz="0" w:space="0" w:color="auto"/>
          </w:divBdr>
          <w:divsChild>
            <w:div w:id="223878089">
              <w:marLeft w:val="0"/>
              <w:marRight w:val="0"/>
              <w:marTop w:val="0"/>
              <w:marBottom w:val="0"/>
              <w:divBdr>
                <w:top w:val="none" w:sz="0" w:space="0" w:color="auto"/>
                <w:left w:val="none" w:sz="0" w:space="0" w:color="auto"/>
                <w:bottom w:val="none" w:sz="0" w:space="0" w:color="auto"/>
                <w:right w:val="none" w:sz="0" w:space="0" w:color="auto"/>
              </w:divBdr>
              <w:divsChild>
                <w:div w:id="1008561383">
                  <w:marLeft w:val="0"/>
                  <w:marRight w:val="0"/>
                  <w:marTop w:val="0"/>
                  <w:marBottom w:val="0"/>
                  <w:divBdr>
                    <w:top w:val="none" w:sz="0" w:space="0" w:color="auto"/>
                    <w:left w:val="none" w:sz="0" w:space="0" w:color="auto"/>
                    <w:bottom w:val="none" w:sz="0" w:space="0" w:color="auto"/>
                    <w:right w:val="none" w:sz="0" w:space="0" w:color="auto"/>
                  </w:divBdr>
                  <w:divsChild>
                    <w:div w:id="2074815316">
                      <w:marLeft w:val="0"/>
                      <w:marRight w:val="0"/>
                      <w:marTop w:val="0"/>
                      <w:marBottom w:val="0"/>
                      <w:divBdr>
                        <w:top w:val="none" w:sz="0" w:space="0" w:color="auto"/>
                        <w:left w:val="none" w:sz="0" w:space="0" w:color="auto"/>
                        <w:bottom w:val="none" w:sz="0" w:space="0" w:color="auto"/>
                        <w:right w:val="none" w:sz="0" w:space="0" w:color="auto"/>
                      </w:divBdr>
                      <w:divsChild>
                        <w:div w:id="1380396575">
                          <w:marLeft w:val="0"/>
                          <w:marRight w:val="0"/>
                          <w:marTop w:val="0"/>
                          <w:marBottom w:val="0"/>
                          <w:divBdr>
                            <w:top w:val="none" w:sz="0" w:space="0" w:color="auto"/>
                            <w:left w:val="none" w:sz="0" w:space="0" w:color="auto"/>
                            <w:bottom w:val="none" w:sz="0" w:space="0" w:color="auto"/>
                            <w:right w:val="none" w:sz="0" w:space="0" w:color="auto"/>
                          </w:divBdr>
                          <w:divsChild>
                            <w:div w:id="613444731">
                              <w:marLeft w:val="0"/>
                              <w:marRight w:val="0"/>
                              <w:marTop w:val="0"/>
                              <w:marBottom w:val="0"/>
                              <w:divBdr>
                                <w:top w:val="none" w:sz="0" w:space="0" w:color="auto"/>
                                <w:left w:val="none" w:sz="0" w:space="0" w:color="auto"/>
                                <w:bottom w:val="none" w:sz="0" w:space="0" w:color="auto"/>
                                <w:right w:val="none" w:sz="0" w:space="0" w:color="auto"/>
                              </w:divBdr>
                              <w:divsChild>
                                <w:div w:id="558978802">
                                  <w:marLeft w:val="0"/>
                                  <w:marRight w:val="0"/>
                                  <w:marTop w:val="0"/>
                                  <w:marBottom w:val="0"/>
                                  <w:divBdr>
                                    <w:top w:val="none" w:sz="0" w:space="0" w:color="auto"/>
                                    <w:left w:val="none" w:sz="0" w:space="0" w:color="auto"/>
                                    <w:bottom w:val="none" w:sz="0" w:space="0" w:color="auto"/>
                                    <w:right w:val="none" w:sz="0" w:space="0" w:color="auto"/>
                                  </w:divBdr>
                                  <w:divsChild>
                                    <w:div w:id="321399335">
                                      <w:marLeft w:val="0"/>
                                      <w:marRight w:val="0"/>
                                      <w:marTop w:val="0"/>
                                      <w:marBottom w:val="720"/>
                                      <w:divBdr>
                                        <w:top w:val="none" w:sz="0" w:space="0" w:color="auto"/>
                                        <w:left w:val="none" w:sz="0" w:space="0" w:color="auto"/>
                                        <w:bottom w:val="none" w:sz="0" w:space="0" w:color="auto"/>
                                        <w:right w:val="none" w:sz="0" w:space="0" w:color="auto"/>
                                      </w:divBdr>
                                      <w:divsChild>
                                        <w:div w:id="1299989519">
                                          <w:marLeft w:val="0"/>
                                          <w:marRight w:val="0"/>
                                          <w:marTop w:val="0"/>
                                          <w:marBottom w:val="0"/>
                                          <w:divBdr>
                                            <w:top w:val="none" w:sz="0" w:space="0" w:color="auto"/>
                                            <w:left w:val="none" w:sz="0" w:space="0" w:color="auto"/>
                                            <w:bottom w:val="none" w:sz="0" w:space="0" w:color="auto"/>
                                            <w:right w:val="none" w:sz="0" w:space="0" w:color="auto"/>
                                          </w:divBdr>
                                          <w:divsChild>
                                            <w:div w:id="104887463">
                                              <w:marLeft w:val="0"/>
                                              <w:marRight w:val="0"/>
                                              <w:marTop w:val="0"/>
                                              <w:marBottom w:val="0"/>
                                              <w:divBdr>
                                                <w:top w:val="none" w:sz="0" w:space="0" w:color="auto"/>
                                                <w:left w:val="none" w:sz="0" w:space="0" w:color="auto"/>
                                                <w:bottom w:val="none" w:sz="0" w:space="0" w:color="auto"/>
                                                <w:right w:val="none" w:sz="0" w:space="0" w:color="auto"/>
                                              </w:divBdr>
                                              <w:divsChild>
                                                <w:div w:id="1324698072">
                                                  <w:marLeft w:val="0"/>
                                                  <w:marRight w:val="0"/>
                                                  <w:marTop w:val="0"/>
                                                  <w:marBottom w:val="0"/>
                                                  <w:divBdr>
                                                    <w:top w:val="none" w:sz="0" w:space="0" w:color="auto"/>
                                                    <w:left w:val="none" w:sz="0" w:space="0" w:color="auto"/>
                                                    <w:bottom w:val="none" w:sz="0" w:space="0" w:color="auto"/>
                                                    <w:right w:val="none" w:sz="0" w:space="0" w:color="auto"/>
                                                  </w:divBdr>
                                                  <w:divsChild>
                                                    <w:div w:id="179386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6677218">
      <w:bodyDiv w:val="1"/>
      <w:marLeft w:val="0"/>
      <w:marRight w:val="0"/>
      <w:marTop w:val="0"/>
      <w:marBottom w:val="0"/>
      <w:divBdr>
        <w:top w:val="none" w:sz="0" w:space="0" w:color="auto"/>
        <w:left w:val="none" w:sz="0" w:space="0" w:color="auto"/>
        <w:bottom w:val="none" w:sz="0" w:space="0" w:color="auto"/>
        <w:right w:val="none" w:sz="0" w:space="0" w:color="auto"/>
      </w:divBdr>
    </w:div>
    <w:div w:id="1863665634">
      <w:bodyDiv w:val="1"/>
      <w:marLeft w:val="288"/>
      <w:marRight w:val="1008"/>
      <w:marTop w:val="288"/>
      <w:marBottom w:val="288"/>
      <w:divBdr>
        <w:top w:val="none" w:sz="0" w:space="0" w:color="auto"/>
        <w:left w:val="none" w:sz="0" w:space="0" w:color="auto"/>
        <w:bottom w:val="none" w:sz="0" w:space="0" w:color="auto"/>
        <w:right w:val="none" w:sz="0" w:space="0" w:color="auto"/>
      </w:divBdr>
      <w:divsChild>
        <w:div w:id="1188565543">
          <w:marLeft w:val="0"/>
          <w:marRight w:val="0"/>
          <w:marTop w:val="0"/>
          <w:marBottom w:val="0"/>
          <w:divBdr>
            <w:top w:val="none" w:sz="0" w:space="0" w:color="auto"/>
            <w:left w:val="none" w:sz="0" w:space="0" w:color="auto"/>
            <w:bottom w:val="none" w:sz="0" w:space="0" w:color="auto"/>
            <w:right w:val="none" w:sz="0" w:space="0" w:color="auto"/>
          </w:divBdr>
          <w:divsChild>
            <w:div w:id="1762413261">
              <w:marLeft w:val="0"/>
              <w:marRight w:val="0"/>
              <w:marTop w:val="0"/>
              <w:marBottom w:val="0"/>
              <w:divBdr>
                <w:top w:val="none" w:sz="0" w:space="0" w:color="auto"/>
                <w:left w:val="none" w:sz="0" w:space="0" w:color="auto"/>
                <w:bottom w:val="none" w:sz="0" w:space="0" w:color="auto"/>
                <w:right w:val="none" w:sz="0" w:space="0" w:color="auto"/>
              </w:divBdr>
              <w:divsChild>
                <w:div w:id="292446648">
                  <w:marLeft w:val="0"/>
                  <w:marRight w:val="0"/>
                  <w:marTop w:val="0"/>
                  <w:marBottom w:val="0"/>
                  <w:divBdr>
                    <w:top w:val="none" w:sz="0" w:space="0" w:color="auto"/>
                    <w:left w:val="none" w:sz="0" w:space="0" w:color="auto"/>
                    <w:bottom w:val="none" w:sz="0" w:space="0" w:color="auto"/>
                    <w:right w:val="none" w:sz="0" w:space="0" w:color="auto"/>
                  </w:divBdr>
                  <w:divsChild>
                    <w:div w:id="19380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39060">
      <w:bodyDiv w:val="1"/>
      <w:marLeft w:val="0"/>
      <w:marRight w:val="0"/>
      <w:marTop w:val="0"/>
      <w:marBottom w:val="0"/>
      <w:divBdr>
        <w:top w:val="none" w:sz="0" w:space="0" w:color="auto"/>
        <w:left w:val="none" w:sz="0" w:space="0" w:color="auto"/>
        <w:bottom w:val="none" w:sz="0" w:space="0" w:color="auto"/>
        <w:right w:val="none" w:sz="0" w:space="0" w:color="auto"/>
      </w:divBdr>
    </w:div>
    <w:div w:id="1918439478">
      <w:bodyDiv w:val="1"/>
      <w:marLeft w:val="0"/>
      <w:marRight w:val="0"/>
      <w:marTop w:val="0"/>
      <w:marBottom w:val="0"/>
      <w:divBdr>
        <w:top w:val="none" w:sz="0" w:space="0" w:color="auto"/>
        <w:left w:val="none" w:sz="0" w:space="0" w:color="auto"/>
        <w:bottom w:val="none" w:sz="0" w:space="0" w:color="auto"/>
        <w:right w:val="none" w:sz="0" w:space="0" w:color="auto"/>
      </w:divBdr>
    </w:div>
    <w:div w:id="1920476050">
      <w:bodyDiv w:val="1"/>
      <w:marLeft w:val="0"/>
      <w:marRight w:val="0"/>
      <w:marTop w:val="0"/>
      <w:marBottom w:val="0"/>
      <w:divBdr>
        <w:top w:val="none" w:sz="0" w:space="0" w:color="auto"/>
        <w:left w:val="none" w:sz="0" w:space="0" w:color="auto"/>
        <w:bottom w:val="none" w:sz="0" w:space="0" w:color="auto"/>
        <w:right w:val="none" w:sz="0" w:space="0" w:color="auto"/>
      </w:divBdr>
    </w:div>
    <w:div w:id="1954897046">
      <w:bodyDiv w:val="1"/>
      <w:marLeft w:val="0"/>
      <w:marRight w:val="0"/>
      <w:marTop w:val="0"/>
      <w:marBottom w:val="0"/>
      <w:divBdr>
        <w:top w:val="none" w:sz="0" w:space="0" w:color="auto"/>
        <w:left w:val="none" w:sz="0" w:space="0" w:color="auto"/>
        <w:bottom w:val="none" w:sz="0" w:space="0" w:color="auto"/>
        <w:right w:val="none" w:sz="0" w:space="0" w:color="auto"/>
      </w:divBdr>
    </w:div>
    <w:div w:id="2045210845">
      <w:bodyDiv w:val="1"/>
      <w:marLeft w:val="0"/>
      <w:marRight w:val="0"/>
      <w:marTop w:val="0"/>
      <w:marBottom w:val="0"/>
      <w:divBdr>
        <w:top w:val="none" w:sz="0" w:space="0" w:color="auto"/>
        <w:left w:val="none" w:sz="0" w:space="0" w:color="auto"/>
        <w:bottom w:val="none" w:sz="0" w:space="0" w:color="auto"/>
        <w:right w:val="none" w:sz="0" w:space="0" w:color="auto"/>
      </w:divBdr>
    </w:div>
    <w:div w:id="205160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mailto:Vicky.christopher1@bathwells.anglican.org" TargetMode="External"/><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924673/Academies_governance_role_descriptors.pdf" TargetMode="External"/><Relationship Id="rId34"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footer" Target="footer2.xml"/><Relationship Id="rId25" Type="http://schemas.openxmlformats.org/officeDocument/2006/relationships/hyperlink" Target="mailto:suzanne.mcdonald@bathwells.anglican.org" TargetMode="External"/><Relationship Id="rId33" Type="http://schemas.openxmlformats.org/officeDocument/2006/relationships/hyperlink" Target="mailto:tony.cook@bathwells.anglican.or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gov.uk/guidance/academies-financial-handbook/academy-trust-handbook-2021" TargetMode="External"/><Relationship Id="rId29" Type="http://schemas.openxmlformats.org/officeDocument/2006/relationships/hyperlink" Target="mailto:David.williams@bathwells.anglica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Edward.gregory@bathwells.anglican.org" TargetMode="External"/><Relationship Id="rId32" Type="http://schemas.openxmlformats.org/officeDocument/2006/relationships/hyperlink" Target="mailto:jayne.brown@bathwells.anglican.or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education@bathwells.anglican.org" TargetMode="External"/><Relationship Id="rId28" Type="http://schemas.openxmlformats.org/officeDocument/2006/relationships/hyperlink" Target="mailto:"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mailto:Karen.sancto@bathwells.anglica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education@bathwells.anglican.org" TargetMode="External"/><Relationship Id="rId27" Type="http://schemas.openxmlformats.org/officeDocument/2006/relationships/hyperlink" Target="mailto:Claire.hudson@bathwells.anglican.org" TargetMode="External"/><Relationship Id="rId30" Type="http://schemas.openxmlformats.org/officeDocument/2006/relationships/hyperlink" Target="mailto:pauline.dodds@bathwells.anglican.org" TargetMode="External"/><Relationship Id="rId35"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16297BC7C6C2E4E9963361D5E701321" ma:contentTypeVersion="4" ma:contentTypeDescription="Create a new document." ma:contentTypeScope="" ma:versionID="08387f42e3506508ce23c2012117869a">
  <xsd:schema xmlns:xsd="http://www.w3.org/2001/XMLSchema" xmlns:xs="http://www.w3.org/2001/XMLSchema" xmlns:p="http://schemas.microsoft.com/office/2006/metadata/properties" xmlns:ns3="57cf97f4-ce1b-4ad5-b1ce-502bfb39a99c" targetNamespace="http://schemas.microsoft.com/office/2006/metadata/properties" ma:root="true" ma:fieldsID="c367e150ad08375e5e905dc65b4cc497" ns3:_="">
    <xsd:import namespace="57cf97f4-ce1b-4ad5-b1ce-502bfb39a99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f97f4-ce1b-4ad5-b1ce-502bfb39a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8CAF2C-7913-4842-8FA4-DAAE8357FA0E}">
  <ds:schemaRefs>
    <ds:schemaRef ds:uri="http://schemas.openxmlformats.org/officeDocument/2006/bibliography"/>
  </ds:schemaRefs>
</ds:datastoreItem>
</file>

<file path=customXml/itemProps2.xml><?xml version="1.0" encoding="utf-8"?>
<ds:datastoreItem xmlns:ds="http://schemas.openxmlformats.org/officeDocument/2006/customXml" ds:itemID="{9A62AA89-8DB3-4E17-A4A4-5C1E3C021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f97f4-ce1b-4ad5-b1ce-502bfb39a9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489EA0-8E08-4DC8-9E43-08727FDCC957}">
  <ds:schemaRefs>
    <ds:schemaRef ds:uri="http://schemas.microsoft.com/sharepoint/v3/contenttype/forms"/>
  </ds:schemaRefs>
</ds:datastoreItem>
</file>

<file path=customXml/itemProps4.xml><?xml version="1.0" encoding="utf-8"?>
<ds:datastoreItem xmlns:ds="http://schemas.openxmlformats.org/officeDocument/2006/customXml" ds:itemID="{B66BF4D4-A403-430F-B742-D70EEAE499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16</Pages>
  <Words>4202</Words>
  <Characters>23955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COURSES</vt:lpstr>
    </vt:vector>
  </TitlesOfParts>
  <Company>Bath and Wells Anglican</Company>
  <LinksUpToDate>false</LinksUpToDate>
  <CharactersWithSpaces>28101</CharactersWithSpaces>
  <SharedDoc>false</SharedDoc>
  <HLinks>
    <vt:vector size="96" baseType="variant">
      <vt:variant>
        <vt:i4>262185</vt:i4>
      </vt:variant>
      <vt:variant>
        <vt:i4>45</vt:i4>
      </vt:variant>
      <vt:variant>
        <vt:i4>0</vt:i4>
      </vt:variant>
      <vt:variant>
        <vt:i4>5</vt:i4>
      </vt:variant>
      <vt:variant>
        <vt:lpwstr>mailto:sarah.lockie@bathwells.anglican.org</vt:lpwstr>
      </vt:variant>
      <vt:variant>
        <vt:lpwstr/>
      </vt:variant>
      <vt:variant>
        <vt:i4>8257630</vt:i4>
      </vt:variant>
      <vt:variant>
        <vt:i4>42</vt:i4>
      </vt:variant>
      <vt:variant>
        <vt:i4>0</vt:i4>
      </vt:variant>
      <vt:variant>
        <vt:i4>5</vt:i4>
      </vt:variant>
      <vt:variant>
        <vt:lpwstr>mailto:tony.cook@bathwells.anglican.org</vt:lpwstr>
      </vt:variant>
      <vt:variant>
        <vt:lpwstr/>
      </vt:variant>
      <vt:variant>
        <vt:i4>5963872</vt:i4>
      </vt:variant>
      <vt:variant>
        <vt:i4>39</vt:i4>
      </vt:variant>
      <vt:variant>
        <vt:i4>0</vt:i4>
      </vt:variant>
      <vt:variant>
        <vt:i4>5</vt:i4>
      </vt:variant>
      <vt:variant>
        <vt:lpwstr>mailto:jayne.brown@bathwells.anglican.org</vt:lpwstr>
      </vt:variant>
      <vt:variant>
        <vt:lpwstr/>
      </vt:variant>
      <vt:variant>
        <vt:i4>3932160</vt:i4>
      </vt:variant>
      <vt:variant>
        <vt:i4>36</vt:i4>
      </vt:variant>
      <vt:variant>
        <vt:i4>0</vt:i4>
      </vt:variant>
      <vt:variant>
        <vt:i4>5</vt:i4>
      </vt:variant>
      <vt:variant>
        <vt:lpwstr>mailto:Jeremy.hellier@bathwells.anglican.org</vt:lpwstr>
      </vt:variant>
      <vt:variant>
        <vt:lpwstr/>
      </vt:variant>
      <vt:variant>
        <vt:i4>1376289</vt:i4>
      </vt:variant>
      <vt:variant>
        <vt:i4>33</vt:i4>
      </vt:variant>
      <vt:variant>
        <vt:i4>0</vt:i4>
      </vt:variant>
      <vt:variant>
        <vt:i4>5</vt:i4>
      </vt:variant>
      <vt:variant>
        <vt:lpwstr>mailto:Karen.sancto@bathwells.anglican.org</vt:lpwstr>
      </vt:variant>
      <vt:variant>
        <vt:lpwstr/>
      </vt:variant>
      <vt:variant>
        <vt:i4>3407874</vt:i4>
      </vt:variant>
      <vt:variant>
        <vt:i4>30</vt:i4>
      </vt:variant>
      <vt:variant>
        <vt:i4>0</vt:i4>
      </vt:variant>
      <vt:variant>
        <vt:i4>5</vt:i4>
      </vt:variant>
      <vt:variant>
        <vt:lpwstr>mailto:pauline.dodds@bathwells.anglican.org</vt:lpwstr>
      </vt:variant>
      <vt:variant>
        <vt:lpwstr/>
      </vt:variant>
      <vt:variant>
        <vt:i4>6422615</vt:i4>
      </vt:variant>
      <vt:variant>
        <vt:i4>27</vt:i4>
      </vt:variant>
      <vt:variant>
        <vt:i4>0</vt:i4>
      </vt:variant>
      <vt:variant>
        <vt:i4>5</vt:i4>
      </vt:variant>
      <vt:variant>
        <vt:lpwstr>mailto:David.williams@bathwells.anglican.org</vt:lpwstr>
      </vt:variant>
      <vt:variant>
        <vt:lpwstr/>
      </vt:variant>
      <vt:variant>
        <vt:i4>6422640</vt:i4>
      </vt:variant>
      <vt:variant>
        <vt:i4>24</vt:i4>
      </vt:variant>
      <vt:variant>
        <vt:i4>0</vt:i4>
      </vt:variant>
      <vt:variant>
        <vt:i4>5</vt:i4>
      </vt:variant>
      <vt:variant>
        <vt:lpwstr>mailto:</vt:lpwstr>
      </vt:variant>
      <vt:variant>
        <vt:lpwstr/>
      </vt:variant>
      <vt:variant>
        <vt:i4>7864391</vt:i4>
      </vt:variant>
      <vt:variant>
        <vt:i4>21</vt:i4>
      </vt:variant>
      <vt:variant>
        <vt:i4>0</vt:i4>
      </vt:variant>
      <vt:variant>
        <vt:i4>5</vt:i4>
      </vt:variant>
      <vt:variant>
        <vt:lpwstr>mailto:Claire.hudson@bathwells.anglican.org</vt:lpwstr>
      </vt:variant>
      <vt:variant>
        <vt:lpwstr/>
      </vt:variant>
      <vt:variant>
        <vt:i4>7340059</vt:i4>
      </vt:variant>
      <vt:variant>
        <vt:i4>18</vt:i4>
      </vt:variant>
      <vt:variant>
        <vt:i4>0</vt:i4>
      </vt:variant>
      <vt:variant>
        <vt:i4>5</vt:i4>
      </vt:variant>
      <vt:variant>
        <vt:lpwstr>mailto:Vicky.christopher1@bathwells.anglican.org</vt:lpwstr>
      </vt:variant>
      <vt:variant>
        <vt:lpwstr/>
      </vt:variant>
      <vt:variant>
        <vt:i4>131131</vt:i4>
      </vt:variant>
      <vt:variant>
        <vt:i4>15</vt:i4>
      </vt:variant>
      <vt:variant>
        <vt:i4>0</vt:i4>
      </vt:variant>
      <vt:variant>
        <vt:i4>5</vt:i4>
      </vt:variant>
      <vt:variant>
        <vt:lpwstr>mailto:suzanne.mcdonald@bathwells.anglican.org</vt:lpwstr>
      </vt:variant>
      <vt:variant>
        <vt:lpwstr/>
      </vt:variant>
      <vt:variant>
        <vt:i4>2228243</vt:i4>
      </vt:variant>
      <vt:variant>
        <vt:i4>12</vt:i4>
      </vt:variant>
      <vt:variant>
        <vt:i4>0</vt:i4>
      </vt:variant>
      <vt:variant>
        <vt:i4>5</vt:i4>
      </vt:variant>
      <vt:variant>
        <vt:lpwstr>mailto:Edward.gregory@bathwells.anglican.org</vt:lpwstr>
      </vt:variant>
      <vt:variant>
        <vt:lpwstr/>
      </vt:variant>
      <vt:variant>
        <vt:i4>3670104</vt:i4>
      </vt:variant>
      <vt:variant>
        <vt:i4>9</vt:i4>
      </vt:variant>
      <vt:variant>
        <vt:i4>0</vt:i4>
      </vt:variant>
      <vt:variant>
        <vt:i4>5</vt:i4>
      </vt:variant>
      <vt:variant>
        <vt:lpwstr>mailto:education@bathwells.anglican.org</vt:lpwstr>
      </vt:variant>
      <vt:variant>
        <vt:lpwstr/>
      </vt:variant>
      <vt:variant>
        <vt:i4>3670104</vt:i4>
      </vt:variant>
      <vt:variant>
        <vt:i4>6</vt:i4>
      </vt:variant>
      <vt:variant>
        <vt:i4>0</vt:i4>
      </vt:variant>
      <vt:variant>
        <vt:i4>5</vt:i4>
      </vt:variant>
      <vt:variant>
        <vt:lpwstr>mailto:education@bathwells.anglican.org</vt:lpwstr>
      </vt:variant>
      <vt:variant>
        <vt:lpwstr/>
      </vt:variant>
      <vt:variant>
        <vt:i4>5177437</vt:i4>
      </vt:variant>
      <vt:variant>
        <vt:i4>3</vt:i4>
      </vt:variant>
      <vt:variant>
        <vt:i4>0</vt:i4>
      </vt:variant>
      <vt:variant>
        <vt:i4>5</vt:i4>
      </vt:variant>
      <vt:variant>
        <vt:lpwstr>https://assets.publishing.service.gov.uk/government/uploads/system/uploads/attachment_data/file/924673/Academies_governance_role_descriptors.pdf</vt:lpwstr>
      </vt:variant>
      <vt:variant>
        <vt:lpwstr/>
      </vt:variant>
      <vt:variant>
        <vt:i4>720963</vt:i4>
      </vt:variant>
      <vt:variant>
        <vt:i4>0</vt:i4>
      </vt:variant>
      <vt:variant>
        <vt:i4>0</vt:i4>
      </vt:variant>
      <vt:variant>
        <vt:i4>5</vt:i4>
      </vt:variant>
      <vt:variant>
        <vt:lpwstr>https://www.gov.uk/guidance/academies-financial-handbook/academy-trust-handbook-2021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COURSES</dc:title>
  <dc:subject/>
  <dc:creator>brownj</dc:creator>
  <cp:keywords/>
  <cp:lastModifiedBy>Suzanne McDonald</cp:lastModifiedBy>
  <cp:revision>8</cp:revision>
  <cp:lastPrinted>2018-10-18T14:09:00Z</cp:lastPrinted>
  <dcterms:created xsi:type="dcterms:W3CDTF">2021-08-24T11:00:00Z</dcterms:created>
  <dcterms:modified xsi:type="dcterms:W3CDTF">2021-11-10T09:35:00Z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0x010100A16297BC7C6C2E4E9963361D5E701321</vt:lpwstr>
  </property>
</Properties>
</file>