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302" w:type="dxa"/>
        <w:tblInd w:w="-431" w:type="dxa"/>
        <w:tblCellMar>
          <w:top w:w="57" w:type="dxa"/>
          <w:left w:w="85" w:type="dxa"/>
          <w:bottom w:w="57" w:type="dxa"/>
          <w:right w:w="85" w:type="dxa"/>
        </w:tblCellMar>
        <w:tblLook w:val="04A0" w:firstRow="1" w:lastRow="0" w:firstColumn="1" w:lastColumn="0" w:noHBand="0" w:noVBand="1"/>
      </w:tblPr>
      <w:tblGrid>
        <w:gridCol w:w="1419"/>
        <w:gridCol w:w="2410"/>
        <w:gridCol w:w="1984"/>
        <w:gridCol w:w="2835"/>
        <w:gridCol w:w="1984"/>
        <w:gridCol w:w="573"/>
        <w:gridCol w:w="2404"/>
        <w:gridCol w:w="2693"/>
      </w:tblGrid>
      <w:tr w:rsidR="00C4025B" w:rsidRPr="000B7457" w14:paraId="2B4EA8C7" w14:textId="77777777" w:rsidTr="00E57A29">
        <w:tc>
          <w:tcPr>
            <w:tcW w:w="3829" w:type="dxa"/>
            <w:gridSpan w:val="2"/>
            <w:tcBorders>
              <w:right w:val="nil"/>
            </w:tcBorders>
            <w:shd w:val="clear" w:color="auto" w:fill="auto"/>
          </w:tcPr>
          <w:p w14:paraId="5BA0ED68" w14:textId="16BE79BA" w:rsidR="00C4025B" w:rsidRDefault="00C4025B" w:rsidP="00C4025B">
            <w:pPr>
              <w:jc w:val="center"/>
              <w:rPr>
                <w:rFonts w:ascii="Arial" w:hAnsi="Arial" w:cs="Arial"/>
                <w:b/>
                <w:sz w:val="24"/>
                <w:szCs w:val="24"/>
              </w:rPr>
            </w:pPr>
            <w:r>
              <w:rPr>
                <w:noProof/>
              </w:rPr>
              <w:drawing>
                <wp:anchor distT="0" distB="0" distL="114300" distR="114300" simplePos="0" relativeHeight="251659264" behindDoc="1" locked="0" layoutInCell="1" allowOverlap="1" wp14:anchorId="2450A113" wp14:editId="752B0111">
                  <wp:simplePos x="0" y="0"/>
                  <wp:positionH relativeFrom="page">
                    <wp:posOffset>51435</wp:posOffset>
                  </wp:positionH>
                  <wp:positionV relativeFrom="paragraph">
                    <wp:posOffset>0</wp:posOffset>
                  </wp:positionV>
                  <wp:extent cx="2314575" cy="690880"/>
                  <wp:effectExtent l="0" t="0" r="9525" b="0"/>
                  <wp:wrapTight wrapText="bothSides">
                    <wp:wrapPolygon edited="0">
                      <wp:start x="0" y="0"/>
                      <wp:lineTo x="0" y="20846"/>
                      <wp:lineTo x="21511" y="20846"/>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14575" cy="690880"/>
                          </a:xfrm>
                          <a:prstGeom prst="rect">
                            <a:avLst/>
                          </a:prstGeom>
                        </pic:spPr>
                      </pic:pic>
                    </a:graphicData>
                  </a:graphic>
                  <wp14:sizeRelH relativeFrom="margin">
                    <wp14:pctWidth>0</wp14:pctWidth>
                  </wp14:sizeRelH>
                  <wp14:sizeRelV relativeFrom="margin">
                    <wp14:pctHeight>0</wp14:pctHeight>
                  </wp14:sizeRelV>
                </wp:anchor>
              </w:drawing>
            </w:r>
          </w:p>
        </w:tc>
        <w:tc>
          <w:tcPr>
            <w:tcW w:w="7376" w:type="dxa"/>
            <w:gridSpan w:val="4"/>
            <w:tcBorders>
              <w:left w:val="nil"/>
              <w:right w:val="nil"/>
            </w:tcBorders>
            <w:shd w:val="clear" w:color="auto" w:fill="auto"/>
          </w:tcPr>
          <w:p w14:paraId="09FFF0A7" w14:textId="61729E06" w:rsidR="00C4025B" w:rsidRPr="00581662" w:rsidRDefault="00581662" w:rsidP="00C4025B">
            <w:pPr>
              <w:jc w:val="center"/>
              <w:rPr>
                <w:rFonts w:ascii="Arial" w:hAnsi="Arial" w:cs="Arial"/>
                <w:sz w:val="28"/>
                <w:szCs w:val="28"/>
              </w:rPr>
            </w:pPr>
            <w:r w:rsidRPr="00581662">
              <w:rPr>
                <w:rFonts w:ascii="Arial" w:hAnsi="Arial" w:cs="Arial"/>
                <w:sz w:val="28"/>
                <w:szCs w:val="28"/>
              </w:rPr>
              <w:t xml:space="preserve">‘Goodness and Mercy’ </w:t>
            </w:r>
            <w:r w:rsidR="00C4025B" w:rsidRPr="00581662">
              <w:rPr>
                <w:rFonts w:ascii="Arial" w:hAnsi="Arial" w:cs="Arial"/>
                <w:sz w:val="28"/>
                <w:szCs w:val="28"/>
              </w:rPr>
              <w:t>Progression Outcomes Statements</w:t>
            </w:r>
          </w:p>
          <w:p w14:paraId="3ABFF0BD" w14:textId="3BC0663F" w:rsidR="00C4025B" w:rsidRPr="00581662" w:rsidRDefault="00C4025B" w:rsidP="00C4025B">
            <w:pPr>
              <w:jc w:val="center"/>
              <w:rPr>
                <w:rFonts w:ascii="Arial" w:hAnsi="Arial" w:cs="Arial"/>
                <w:sz w:val="28"/>
                <w:szCs w:val="28"/>
              </w:rPr>
            </w:pPr>
            <w:r w:rsidRPr="00581662">
              <w:rPr>
                <w:rFonts w:ascii="Arial" w:hAnsi="Arial" w:cs="Arial"/>
                <w:sz w:val="28"/>
                <w:szCs w:val="28"/>
              </w:rPr>
              <w:t xml:space="preserve">(Sex Education)  </w:t>
            </w:r>
          </w:p>
          <w:p w14:paraId="47C09103" w14:textId="1F0CA71E" w:rsidR="00C4025B" w:rsidRDefault="00C4025B" w:rsidP="00C4025B">
            <w:pPr>
              <w:jc w:val="center"/>
              <w:rPr>
                <w:rFonts w:ascii="Arial" w:hAnsi="Arial" w:cs="Arial"/>
                <w:b/>
                <w:sz w:val="24"/>
                <w:szCs w:val="24"/>
              </w:rPr>
            </w:pPr>
            <w:r w:rsidRPr="00581662">
              <w:rPr>
                <w:rFonts w:ascii="Arial" w:hAnsi="Arial" w:cs="Arial"/>
                <w:sz w:val="28"/>
                <w:szCs w:val="28"/>
              </w:rPr>
              <w:t>mapped to Jigsaw</w:t>
            </w:r>
            <w:r w:rsidR="00632026">
              <w:rPr>
                <w:rFonts w:ascii="Arial" w:hAnsi="Arial" w:cs="Arial"/>
                <w:sz w:val="28"/>
                <w:szCs w:val="28"/>
              </w:rPr>
              <w:t>, the mindful approach to</w:t>
            </w:r>
            <w:r w:rsidRPr="00581662">
              <w:rPr>
                <w:rFonts w:ascii="Arial" w:hAnsi="Arial" w:cs="Arial"/>
                <w:sz w:val="28"/>
                <w:szCs w:val="28"/>
              </w:rPr>
              <w:t xml:space="preserve"> PSHE</w:t>
            </w:r>
          </w:p>
        </w:tc>
        <w:tc>
          <w:tcPr>
            <w:tcW w:w="5097" w:type="dxa"/>
            <w:gridSpan w:val="2"/>
            <w:tcBorders>
              <w:left w:val="nil"/>
            </w:tcBorders>
            <w:shd w:val="clear" w:color="auto" w:fill="auto"/>
          </w:tcPr>
          <w:p w14:paraId="5B7ED217" w14:textId="6881FA00" w:rsidR="00C4025B" w:rsidRDefault="00C4025B" w:rsidP="00C4025B">
            <w:pPr>
              <w:jc w:val="center"/>
              <w:rPr>
                <w:rFonts w:ascii="Arial" w:hAnsi="Arial" w:cs="Arial"/>
                <w:b/>
                <w:sz w:val="24"/>
                <w:szCs w:val="24"/>
              </w:rPr>
            </w:pPr>
            <w:r>
              <w:rPr>
                <w:rFonts w:ascii="ketika" w:hAnsi="ketika" w:cs="Arial"/>
                <w:noProof/>
                <w:color w:val="00959B"/>
                <w:sz w:val="52"/>
                <w:szCs w:val="52"/>
              </w:rPr>
              <w:drawing>
                <wp:anchor distT="0" distB="0" distL="114300" distR="114300" simplePos="0" relativeHeight="251661312" behindDoc="1" locked="0" layoutInCell="1" allowOverlap="1" wp14:anchorId="5D60CE61" wp14:editId="3A829C75">
                  <wp:simplePos x="0" y="0"/>
                  <wp:positionH relativeFrom="column">
                    <wp:posOffset>438150</wp:posOffset>
                  </wp:positionH>
                  <wp:positionV relativeFrom="paragraph">
                    <wp:posOffset>170180</wp:posOffset>
                  </wp:positionV>
                  <wp:extent cx="2528570" cy="286385"/>
                  <wp:effectExtent l="0" t="0" r="0" b="5715"/>
                  <wp:wrapTight wrapText="bothSides">
                    <wp:wrapPolygon edited="0">
                      <wp:start x="0" y="0"/>
                      <wp:lineTo x="0" y="21073"/>
                      <wp:lineTo x="21481" y="21073"/>
                      <wp:lineTo x="214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8570" cy="286385"/>
                          </a:xfrm>
                          <a:prstGeom prst="rect">
                            <a:avLst/>
                          </a:prstGeom>
                        </pic:spPr>
                      </pic:pic>
                    </a:graphicData>
                  </a:graphic>
                  <wp14:sizeRelH relativeFrom="margin">
                    <wp14:pctWidth>0</wp14:pctWidth>
                  </wp14:sizeRelH>
                  <wp14:sizeRelV relativeFrom="margin">
                    <wp14:pctHeight>0</wp14:pctHeight>
                  </wp14:sizeRelV>
                </wp:anchor>
              </w:drawing>
            </w:r>
          </w:p>
        </w:tc>
      </w:tr>
      <w:tr w:rsidR="00C4025B" w:rsidRPr="000B7457" w14:paraId="527EE5AD" w14:textId="77777777" w:rsidTr="00C4025B">
        <w:tc>
          <w:tcPr>
            <w:tcW w:w="16302" w:type="dxa"/>
            <w:gridSpan w:val="8"/>
            <w:shd w:val="clear" w:color="auto" w:fill="auto"/>
          </w:tcPr>
          <w:p w14:paraId="2EEDD0A2" w14:textId="77777777" w:rsidR="00632026" w:rsidRDefault="00632026" w:rsidP="00632026">
            <w:pPr>
              <w:rPr>
                <w:rFonts w:ascii="Arial" w:hAnsi="Arial" w:cs="Arial"/>
                <w:bCs/>
                <w:sz w:val="20"/>
                <w:szCs w:val="20"/>
              </w:rPr>
            </w:pPr>
            <w:r w:rsidRPr="00B20211">
              <w:rPr>
                <w:rFonts w:ascii="Arial" w:hAnsi="Arial" w:cs="Arial"/>
                <w:bCs/>
                <w:sz w:val="20"/>
                <w:szCs w:val="20"/>
              </w:rPr>
              <w:t>This document</w:t>
            </w:r>
            <w:r>
              <w:rPr>
                <w:rFonts w:ascii="Arial" w:hAnsi="Arial" w:cs="Arial"/>
                <w:bCs/>
                <w:sz w:val="20"/>
                <w:szCs w:val="20"/>
              </w:rPr>
              <w:t xml:space="preserve"> aims to support Church of England schools using Jigsaw PSHE to see how Jigsaw aligns to and works with ‘Goodness and Mercy’</w:t>
            </w:r>
          </w:p>
          <w:p w14:paraId="7469B15D" w14:textId="77777777" w:rsidR="00632026" w:rsidRPr="00B20211" w:rsidRDefault="00632026" w:rsidP="00632026">
            <w:pPr>
              <w:rPr>
                <w:rFonts w:ascii="Arial" w:hAnsi="Arial" w:cs="Arial"/>
                <w:bCs/>
                <w:sz w:val="20"/>
                <w:szCs w:val="20"/>
              </w:rPr>
            </w:pPr>
            <w:r>
              <w:rPr>
                <w:rFonts w:ascii="Arial" w:hAnsi="Arial" w:cs="Arial"/>
                <w:bCs/>
                <w:sz w:val="20"/>
                <w:szCs w:val="20"/>
              </w:rPr>
              <w:t>It</w:t>
            </w:r>
            <w:r w:rsidRPr="00B20211">
              <w:rPr>
                <w:rFonts w:ascii="Arial" w:hAnsi="Arial" w:cs="Arial"/>
                <w:bCs/>
                <w:sz w:val="20"/>
                <w:szCs w:val="20"/>
              </w:rPr>
              <w:t xml:space="preserve"> takes the Progression Outcomes Statements from the Diocese of Bristol ‘Goodness and Mercy’ programme and gives examples of where this topic is evident within primary and secondary Jigsaw PSHE.</w:t>
            </w:r>
          </w:p>
          <w:p w14:paraId="15C626D0" w14:textId="77777777" w:rsidR="00632026" w:rsidRPr="00B20211" w:rsidRDefault="00632026" w:rsidP="00632026">
            <w:pPr>
              <w:rPr>
                <w:rFonts w:ascii="Arial" w:hAnsi="Arial" w:cs="Arial"/>
                <w:bCs/>
                <w:sz w:val="20"/>
                <w:szCs w:val="20"/>
              </w:rPr>
            </w:pPr>
            <w:r w:rsidRPr="00B20211">
              <w:rPr>
                <w:rFonts w:ascii="Arial" w:hAnsi="Arial" w:cs="Arial"/>
                <w:bCs/>
                <w:sz w:val="20"/>
                <w:szCs w:val="20"/>
              </w:rPr>
              <w:t>As Jigsaw is a spiral curriculum, where topics are introduced and learning built week on week and year on year, the areas listed in the bullet points are or could be covered progressively throughout the lessons listed. For detail of how Jigsaw, the mindful approach to PSHE, fully meets the DfE Statutory RSHE Guidance in lesson-by-lesson detail, please see our Jigsaw mapping documents.</w:t>
            </w:r>
          </w:p>
          <w:p w14:paraId="44AD96CC" w14:textId="6DCBADEF" w:rsidR="00C4025B" w:rsidRPr="00581662" w:rsidRDefault="00632026" w:rsidP="00632026">
            <w:pPr>
              <w:rPr>
                <w:rFonts w:ascii="Arial" w:hAnsi="Arial" w:cs="Arial"/>
                <w:bCs/>
                <w:sz w:val="24"/>
                <w:szCs w:val="24"/>
              </w:rPr>
            </w:pPr>
            <w:r w:rsidRPr="00B20211">
              <w:rPr>
                <w:rFonts w:ascii="Arial" w:hAnsi="Arial" w:cs="Arial"/>
                <w:bCs/>
                <w:sz w:val="20"/>
                <w:szCs w:val="20"/>
              </w:rPr>
              <w:t>The areas in orange, which are specifically the remit of Church Schools, are not detailed explicitly in Jigsaw PSHE, but could easily be included at the teacher’s discretion.</w:t>
            </w:r>
          </w:p>
        </w:tc>
      </w:tr>
      <w:tr w:rsidR="00950052" w:rsidRPr="000B7457" w14:paraId="1A54BA95" w14:textId="4EE24DB9" w:rsidTr="00E57A29">
        <w:tc>
          <w:tcPr>
            <w:tcW w:w="1419" w:type="dxa"/>
            <w:shd w:val="clear" w:color="auto" w:fill="auto"/>
          </w:tcPr>
          <w:p w14:paraId="50A36B2E" w14:textId="77777777" w:rsidR="00950052" w:rsidRPr="000B7457" w:rsidRDefault="00950052" w:rsidP="005A36F5">
            <w:pPr>
              <w:rPr>
                <w:rFonts w:ascii="Arial" w:hAnsi="Arial" w:cs="Arial"/>
                <w:b/>
                <w:sz w:val="24"/>
                <w:szCs w:val="24"/>
              </w:rPr>
            </w:pPr>
            <w:r w:rsidRPr="000B7457">
              <w:rPr>
                <w:rFonts w:ascii="Arial" w:hAnsi="Arial" w:cs="Arial"/>
                <w:b/>
                <w:sz w:val="24"/>
                <w:szCs w:val="24"/>
              </w:rPr>
              <w:t xml:space="preserve">Topic </w:t>
            </w:r>
          </w:p>
        </w:tc>
        <w:tc>
          <w:tcPr>
            <w:tcW w:w="2410" w:type="dxa"/>
            <w:shd w:val="clear" w:color="auto" w:fill="auto"/>
          </w:tcPr>
          <w:p w14:paraId="285398D5" w14:textId="2D1F8653" w:rsidR="00950052" w:rsidRPr="000B7457" w:rsidRDefault="00950052" w:rsidP="005A36F5">
            <w:pPr>
              <w:rPr>
                <w:rFonts w:ascii="Arial" w:hAnsi="Arial" w:cs="Arial"/>
                <w:b/>
                <w:sz w:val="24"/>
                <w:szCs w:val="24"/>
              </w:rPr>
            </w:pPr>
            <w:r w:rsidRPr="000B7457">
              <w:rPr>
                <w:rFonts w:ascii="Arial" w:hAnsi="Arial" w:cs="Arial"/>
                <w:b/>
                <w:sz w:val="24"/>
                <w:szCs w:val="24"/>
              </w:rPr>
              <w:t>K</w:t>
            </w:r>
            <w:r>
              <w:rPr>
                <w:rFonts w:ascii="Arial" w:hAnsi="Arial" w:cs="Arial"/>
                <w:b/>
                <w:sz w:val="24"/>
                <w:szCs w:val="24"/>
              </w:rPr>
              <w:t xml:space="preserve">ey </w:t>
            </w:r>
            <w:r w:rsidRPr="000B7457">
              <w:rPr>
                <w:rFonts w:ascii="Arial" w:hAnsi="Arial" w:cs="Arial"/>
                <w:b/>
                <w:sz w:val="24"/>
                <w:szCs w:val="24"/>
              </w:rPr>
              <w:t>S</w:t>
            </w:r>
            <w:r>
              <w:rPr>
                <w:rFonts w:ascii="Arial" w:hAnsi="Arial" w:cs="Arial"/>
                <w:b/>
                <w:sz w:val="24"/>
                <w:szCs w:val="24"/>
              </w:rPr>
              <w:t xml:space="preserve">tage </w:t>
            </w:r>
            <w:r w:rsidRPr="000B7457">
              <w:rPr>
                <w:rFonts w:ascii="Arial" w:hAnsi="Arial" w:cs="Arial"/>
                <w:b/>
                <w:sz w:val="24"/>
                <w:szCs w:val="24"/>
              </w:rPr>
              <w:t xml:space="preserve">2 </w:t>
            </w:r>
            <w:r>
              <w:rPr>
                <w:rFonts w:ascii="Arial" w:hAnsi="Arial" w:cs="Arial"/>
                <w:b/>
                <w:sz w:val="24"/>
                <w:szCs w:val="24"/>
              </w:rPr>
              <w:t>o</w:t>
            </w:r>
            <w:r w:rsidRPr="000B7457">
              <w:rPr>
                <w:rFonts w:ascii="Arial" w:hAnsi="Arial" w:cs="Arial"/>
                <w:b/>
                <w:sz w:val="24"/>
                <w:szCs w:val="24"/>
              </w:rPr>
              <w:t>utcomes</w:t>
            </w:r>
          </w:p>
        </w:tc>
        <w:tc>
          <w:tcPr>
            <w:tcW w:w="1984" w:type="dxa"/>
          </w:tcPr>
          <w:p w14:paraId="5B006EA4" w14:textId="77777777" w:rsidR="00950052" w:rsidRDefault="00950052" w:rsidP="005A36F5">
            <w:pPr>
              <w:rPr>
                <w:rFonts w:ascii="Arial" w:hAnsi="Arial" w:cs="Arial"/>
                <w:b/>
                <w:sz w:val="24"/>
                <w:szCs w:val="24"/>
              </w:rPr>
            </w:pPr>
            <w:r>
              <w:rPr>
                <w:rFonts w:ascii="Arial" w:hAnsi="Arial" w:cs="Arial"/>
                <w:b/>
                <w:sz w:val="24"/>
                <w:szCs w:val="24"/>
              </w:rPr>
              <w:t>Where covered in Jigsaw</w:t>
            </w:r>
          </w:p>
          <w:p w14:paraId="2FC459B3" w14:textId="703CD15D" w:rsidR="00581662" w:rsidRPr="00581662" w:rsidRDefault="00581662" w:rsidP="005A36F5">
            <w:pPr>
              <w:rPr>
                <w:rFonts w:ascii="Arial" w:hAnsi="Arial" w:cs="Arial"/>
                <w:bCs/>
                <w:sz w:val="20"/>
                <w:szCs w:val="20"/>
              </w:rPr>
            </w:pPr>
            <w:r w:rsidRPr="00581662">
              <w:rPr>
                <w:rFonts w:ascii="Arial" w:hAnsi="Arial" w:cs="Arial"/>
                <w:bCs/>
                <w:sz w:val="20"/>
                <w:szCs w:val="20"/>
              </w:rPr>
              <w:t>Piece= Lesson</w:t>
            </w:r>
          </w:p>
        </w:tc>
        <w:tc>
          <w:tcPr>
            <w:tcW w:w="2835" w:type="dxa"/>
            <w:shd w:val="clear" w:color="auto" w:fill="auto"/>
          </w:tcPr>
          <w:p w14:paraId="2A1AE40B" w14:textId="7F45B1D6" w:rsidR="00950052" w:rsidRPr="000B7457" w:rsidRDefault="00950052" w:rsidP="005A36F5">
            <w:pPr>
              <w:rPr>
                <w:rFonts w:ascii="Arial" w:hAnsi="Arial" w:cs="Arial"/>
                <w:b/>
                <w:sz w:val="24"/>
                <w:szCs w:val="24"/>
              </w:rPr>
            </w:pPr>
            <w:r w:rsidRPr="000B7457">
              <w:rPr>
                <w:rFonts w:ascii="Arial" w:hAnsi="Arial" w:cs="Arial"/>
                <w:b/>
                <w:sz w:val="24"/>
                <w:szCs w:val="24"/>
              </w:rPr>
              <w:t>K</w:t>
            </w:r>
            <w:r>
              <w:rPr>
                <w:rFonts w:ascii="Arial" w:hAnsi="Arial" w:cs="Arial"/>
                <w:b/>
                <w:sz w:val="24"/>
                <w:szCs w:val="24"/>
              </w:rPr>
              <w:t xml:space="preserve">ey </w:t>
            </w:r>
            <w:r w:rsidRPr="000B7457">
              <w:rPr>
                <w:rFonts w:ascii="Arial" w:hAnsi="Arial" w:cs="Arial"/>
                <w:b/>
                <w:sz w:val="24"/>
                <w:szCs w:val="24"/>
              </w:rPr>
              <w:t>S</w:t>
            </w:r>
            <w:r>
              <w:rPr>
                <w:rFonts w:ascii="Arial" w:hAnsi="Arial" w:cs="Arial"/>
                <w:b/>
                <w:sz w:val="24"/>
                <w:szCs w:val="24"/>
              </w:rPr>
              <w:t xml:space="preserve">tage </w:t>
            </w:r>
            <w:r w:rsidRPr="000B7457">
              <w:rPr>
                <w:rFonts w:ascii="Arial" w:hAnsi="Arial" w:cs="Arial"/>
                <w:b/>
                <w:sz w:val="24"/>
                <w:szCs w:val="24"/>
              </w:rPr>
              <w:t xml:space="preserve">3 </w:t>
            </w:r>
            <w:r>
              <w:rPr>
                <w:rFonts w:ascii="Arial" w:hAnsi="Arial" w:cs="Arial"/>
                <w:b/>
                <w:sz w:val="24"/>
                <w:szCs w:val="24"/>
              </w:rPr>
              <w:t>o</w:t>
            </w:r>
            <w:r w:rsidRPr="000B7457">
              <w:rPr>
                <w:rFonts w:ascii="Arial" w:hAnsi="Arial" w:cs="Arial"/>
                <w:b/>
                <w:sz w:val="24"/>
                <w:szCs w:val="24"/>
              </w:rPr>
              <w:t>utcomes</w:t>
            </w:r>
          </w:p>
        </w:tc>
        <w:tc>
          <w:tcPr>
            <w:tcW w:w="1984" w:type="dxa"/>
          </w:tcPr>
          <w:p w14:paraId="1DDDA7E7" w14:textId="77777777" w:rsidR="00950052" w:rsidRDefault="00950052" w:rsidP="005A36F5">
            <w:pPr>
              <w:rPr>
                <w:rFonts w:ascii="Arial" w:hAnsi="Arial" w:cs="Arial"/>
                <w:b/>
                <w:sz w:val="24"/>
                <w:szCs w:val="24"/>
              </w:rPr>
            </w:pPr>
            <w:r>
              <w:rPr>
                <w:rFonts w:ascii="Arial" w:hAnsi="Arial" w:cs="Arial"/>
                <w:b/>
                <w:sz w:val="24"/>
                <w:szCs w:val="24"/>
              </w:rPr>
              <w:t>Where covered in Jigsaw</w:t>
            </w:r>
          </w:p>
          <w:p w14:paraId="261DBA82" w14:textId="5B7EFFC4" w:rsidR="00581662" w:rsidRPr="000B7457" w:rsidRDefault="00581662" w:rsidP="005A36F5">
            <w:pPr>
              <w:rPr>
                <w:rFonts w:ascii="Arial" w:hAnsi="Arial" w:cs="Arial"/>
                <w:b/>
                <w:sz w:val="24"/>
                <w:szCs w:val="24"/>
              </w:rPr>
            </w:pPr>
            <w:r w:rsidRPr="00581662">
              <w:rPr>
                <w:rFonts w:ascii="Arial" w:hAnsi="Arial" w:cs="Arial"/>
                <w:bCs/>
                <w:sz w:val="20"/>
                <w:szCs w:val="20"/>
              </w:rPr>
              <w:t>Piece= Lesson</w:t>
            </w:r>
          </w:p>
        </w:tc>
        <w:tc>
          <w:tcPr>
            <w:tcW w:w="2977" w:type="dxa"/>
            <w:gridSpan w:val="2"/>
            <w:shd w:val="clear" w:color="auto" w:fill="auto"/>
          </w:tcPr>
          <w:p w14:paraId="64AB4A78" w14:textId="5403854D" w:rsidR="00950052" w:rsidRPr="000B7457" w:rsidRDefault="00950052" w:rsidP="005A36F5">
            <w:pPr>
              <w:rPr>
                <w:rFonts w:ascii="Arial" w:hAnsi="Arial" w:cs="Arial"/>
                <w:b/>
                <w:sz w:val="24"/>
                <w:szCs w:val="24"/>
              </w:rPr>
            </w:pPr>
            <w:r w:rsidRPr="000B7457">
              <w:rPr>
                <w:rFonts w:ascii="Arial" w:hAnsi="Arial" w:cs="Arial"/>
                <w:b/>
                <w:sz w:val="24"/>
                <w:szCs w:val="24"/>
              </w:rPr>
              <w:t>K</w:t>
            </w:r>
            <w:r>
              <w:rPr>
                <w:rFonts w:ascii="Arial" w:hAnsi="Arial" w:cs="Arial"/>
                <w:b/>
                <w:sz w:val="24"/>
                <w:szCs w:val="24"/>
              </w:rPr>
              <w:t xml:space="preserve">ey </w:t>
            </w:r>
            <w:r w:rsidRPr="000B7457">
              <w:rPr>
                <w:rFonts w:ascii="Arial" w:hAnsi="Arial" w:cs="Arial"/>
                <w:b/>
                <w:sz w:val="24"/>
                <w:szCs w:val="24"/>
              </w:rPr>
              <w:t>S</w:t>
            </w:r>
            <w:r>
              <w:rPr>
                <w:rFonts w:ascii="Arial" w:hAnsi="Arial" w:cs="Arial"/>
                <w:b/>
                <w:sz w:val="24"/>
                <w:szCs w:val="24"/>
              </w:rPr>
              <w:t xml:space="preserve">tage </w:t>
            </w:r>
            <w:r w:rsidRPr="000B7457">
              <w:rPr>
                <w:rFonts w:ascii="Arial" w:hAnsi="Arial" w:cs="Arial"/>
                <w:b/>
                <w:sz w:val="24"/>
                <w:szCs w:val="24"/>
              </w:rPr>
              <w:t xml:space="preserve">4 </w:t>
            </w:r>
            <w:r>
              <w:rPr>
                <w:rFonts w:ascii="Arial" w:hAnsi="Arial" w:cs="Arial"/>
                <w:b/>
                <w:sz w:val="24"/>
                <w:szCs w:val="24"/>
              </w:rPr>
              <w:t>o</w:t>
            </w:r>
            <w:r w:rsidRPr="000B7457">
              <w:rPr>
                <w:rFonts w:ascii="Arial" w:hAnsi="Arial" w:cs="Arial"/>
                <w:b/>
                <w:sz w:val="24"/>
                <w:szCs w:val="24"/>
              </w:rPr>
              <w:t xml:space="preserve">utcomes </w:t>
            </w:r>
          </w:p>
        </w:tc>
        <w:tc>
          <w:tcPr>
            <w:tcW w:w="2693" w:type="dxa"/>
          </w:tcPr>
          <w:p w14:paraId="179AE642" w14:textId="77777777" w:rsidR="00950052" w:rsidRDefault="00950052" w:rsidP="005A36F5">
            <w:pPr>
              <w:rPr>
                <w:rFonts w:ascii="Arial" w:hAnsi="Arial" w:cs="Arial"/>
                <w:b/>
                <w:sz w:val="24"/>
                <w:szCs w:val="24"/>
              </w:rPr>
            </w:pPr>
            <w:r>
              <w:rPr>
                <w:rFonts w:ascii="Arial" w:hAnsi="Arial" w:cs="Arial"/>
                <w:b/>
                <w:sz w:val="24"/>
                <w:szCs w:val="24"/>
              </w:rPr>
              <w:t>Where covered in Jigsaw</w:t>
            </w:r>
          </w:p>
          <w:p w14:paraId="5ACC7F62" w14:textId="2C802AB3" w:rsidR="00581662" w:rsidRPr="000B7457" w:rsidRDefault="00581662" w:rsidP="005A36F5">
            <w:pPr>
              <w:rPr>
                <w:rFonts w:ascii="Arial" w:hAnsi="Arial" w:cs="Arial"/>
                <w:b/>
                <w:sz w:val="24"/>
                <w:szCs w:val="24"/>
              </w:rPr>
            </w:pPr>
            <w:r w:rsidRPr="00581662">
              <w:rPr>
                <w:rFonts w:ascii="Arial" w:hAnsi="Arial" w:cs="Arial"/>
                <w:bCs/>
                <w:sz w:val="20"/>
                <w:szCs w:val="20"/>
              </w:rPr>
              <w:t>Piece= Lesson</w:t>
            </w:r>
          </w:p>
        </w:tc>
      </w:tr>
      <w:tr w:rsidR="00950052" w:rsidRPr="000B7457" w14:paraId="31B844EA" w14:textId="723FAFE2" w:rsidTr="00E57A29">
        <w:tc>
          <w:tcPr>
            <w:tcW w:w="1419" w:type="dxa"/>
          </w:tcPr>
          <w:p w14:paraId="3F86A991" w14:textId="5F629157" w:rsidR="00950052" w:rsidRPr="000B7457" w:rsidRDefault="00950052" w:rsidP="000B7457">
            <w:pPr>
              <w:rPr>
                <w:rFonts w:ascii="Arial" w:hAnsi="Arial" w:cs="Arial"/>
                <w:bCs/>
                <w:sz w:val="24"/>
                <w:szCs w:val="24"/>
              </w:rPr>
            </w:pPr>
            <w:r w:rsidRPr="000B7457">
              <w:rPr>
                <w:rFonts w:ascii="Arial" w:hAnsi="Arial" w:cs="Arial"/>
                <w:bCs/>
                <w:sz w:val="24"/>
                <w:szCs w:val="24"/>
              </w:rPr>
              <w:t>Status</w:t>
            </w:r>
            <w:r>
              <w:rPr>
                <w:rFonts w:ascii="Arial" w:hAnsi="Arial" w:cs="Arial"/>
                <w:bCs/>
                <w:sz w:val="24"/>
                <w:szCs w:val="24"/>
              </w:rPr>
              <w:t>:</w:t>
            </w:r>
          </w:p>
        </w:tc>
        <w:tc>
          <w:tcPr>
            <w:tcW w:w="4394" w:type="dxa"/>
            <w:gridSpan w:val="2"/>
          </w:tcPr>
          <w:p w14:paraId="3A6BAE68" w14:textId="0350B60C" w:rsidR="00950052" w:rsidRPr="000B7457" w:rsidRDefault="00950052" w:rsidP="006F0D4B">
            <w:pPr>
              <w:jc w:val="center"/>
              <w:rPr>
                <w:rFonts w:ascii="Arial" w:hAnsi="Arial" w:cs="Arial"/>
                <w:bCs/>
                <w:sz w:val="24"/>
                <w:szCs w:val="24"/>
              </w:rPr>
            </w:pPr>
            <w:r w:rsidRPr="000B7457">
              <w:rPr>
                <w:rFonts w:ascii="Arial" w:hAnsi="Arial" w:cs="Arial"/>
                <w:bCs/>
                <w:sz w:val="24"/>
                <w:szCs w:val="24"/>
              </w:rPr>
              <w:t>NON-MANDATORY</w:t>
            </w:r>
          </w:p>
        </w:tc>
        <w:tc>
          <w:tcPr>
            <w:tcW w:w="4819" w:type="dxa"/>
            <w:gridSpan w:val="2"/>
          </w:tcPr>
          <w:p w14:paraId="65BC83E0" w14:textId="403BF44F" w:rsidR="00950052" w:rsidRPr="000B7457" w:rsidRDefault="00950052" w:rsidP="006F0D4B">
            <w:pPr>
              <w:jc w:val="center"/>
              <w:rPr>
                <w:rFonts w:ascii="Arial" w:hAnsi="Arial" w:cs="Arial"/>
                <w:bCs/>
                <w:sz w:val="24"/>
                <w:szCs w:val="24"/>
              </w:rPr>
            </w:pPr>
            <w:r w:rsidRPr="000B7457">
              <w:rPr>
                <w:rFonts w:ascii="Arial" w:hAnsi="Arial" w:cs="Arial"/>
                <w:bCs/>
                <w:sz w:val="24"/>
                <w:szCs w:val="24"/>
              </w:rPr>
              <w:t>MANDATORY</w:t>
            </w:r>
          </w:p>
        </w:tc>
        <w:tc>
          <w:tcPr>
            <w:tcW w:w="5670" w:type="dxa"/>
            <w:gridSpan w:val="3"/>
          </w:tcPr>
          <w:p w14:paraId="104B76C7" w14:textId="2922377C" w:rsidR="00950052" w:rsidRPr="000B7457" w:rsidRDefault="00950052" w:rsidP="006F0D4B">
            <w:pPr>
              <w:jc w:val="center"/>
              <w:rPr>
                <w:rFonts w:ascii="Arial" w:hAnsi="Arial" w:cs="Arial"/>
                <w:bCs/>
                <w:sz w:val="24"/>
                <w:szCs w:val="24"/>
              </w:rPr>
            </w:pPr>
            <w:r w:rsidRPr="000B7457">
              <w:rPr>
                <w:rFonts w:ascii="Arial" w:hAnsi="Arial" w:cs="Arial"/>
                <w:bCs/>
                <w:sz w:val="24"/>
                <w:szCs w:val="24"/>
              </w:rPr>
              <w:t>MANDATORY</w:t>
            </w:r>
          </w:p>
        </w:tc>
      </w:tr>
      <w:tr w:rsidR="00950052" w:rsidRPr="000B7457" w14:paraId="6B1B3135" w14:textId="3A186591" w:rsidTr="00C4025B">
        <w:tc>
          <w:tcPr>
            <w:tcW w:w="1419" w:type="dxa"/>
          </w:tcPr>
          <w:p w14:paraId="5C6A9CA4" w14:textId="77777777" w:rsidR="00950052" w:rsidRPr="00950052" w:rsidRDefault="00950052" w:rsidP="000B7457">
            <w:pPr>
              <w:rPr>
                <w:rFonts w:ascii="Arial" w:hAnsi="Arial" w:cs="Arial"/>
                <w:sz w:val="20"/>
                <w:szCs w:val="20"/>
              </w:rPr>
            </w:pPr>
          </w:p>
        </w:tc>
        <w:tc>
          <w:tcPr>
            <w:tcW w:w="14883" w:type="dxa"/>
            <w:gridSpan w:val="7"/>
          </w:tcPr>
          <w:p w14:paraId="54FD4B22" w14:textId="4E5BA115" w:rsidR="00950052" w:rsidRPr="00950052" w:rsidRDefault="00950052" w:rsidP="000B7457">
            <w:pPr>
              <w:rPr>
                <w:rFonts w:ascii="Arial" w:hAnsi="Arial" w:cs="Arial"/>
                <w:sz w:val="20"/>
                <w:szCs w:val="20"/>
              </w:rPr>
            </w:pPr>
            <w:r w:rsidRPr="00950052">
              <w:rPr>
                <w:rFonts w:ascii="Arial" w:hAnsi="Arial" w:cs="Arial"/>
                <w:sz w:val="20"/>
                <w:szCs w:val="20"/>
              </w:rPr>
              <w:t>Schools may decide to teach these units in different Key Stages at secondary level, as long as outcomes are met by the end of Key Stage 4. Sex education has frequent overlap with relationships education and they should not be seen as distinct. Sex education also overlaps with health education and science so connections should be made.</w:t>
            </w:r>
          </w:p>
        </w:tc>
      </w:tr>
      <w:tr w:rsidR="00950052" w:rsidRPr="000B7457" w14:paraId="71DE11B7" w14:textId="143840EE" w:rsidTr="00E57A29">
        <w:tc>
          <w:tcPr>
            <w:tcW w:w="1419" w:type="dxa"/>
          </w:tcPr>
          <w:p w14:paraId="0D3BC188" w14:textId="77777777" w:rsidR="00950052" w:rsidRPr="00950052" w:rsidRDefault="00950052" w:rsidP="005A36F5">
            <w:pPr>
              <w:rPr>
                <w:rFonts w:ascii="Arial" w:hAnsi="Arial" w:cs="Arial"/>
                <w:b/>
                <w:sz w:val="20"/>
                <w:szCs w:val="20"/>
              </w:rPr>
            </w:pPr>
            <w:r w:rsidRPr="00950052">
              <w:rPr>
                <w:rFonts w:ascii="Arial" w:hAnsi="Arial" w:cs="Arial"/>
                <w:b/>
                <w:sz w:val="20"/>
                <w:szCs w:val="20"/>
              </w:rPr>
              <w:t>The right to withdraw</w:t>
            </w:r>
          </w:p>
        </w:tc>
        <w:tc>
          <w:tcPr>
            <w:tcW w:w="2410" w:type="dxa"/>
          </w:tcPr>
          <w:p w14:paraId="03FA000B" w14:textId="724516FA" w:rsidR="00950052" w:rsidRPr="00950052" w:rsidRDefault="00950052" w:rsidP="005A36F5">
            <w:pPr>
              <w:rPr>
                <w:rFonts w:ascii="Arial" w:hAnsi="Arial" w:cs="Arial"/>
                <w:sz w:val="20"/>
                <w:szCs w:val="20"/>
              </w:rPr>
            </w:pPr>
            <w:r w:rsidRPr="00950052">
              <w:rPr>
                <w:rFonts w:ascii="Arial" w:hAnsi="Arial" w:cs="Arial"/>
                <w:bCs/>
                <w:sz w:val="20"/>
                <w:szCs w:val="20"/>
              </w:rPr>
              <w:t>At Key Stage 1 t</w:t>
            </w:r>
            <w:r w:rsidRPr="00950052">
              <w:rPr>
                <w:rFonts w:ascii="Arial" w:hAnsi="Arial" w:cs="Arial"/>
                <w:sz w:val="20"/>
                <w:szCs w:val="20"/>
              </w:rPr>
              <w:t xml:space="preserve">here is </w:t>
            </w:r>
            <w:r w:rsidRPr="00950052">
              <w:rPr>
                <w:rFonts w:ascii="Arial" w:hAnsi="Arial" w:cs="Arial"/>
                <w:bCs/>
                <w:sz w:val="20"/>
                <w:szCs w:val="20"/>
              </w:rPr>
              <w:t>no sex education.</w:t>
            </w:r>
          </w:p>
          <w:p w14:paraId="1C0B0DD2" w14:textId="77777777" w:rsidR="00950052" w:rsidRPr="00950052" w:rsidRDefault="00950052" w:rsidP="005A36F5">
            <w:pPr>
              <w:rPr>
                <w:rFonts w:ascii="Arial" w:hAnsi="Arial" w:cs="Arial"/>
                <w:sz w:val="20"/>
                <w:szCs w:val="20"/>
              </w:rPr>
            </w:pPr>
          </w:p>
          <w:p w14:paraId="2DA46AEB" w14:textId="5F8F7459" w:rsidR="00950052" w:rsidRPr="00950052" w:rsidRDefault="00950052" w:rsidP="005A36F5">
            <w:pPr>
              <w:rPr>
                <w:rFonts w:ascii="Arial" w:hAnsi="Arial" w:cs="Arial"/>
                <w:sz w:val="20"/>
                <w:szCs w:val="20"/>
              </w:rPr>
            </w:pPr>
            <w:r w:rsidRPr="00950052">
              <w:rPr>
                <w:rFonts w:ascii="Arial" w:hAnsi="Arial" w:cs="Arial"/>
                <w:sz w:val="20"/>
                <w:szCs w:val="20"/>
              </w:rPr>
              <w:t>At Key Stage 2 each school will decide for themselves whether they think it is appropriate to teach any elements of sex education in their context.</w:t>
            </w:r>
          </w:p>
          <w:p w14:paraId="487C3AE0" w14:textId="5BCE583C" w:rsidR="00950052" w:rsidRPr="00950052" w:rsidRDefault="00950052" w:rsidP="005A36F5">
            <w:pPr>
              <w:rPr>
                <w:rFonts w:ascii="Arial" w:hAnsi="Arial" w:cs="Arial"/>
                <w:sz w:val="20"/>
                <w:szCs w:val="20"/>
              </w:rPr>
            </w:pPr>
          </w:p>
          <w:p w14:paraId="42CB3433" w14:textId="1D6F5A2B" w:rsidR="00950052" w:rsidRPr="00950052" w:rsidRDefault="00950052" w:rsidP="005A36F5">
            <w:pPr>
              <w:rPr>
                <w:rFonts w:ascii="Arial" w:hAnsi="Arial" w:cs="Arial"/>
                <w:sz w:val="20"/>
                <w:szCs w:val="20"/>
              </w:rPr>
            </w:pPr>
            <w:r w:rsidRPr="00950052">
              <w:rPr>
                <w:rFonts w:ascii="Arial" w:hAnsi="Arial" w:cs="Arial"/>
                <w:sz w:val="20"/>
                <w:szCs w:val="20"/>
              </w:rPr>
              <w:t>Parents have the right to withdraw their child.</w:t>
            </w:r>
          </w:p>
        </w:tc>
        <w:tc>
          <w:tcPr>
            <w:tcW w:w="1984" w:type="dxa"/>
          </w:tcPr>
          <w:p w14:paraId="2F98A5F9" w14:textId="77777777" w:rsidR="00950052" w:rsidRPr="00950052" w:rsidRDefault="00950052" w:rsidP="005A36F5">
            <w:pPr>
              <w:rPr>
                <w:rFonts w:ascii="Arial" w:hAnsi="Arial" w:cs="Arial"/>
                <w:sz w:val="20"/>
                <w:szCs w:val="20"/>
              </w:rPr>
            </w:pPr>
          </w:p>
        </w:tc>
        <w:tc>
          <w:tcPr>
            <w:tcW w:w="2835" w:type="dxa"/>
          </w:tcPr>
          <w:p w14:paraId="089E5D5A" w14:textId="01081EF7" w:rsidR="00950052" w:rsidRPr="00950052" w:rsidRDefault="00950052" w:rsidP="005A36F5">
            <w:pPr>
              <w:rPr>
                <w:rFonts w:ascii="Arial" w:hAnsi="Arial" w:cs="Arial"/>
                <w:sz w:val="20"/>
                <w:szCs w:val="20"/>
              </w:rPr>
            </w:pPr>
            <w:r w:rsidRPr="00950052">
              <w:rPr>
                <w:rFonts w:ascii="Arial" w:hAnsi="Arial" w:cs="Arial"/>
                <w:sz w:val="20"/>
                <w:szCs w:val="20"/>
              </w:rPr>
              <w:t>Parents have the right to withdraw their child (</w:t>
            </w:r>
            <w:r w:rsidRPr="00950052">
              <w:rPr>
                <w:rFonts w:ascii="Arial" w:hAnsi="Arial" w:cs="Arial"/>
                <w:i/>
                <w:sz w:val="20"/>
                <w:szCs w:val="20"/>
              </w:rPr>
              <w:t>see sample policy</w:t>
            </w:r>
            <w:r w:rsidRPr="00950052">
              <w:rPr>
                <w:rFonts w:ascii="Arial" w:hAnsi="Arial" w:cs="Arial"/>
                <w:sz w:val="20"/>
                <w:szCs w:val="20"/>
              </w:rPr>
              <w:t>).</w:t>
            </w:r>
          </w:p>
        </w:tc>
        <w:tc>
          <w:tcPr>
            <w:tcW w:w="1984" w:type="dxa"/>
          </w:tcPr>
          <w:p w14:paraId="41DBBC4C" w14:textId="77777777" w:rsidR="00950052" w:rsidRPr="00950052" w:rsidRDefault="00950052" w:rsidP="000B7457">
            <w:pPr>
              <w:rPr>
                <w:rFonts w:ascii="Arial" w:hAnsi="Arial" w:cs="Arial"/>
                <w:sz w:val="20"/>
                <w:szCs w:val="20"/>
              </w:rPr>
            </w:pPr>
          </w:p>
        </w:tc>
        <w:tc>
          <w:tcPr>
            <w:tcW w:w="2977" w:type="dxa"/>
            <w:gridSpan w:val="2"/>
          </w:tcPr>
          <w:p w14:paraId="5C9F99D9" w14:textId="2B60F675" w:rsidR="00950052" w:rsidRPr="00950052" w:rsidRDefault="00950052" w:rsidP="000B7457">
            <w:pPr>
              <w:rPr>
                <w:rFonts w:ascii="Arial" w:hAnsi="Arial" w:cs="Arial"/>
                <w:sz w:val="20"/>
                <w:szCs w:val="20"/>
              </w:rPr>
            </w:pPr>
            <w:r w:rsidRPr="00950052">
              <w:rPr>
                <w:rFonts w:ascii="Arial" w:hAnsi="Arial" w:cs="Arial"/>
                <w:sz w:val="20"/>
                <w:szCs w:val="20"/>
              </w:rPr>
              <w:t xml:space="preserve">Parents have the right to withdraw their child from up-to-and-until three terms before the child turns 16. After that point, if the child wishes to receive sex education rather than be withdrawn, the school should </w:t>
            </w:r>
            <w:proofErr w:type="gramStart"/>
            <w:r w:rsidRPr="00950052">
              <w:rPr>
                <w:rFonts w:ascii="Arial" w:hAnsi="Arial" w:cs="Arial"/>
                <w:sz w:val="20"/>
                <w:szCs w:val="20"/>
              </w:rPr>
              <w:t>make arrangements</w:t>
            </w:r>
            <w:proofErr w:type="gramEnd"/>
            <w:r w:rsidRPr="00950052">
              <w:rPr>
                <w:rFonts w:ascii="Arial" w:hAnsi="Arial" w:cs="Arial"/>
                <w:sz w:val="20"/>
                <w:szCs w:val="20"/>
              </w:rPr>
              <w:t xml:space="preserve"> to provide the child with sex education during one of those terms.</w:t>
            </w:r>
          </w:p>
        </w:tc>
        <w:tc>
          <w:tcPr>
            <w:tcW w:w="2693" w:type="dxa"/>
          </w:tcPr>
          <w:p w14:paraId="4D1F9B50" w14:textId="77777777" w:rsidR="00950052" w:rsidRPr="00950052" w:rsidRDefault="00950052" w:rsidP="000B7457">
            <w:pPr>
              <w:rPr>
                <w:rFonts w:ascii="Arial" w:hAnsi="Arial" w:cs="Arial"/>
                <w:sz w:val="20"/>
                <w:szCs w:val="20"/>
              </w:rPr>
            </w:pPr>
          </w:p>
        </w:tc>
      </w:tr>
      <w:tr w:rsidR="00950052" w:rsidRPr="000B7457" w14:paraId="589A2D56" w14:textId="50963663" w:rsidTr="00E57A29">
        <w:tc>
          <w:tcPr>
            <w:tcW w:w="1419" w:type="dxa"/>
          </w:tcPr>
          <w:p w14:paraId="6F5A8B4B" w14:textId="515019ED" w:rsidR="00950052" w:rsidRPr="00950052" w:rsidRDefault="00950052" w:rsidP="005A36F5">
            <w:pPr>
              <w:rPr>
                <w:rFonts w:ascii="Arial" w:hAnsi="Arial" w:cs="Arial"/>
                <w:b/>
                <w:sz w:val="20"/>
                <w:szCs w:val="20"/>
              </w:rPr>
            </w:pPr>
            <w:r w:rsidRPr="00950052">
              <w:rPr>
                <w:rFonts w:ascii="Arial" w:hAnsi="Arial" w:cs="Arial"/>
                <w:b/>
                <w:sz w:val="20"/>
                <w:szCs w:val="20"/>
              </w:rPr>
              <w:t>Sexual intercourse</w:t>
            </w:r>
          </w:p>
        </w:tc>
        <w:tc>
          <w:tcPr>
            <w:tcW w:w="2410" w:type="dxa"/>
          </w:tcPr>
          <w:p w14:paraId="7F9EB926" w14:textId="423736AD"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 xml:space="preserve">Pupils can describe, using accurate vocabulary, what happens between a man and woman that </w:t>
            </w:r>
            <w:r w:rsidRPr="00950052">
              <w:rPr>
                <w:rFonts w:ascii="Arial" w:hAnsi="Arial" w:cs="Arial"/>
                <w:sz w:val="20"/>
                <w:szCs w:val="20"/>
              </w:rPr>
              <w:lastRenderedPageBreak/>
              <w:t>has the possibility of resulting in a baby.</w:t>
            </w:r>
          </w:p>
          <w:p w14:paraId="0731DF38" w14:textId="5B3950AE"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suggest how close intimate relationships might affect people physically, emotionally and spiritually.</w:t>
            </w:r>
          </w:p>
          <w:p w14:paraId="1F4D16ED" w14:textId="40D90824"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discuss how people choose to have babies and can suggest criteria for when it might be a sensible time.</w:t>
            </w:r>
          </w:p>
          <w:p w14:paraId="6B7542AF" w14:textId="67087431"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explain why some people argue that the best time for such closeness is within a long-term, faithful and committed relationships such as marriage.</w:t>
            </w:r>
          </w:p>
          <w:p w14:paraId="0C8C2372" w14:textId="4A5E6560"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talk about how some people don’t choose this option and prefer to not have sexual intercourse with anyone and that this is another positive choice.</w:t>
            </w:r>
          </w:p>
        </w:tc>
        <w:tc>
          <w:tcPr>
            <w:tcW w:w="1984" w:type="dxa"/>
          </w:tcPr>
          <w:p w14:paraId="6CCD1383" w14:textId="2CD373F2" w:rsidR="00950052" w:rsidRDefault="00D70B08" w:rsidP="006F0D4B">
            <w:pPr>
              <w:rPr>
                <w:rFonts w:ascii="Arial" w:hAnsi="Arial" w:cs="Arial"/>
                <w:iCs/>
                <w:sz w:val="20"/>
                <w:szCs w:val="20"/>
              </w:rPr>
            </w:pPr>
            <w:r w:rsidRPr="00E57A29">
              <w:rPr>
                <w:rFonts w:ascii="Arial" w:hAnsi="Arial" w:cs="Arial"/>
                <w:b/>
                <w:bCs/>
                <w:iCs/>
                <w:sz w:val="20"/>
                <w:szCs w:val="20"/>
              </w:rPr>
              <w:lastRenderedPageBreak/>
              <w:t>Year 5</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4</w:t>
            </w:r>
          </w:p>
          <w:p w14:paraId="4DE2B1E8" w14:textId="77777777" w:rsidR="00D70B08" w:rsidRDefault="00D70B08" w:rsidP="006F0D4B">
            <w:pPr>
              <w:rPr>
                <w:rFonts w:ascii="Arial" w:hAnsi="Arial" w:cs="Arial"/>
                <w:iCs/>
                <w:sz w:val="20"/>
                <w:szCs w:val="20"/>
              </w:rPr>
            </w:pPr>
          </w:p>
          <w:p w14:paraId="61816740" w14:textId="5EDFECF1" w:rsidR="00D70B08" w:rsidRDefault="00D70B08" w:rsidP="006F0D4B">
            <w:pPr>
              <w:rPr>
                <w:rFonts w:ascii="Arial" w:hAnsi="Arial" w:cs="Arial"/>
                <w:iCs/>
                <w:sz w:val="20"/>
                <w:szCs w:val="20"/>
              </w:rPr>
            </w:pPr>
            <w:r>
              <w:rPr>
                <w:rFonts w:ascii="Arial" w:hAnsi="Arial" w:cs="Arial"/>
                <w:iCs/>
                <w:sz w:val="20"/>
                <w:szCs w:val="20"/>
              </w:rPr>
              <w:lastRenderedPageBreak/>
              <w:t xml:space="preserve">Recapped in </w:t>
            </w:r>
            <w:r w:rsidRPr="00E57A29">
              <w:rPr>
                <w:rFonts w:ascii="Arial" w:hAnsi="Arial" w:cs="Arial"/>
                <w:b/>
                <w:bCs/>
                <w:iCs/>
                <w:sz w:val="20"/>
                <w:szCs w:val="20"/>
              </w:rPr>
              <w:t>Year 6</w:t>
            </w:r>
            <w:r w:rsidR="00581662">
              <w:rPr>
                <w:rFonts w:ascii="Arial" w:hAnsi="Arial" w:cs="Arial"/>
                <w:b/>
                <w:bCs/>
                <w:iCs/>
                <w:sz w:val="20"/>
                <w:szCs w:val="20"/>
              </w:rPr>
              <w:t>,</w:t>
            </w:r>
            <w:r w:rsidRPr="00E57A29">
              <w:rPr>
                <w:rFonts w:ascii="Arial" w:hAnsi="Arial" w:cs="Arial"/>
                <w:b/>
                <w:bCs/>
                <w:iCs/>
                <w:sz w:val="20"/>
                <w:szCs w:val="20"/>
              </w:rPr>
              <w:t xml:space="preserve"> </w:t>
            </w:r>
            <w:r>
              <w:rPr>
                <w:rFonts w:ascii="Arial" w:hAnsi="Arial" w:cs="Arial"/>
                <w:iCs/>
                <w:sz w:val="20"/>
                <w:szCs w:val="20"/>
              </w:rPr>
              <w:t>Changing Me</w:t>
            </w:r>
            <w:r w:rsidR="00581662">
              <w:rPr>
                <w:rFonts w:ascii="Arial" w:hAnsi="Arial" w:cs="Arial"/>
                <w:iCs/>
                <w:sz w:val="20"/>
                <w:szCs w:val="20"/>
              </w:rPr>
              <w:t>,</w:t>
            </w:r>
            <w:r>
              <w:rPr>
                <w:rFonts w:ascii="Arial" w:hAnsi="Arial" w:cs="Arial"/>
                <w:iCs/>
                <w:sz w:val="20"/>
                <w:szCs w:val="20"/>
              </w:rPr>
              <w:t xml:space="preserve"> Piece 3</w:t>
            </w:r>
          </w:p>
          <w:p w14:paraId="3A5410FD" w14:textId="77777777" w:rsidR="00FC5ED2" w:rsidRDefault="00FC5ED2" w:rsidP="006F0D4B">
            <w:pPr>
              <w:rPr>
                <w:rFonts w:ascii="Arial" w:hAnsi="Arial" w:cs="Arial"/>
                <w:iCs/>
                <w:sz w:val="20"/>
                <w:szCs w:val="20"/>
              </w:rPr>
            </w:pPr>
          </w:p>
          <w:p w14:paraId="528DB0B6" w14:textId="77777777" w:rsidR="00FC5ED2" w:rsidRDefault="00FC5ED2" w:rsidP="006F0D4B">
            <w:pPr>
              <w:rPr>
                <w:rFonts w:ascii="Arial" w:hAnsi="Arial" w:cs="Arial"/>
                <w:iCs/>
                <w:sz w:val="20"/>
                <w:szCs w:val="20"/>
              </w:rPr>
            </w:pPr>
          </w:p>
          <w:p w14:paraId="2D0353D8" w14:textId="77777777" w:rsidR="00FC5ED2" w:rsidRDefault="00FC5ED2" w:rsidP="006F0D4B">
            <w:pPr>
              <w:rPr>
                <w:rFonts w:ascii="Arial" w:hAnsi="Arial" w:cs="Arial"/>
                <w:iCs/>
                <w:sz w:val="20"/>
                <w:szCs w:val="20"/>
              </w:rPr>
            </w:pPr>
          </w:p>
          <w:p w14:paraId="15BA601E" w14:textId="7EB53616" w:rsidR="00FC5ED2" w:rsidRDefault="00FC5ED2" w:rsidP="006F0D4B">
            <w:pPr>
              <w:rPr>
                <w:rFonts w:ascii="Arial" w:hAnsi="Arial" w:cs="Arial"/>
                <w:iCs/>
                <w:sz w:val="20"/>
                <w:szCs w:val="20"/>
              </w:rPr>
            </w:pPr>
            <w:r w:rsidRPr="00E57A29">
              <w:rPr>
                <w:rFonts w:ascii="Arial" w:hAnsi="Arial" w:cs="Arial"/>
                <w:b/>
                <w:bCs/>
                <w:iCs/>
                <w:sz w:val="20"/>
                <w:szCs w:val="20"/>
              </w:rPr>
              <w:t>Year 4</w:t>
            </w:r>
            <w:r w:rsidR="00581662">
              <w:rPr>
                <w:rFonts w:ascii="Arial" w:hAnsi="Arial" w:cs="Arial"/>
                <w:b/>
                <w:bCs/>
                <w:iCs/>
                <w:sz w:val="20"/>
                <w:szCs w:val="20"/>
              </w:rPr>
              <w:t>,</w:t>
            </w:r>
            <w:r w:rsidR="00E57A29">
              <w:rPr>
                <w:rFonts w:ascii="Arial" w:hAnsi="Arial" w:cs="Arial"/>
                <w:iCs/>
                <w:sz w:val="20"/>
                <w:szCs w:val="20"/>
              </w:rPr>
              <w:t xml:space="preserve"> R</w:t>
            </w:r>
            <w:r>
              <w:rPr>
                <w:rFonts w:ascii="Arial" w:hAnsi="Arial" w:cs="Arial"/>
                <w:iCs/>
                <w:sz w:val="20"/>
                <w:szCs w:val="20"/>
              </w:rPr>
              <w:t>elationships</w:t>
            </w:r>
            <w:r w:rsidR="00581662">
              <w:rPr>
                <w:rFonts w:ascii="Arial" w:hAnsi="Arial" w:cs="Arial"/>
                <w:iCs/>
                <w:sz w:val="20"/>
                <w:szCs w:val="20"/>
              </w:rPr>
              <w:t>,</w:t>
            </w:r>
            <w:r>
              <w:rPr>
                <w:rFonts w:ascii="Arial" w:hAnsi="Arial" w:cs="Arial"/>
                <w:iCs/>
                <w:sz w:val="20"/>
                <w:szCs w:val="20"/>
              </w:rPr>
              <w:t xml:space="preserve"> </w:t>
            </w:r>
            <w:r w:rsidR="00581662">
              <w:rPr>
                <w:rFonts w:ascii="Arial" w:hAnsi="Arial" w:cs="Arial"/>
                <w:iCs/>
                <w:sz w:val="20"/>
                <w:szCs w:val="20"/>
              </w:rPr>
              <w:t>P</w:t>
            </w:r>
            <w:r>
              <w:rPr>
                <w:rFonts w:ascii="Arial" w:hAnsi="Arial" w:cs="Arial"/>
                <w:iCs/>
                <w:sz w:val="20"/>
                <w:szCs w:val="20"/>
              </w:rPr>
              <w:t>ieces 1, 4 and 5</w:t>
            </w:r>
          </w:p>
          <w:p w14:paraId="55BCED89" w14:textId="4BF172D1" w:rsidR="00FC5ED2" w:rsidRDefault="00FC5ED2" w:rsidP="006F0D4B">
            <w:pPr>
              <w:rPr>
                <w:rFonts w:ascii="Arial" w:hAnsi="Arial" w:cs="Arial"/>
                <w:iCs/>
                <w:sz w:val="20"/>
                <w:szCs w:val="20"/>
              </w:rPr>
            </w:pPr>
          </w:p>
          <w:p w14:paraId="08CE91CC" w14:textId="77BBF8BA" w:rsidR="00FC5ED2" w:rsidRDefault="00FC5ED2" w:rsidP="006F0D4B">
            <w:pPr>
              <w:rPr>
                <w:rFonts w:ascii="Arial" w:hAnsi="Arial" w:cs="Arial"/>
                <w:iCs/>
                <w:sz w:val="20"/>
                <w:szCs w:val="20"/>
              </w:rPr>
            </w:pPr>
          </w:p>
          <w:p w14:paraId="0141EB90" w14:textId="58F6ADAE" w:rsidR="00FC5ED2" w:rsidRDefault="00FC5ED2" w:rsidP="006F0D4B">
            <w:pPr>
              <w:rPr>
                <w:rFonts w:ascii="Arial" w:hAnsi="Arial" w:cs="Arial"/>
                <w:iCs/>
                <w:sz w:val="20"/>
                <w:szCs w:val="20"/>
              </w:rPr>
            </w:pPr>
          </w:p>
          <w:p w14:paraId="0A71D929" w14:textId="4CA4BCE1" w:rsidR="00FC5ED2" w:rsidRDefault="00FC5ED2" w:rsidP="006F0D4B">
            <w:pPr>
              <w:rPr>
                <w:rFonts w:ascii="Arial" w:hAnsi="Arial" w:cs="Arial"/>
                <w:iCs/>
                <w:sz w:val="20"/>
                <w:szCs w:val="20"/>
              </w:rPr>
            </w:pPr>
          </w:p>
          <w:p w14:paraId="66EEEC69" w14:textId="1E919C18" w:rsidR="00FC5ED2" w:rsidRDefault="00FC5ED2" w:rsidP="006F0D4B">
            <w:pPr>
              <w:rPr>
                <w:rFonts w:ascii="Arial" w:hAnsi="Arial" w:cs="Arial"/>
                <w:iCs/>
                <w:sz w:val="20"/>
                <w:szCs w:val="20"/>
              </w:rPr>
            </w:pPr>
            <w:r w:rsidRPr="00E57A29">
              <w:rPr>
                <w:rFonts w:ascii="Arial" w:hAnsi="Arial" w:cs="Arial"/>
                <w:b/>
                <w:bCs/>
                <w:iCs/>
                <w:sz w:val="20"/>
                <w:szCs w:val="20"/>
              </w:rPr>
              <w:t>Year 4</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2</w:t>
            </w:r>
          </w:p>
          <w:p w14:paraId="69DDA350" w14:textId="76CF2D98" w:rsidR="00FC5ED2" w:rsidRDefault="00FC5ED2" w:rsidP="006F0D4B">
            <w:pPr>
              <w:rPr>
                <w:rFonts w:ascii="Arial" w:hAnsi="Arial" w:cs="Arial"/>
                <w:iCs/>
                <w:sz w:val="20"/>
                <w:szCs w:val="20"/>
              </w:rPr>
            </w:pPr>
          </w:p>
          <w:p w14:paraId="051511E4" w14:textId="145BFA13" w:rsidR="00FC5ED2" w:rsidRDefault="00FC5ED2" w:rsidP="006F0D4B">
            <w:pPr>
              <w:rPr>
                <w:rFonts w:ascii="Arial" w:hAnsi="Arial" w:cs="Arial"/>
                <w:iCs/>
                <w:sz w:val="20"/>
                <w:szCs w:val="20"/>
              </w:rPr>
            </w:pPr>
          </w:p>
          <w:p w14:paraId="27955EC1" w14:textId="2860E044" w:rsidR="00FC5ED2" w:rsidRDefault="00FC5ED2" w:rsidP="006F0D4B">
            <w:pPr>
              <w:rPr>
                <w:rFonts w:ascii="Arial" w:hAnsi="Arial" w:cs="Arial"/>
                <w:iCs/>
                <w:sz w:val="20"/>
                <w:szCs w:val="20"/>
              </w:rPr>
            </w:pPr>
          </w:p>
          <w:p w14:paraId="2788557D" w14:textId="34446C82" w:rsidR="00FC5ED2" w:rsidRDefault="00FC5ED2" w:rsidP="006F0D4B">
            <w:pPr>
              <w:rPr>
                <w:rFonts w:ascii="Arial" w:hAnsi="Arial" w:cs="Arial"/>
                <w:iCs/>
                <w:sz w:val="20"/>
                <w:szCs w:val="20"/>
              </w:rPr>
            </w:pPr>
          </w:p>
          <w:p w14:paraId="04F573E3" w14:textId="77777777" w:rsidR="00FC5ED2" w:rsidRDefault="00FC5ED2" w:rsidP="006F0D4B">
            <w:pPr>
              <w:rPr>
                <w:rFonts w:ascii="Arial" w:hAnsi="Arial" w:cs="Arial"/>
                <w:iCs/>
                <w:sz w:val="20"/>
                <w:szCs w:val="20"/>
              </w:rPr>
            </w:pPr>
          </w:p>
          <w:p w14:paraId="5178FAA7" w14:textId="77777777" w:rsidR="00FC5ED2" w:rsidRDefault="00FC5ED2" w:rsidP="006F0D4B">
            <w:pPr>
              <w:rPr>
                <w:rFonts w:ascii="Arial" w:hAnsi="Arial" w:cs="Arial"/>
                <w:iCs/>
                <w:sz w:val="20"/>
                <w:szCs w:val="20"/>
              </w:rPr>
            </w:pPr>
          </w:p>
          <w:p w14:paraId="6890D5CA" w14:textId="77777777" w:rsidR="00FC5ED2" w:rsidRDefault="00FC5ED2" w:rsidP="006F0D4B">
            <w:pPr>
              <w:rPr>
                <w:rFonts w:ascii="Arial" w:hAnsi="Arial" w:cs="Arial"/>
                <w:iCs/>
                <w:sz w:val="20"/>
                <w:szCs w:val="20"/>
              </w:rPr>
            </w:pPr>
          </w:p>
          <w:p w14:paraId="55207C0C" w14:textId="77777777" w:rsidR="00FC5ED2" w:rsidRDefault="00FC5ED2" w:rsidP="006F0D4B">
            <w:pPr>
              <w:rPr>
                <w:rFonts w:ascii="Arial" w:hAnsi="Arial" w:cs="Arial"/>
                <w:iCs/>
                <w:sz w:val="20"/>
                <w:szCs w:val="20"/>
              </w:rPr>
            </w:pPr>
          </w:p>
          <w:p w14:paraId="1A718D33" w14:textId="176692F5" w:rsidR="00FC5ED2" w:rsidRPr="00D70B08" w:rsidRDefault="00FC5ED2" w:rsidP="006F0D4B">
            <w:pPr>
              <w:rPr>
                <w:rFonts w:ascii="Arial" w:hAnsi="Arial" w:cs="Arial"/>
                <w:iCs/>
                <w:sz w:val="20"/>
                <w:szCs w:val="20"/>
              </w:rPr>
            </w:pPr>
          </w:p>
        </w:tc>
        <w:tc>
          <w:tcPr>
            <w:tcW w:w="2835" w:type="dxa"/>
          </w:tcPr>
          <w:p w14:paraId="7738873B" w14:textId="0E241CCD" w:rsidR="00950052" w:rsidRPr="00950052" w:rsidRDefault="00950052" w:rsidP="006F0D4B">
            <w:pPr>
              <w:rPr>
                <w:rFonts w:ascii="Arial" w:hAnsi="Arial" w:cs="Arial"/>
                <w:i/>
                <w:sz w:val="20"/>
                <w:szCs w:val="20"/>
              </w:rPr>
            </w:pPr>
            <w:r w:rsidRPr="00950052">
              <w:rPr>
                <w:rFonts w:ascii="Arial" w:hAnsi="Arial" w:cs="Arial"/>
                <w:i/>
                <w:sz w:val="20"/>
                <w:szCs w:val="20"/>
              </w:rPr>
              <w:lastRenderedPageBreak/>
              <w:t xml:space="preserve">Sex education is non-mandatory at primary schools so teaching, re-capping or reinforcing the Key Stage 2 </w:t>
            </w:r>
            <w:r w:rsidRPr="00950052">
              <w:rPr>
                <w:rFonts w:ascii="Arial" w:hAnsi="Arial" w:cs="Arial"/>
                <w:i/>
                <w:sz w:val="20"/>
                <w:szCs w:val="20"/>
              </w:rPr>
              <w:lastRenderedPageBreak/>
              <w:t>outcomes is an important starting point.</w:t>
            </w:r>
          </w:p>
          <w:p w14:paraId="4EA8D2D3" w14:textId="416E0CE6" w:rsidR="00950052" w:rsidRPr="00950052" w:rsidRDefault="00950052" w:rsidP="006F0D4B">
            <w:pPr>
              <w:pStyle w:val="ListParagraph"/>
              <w:numPr>
                <w:ilvl w:val="0"/>
                <w:numId w:val="19"/>
              </w:numPr>
              <w:ind w:left="341" w:hanging="237"/>
              <w:rPr>
                <w:rFonts w:ascii="Arial" w:hAnsi="Arial" w:cs="Arial"/>
                <w:sz w:val="20"/>
                <w:szCs w:val="20"/>
              </w:rPr>
            </w:pPr>
            <w:r w:rsidRPr="00950052">
              <w:rPr>
                <w:rFonts w:ascii="Arial" w:hAnsi="Arial" w:cs="Arial"/>
                <w:sz w:val="20"/>
                <w:szCs w:val="20"/>
              </w:rPr>
              <w:t>Pupils can describe the characteristics of a long-term, positive and healthy intimate relationship; the factors that mean that an intimate relationship is most likely to last over time; why this might be a good context in which to raise children.</w:t>
            </w:r>
          </w:p>
          <w:p w14:paraId="3DACD42D" w14:textId="223DE13B" w:rsidR="00950052" w:rsidRPr="00950052" w:rsidRDefault="00950052" w:rsidP="006F0D4B">
            <w:pPr>
              <w:pStyle w:val="ListParagraph"/>
              <w:numPr>
                <w:ilvl w:val="0"/>
                <w:numId w:val="19"/>
              </w:numPr>
              <w:ind w:left="341" w:hanging="237"/>
              <w:rPr>
                <w:rFonts w:ascii="Arial" w:hAnsi="Arial" w:cs="Arial"/>
                <w:sz w:val="20"/>
                <w:szCs w:val="20"/>
              </w:rPr>
            </w:pPr>
            <w:r w:rsidRPr="00950052">
              <w:rPr>
                <w:rFonts w:ascii="Arial" w:hAnsi="Arial" w:cs="Arial"/>
                <w:sz w:val="20"/>
                <w:szCs w:val="20"/>
              </w:rPr>
              <w:t>Pupils can explain how both negative and positive choices we make around sex can affect our mental physical, emotional, spiritual and financial wellbeing.</w:t>
            </w:r>
          </w:p>
          <w:p w14:paraId="77A654A5" w14:textId="3AF65001" w:rsidR="00950052" w:rsidRPr="00950052" w:rsidRDefault="00950052" w:rsidP="006F0D4B">
            <w:pPr>
              <w:pStyle w:val="ListParagraph"/>
              <w:numPr>
                <w:ilvl w:val="0"/>
                <w:numId w:val="19"/>
              </w:numPr>
              <w:ind w:left="341" w:hanging="237"/>
              <w:rPr>
                <w:rFonts w:ascii="Arial" w:hAnsi="Arial" w:cs="Arial"/>
                <w:sz w:val="20"/>
                <w:szCs w:val="20"/>
              </w:rPr>
            </w:pPr>
            <w:r w:rsidRPr="00950052">
              <w:rPr>
                <w:rFonts w:ascii="Arial" w:hAnsi="Arial" w:cs="Arial"/>
                <w:sz w:val="20"/>
                <w:szCs w:val="20"/>
              </w:rPr>
              <w:t>Pupils can consider why delaying sexual activity might be a wise choice; why some people believe it is right to wait for marriage (or a long-term committed relationship) to have sex; why some people may make a positive choice to abstain from ever having sex.</w:t>
            </w:r>
          </w:p>
        </w:tc>
        <w:tc>
          <w:tcPr>
            <w:tcW w:w="1984" w:type="dxa"/>
          </w:tcPr>
          <w:p w14:paraId="433DBCE3" w14:textId="77777777" w:rsidR="00950052" w:rsidRDefault="00950052" w:rsidP="00882384">
            <w:pPr>
              <w:rPr>
                <w:rFonts w:ascii="Arial" w:hAnsi="Arial" w:cs="Arial"/>
                <w:sz w:val="20"/>
                <w:szCs w:val="20"/>
              </w:rPr>
            </w:pPr>
          </w:p>
          <w:p w14:paraId="12778E19" w14:textId="77777777" w:rsidR="00882384" w:rsidRDefault="00882384" w:rsidP="00882384">
            <w:pPr>
              <w:rPr>
                <w:rFonts w:ascii="Arial" w:hAnsi="Arial" w:cs="Arial"/>
                <w:sz w:val="20"/>
                <w:szCs w:val="20"/>
              </w:rPr>
            </w:pPr>
          </w:p>
          <w:p w14:paraId="18D88F4F" w14:textId="77777777" w:rsidR="00882384" w:rsidRDefault="00882384" w:rsidP="00882384">
            <w:pPr>
              <w:rPr>
                <w:rFonts w:ascii="Arial" w:hAnsi="Arial" w:cs="Arial"/>
                <w:sz w:val="20"/>
                <w:szCs w:val="20"/>
              </w:rPr>
            </w:pPr>
          </w:p>
          <w:p w14:paraId="30A40484" w14:textId="77777777" w:rsidR="00882384" w:rsidRDefault="00882384" w:rsidP="00882384">
            <w:pPr>
              <w:rPr>
                <w:rFonts w:ascii="Arial" w:hAnsi="Arial" w:cs="Arial"/>
                <w:sz w:val="20"/>
                <w:szCs w:val="20"/>
              </w:rPr>
            </w:pPr>
          </w:p>
          <w:p w14:paraId="7724DC00" w14:textId="26C0B0CA" w:rsidR="00882384" w:rsidRDefault="00E57A29" w:rsidP="00882384">
            <w:pPr>
              <w:rPr>
                <w:rFonts w:ascii="Arial" w:hAnsi="Arial" w:cs="Arial"/>
                <w:sz w:val="20"/>
                <w:szCs w:val="20"/>
              </w:rPr>
            </w:pPr>
            <w:r w:rsidRPr="00E57A29">
              <w:rPr>
                <w:rFonts w:ascii="Arial" w:hAnsi="Arial" w:cs="Arial"/>
                <w:b/>
                <w:bCs/>
                <w:sz w:val="20"/>
                <w:szCs w:val="20"/>
              </w:rPr>
              <w:lastRenderedPageBreak/>
              <w:t xml:space="preserve">Year </w:t>
            </w:r>
            <w:r w:rsidR="00882384" w:rsidRPr="00E57A29">
              <w:rPr>
                <w:rFonts w:ascii="Arial" w:hAnsi="Arial" w:cs="Arial"/>
                <w:b/>
                <w:bCs/>
                <w:sz w:val="20"/>
                <w:szCs w:val="20"/>
              </w:rPr>
              <w:t>9</w:t>
            </w:r>
            <w:r w:rsidR="00581662">
              <w:rPr>
                <w:rFonts w:ascii="Arial" w:hAnsi="Arial" w:cs="Arial"/>
                <w:b/>
                <w:bCs/>
                <w:sz w:val="20"/>
                <w:szCs w:val="20"/>
              </w:rPr>
              <w:t>,</w:t>
            </w:r>
            <w:r w:rsidR="00882384">
              <w:rPr>
                <w:rFonts w:ascii="Arial" w:hAnsi="Arial" w:cs="Arial"/>
                <w:sz w:val="20"/>
                <w:szCs w:val="20"/>
              </w:rPr>
              <w:t xml:space="preserve"> Being Me in My World</w:t>
            </w:r>
            <w:r w:rsidR="00581662">
              <w:rPr>
                <w:rFonts w:ascii="Arial" w:hAnsi="Arial" w:cs="Arial"/>
                <w:sz w:val="20"/>
                <w:szCs w:val="20"/>
              </w:rPr>
              <w:t>,</w:t>
            </w:r>
            <w:r w:rsidR="00882384">
              <w:rPr>
                <w:rFonts w:ascii="Arial" w:hAnsi="Arial" w:cs="Arial"/>
                <w:sz w:val="20"/>
                <w:szCs w:val="20"/>
              </w:rPr>
              <w:t xml:space="preserve"> Piece 5</w:t>
            </w:r>
          </w:p>
          <w:p w14:paraId="40FC55B7" w14:textId="77777777" w:rsidR="00882384" w:rsidRDefault="00882384" w:rsidP="00882384">
            <w:pPr>
              <w:rPr>
                <w:rFonts w:ascii="Arial" w:hAnsi="Arial" w:cs="Arial"/>
                <w:sz w:val="20"/>
                <w:szCs w:val="20"/>
              </w:rPr>
            </w:pPr>
          </w:p>
          <w:p w14:paraId="08CDA664" w14:textId="77777777" w:rsidR="00581662" w:rsidRDefault="00E57A29" w:rsidP="00882384">
            <w:pPr>
              <w:rPr>
                <w:rFonts w:ascii="Arial" w:hAnsi="Arial" w:cs="Arial"/>
                <w:sz w:val="20"/>
                <w:szCs w:val="20"/>
              </w:rPr>
            </w:pPr>
            <w:r w:rsidRPr="00E57A29">
              <w:rPr>
                <w:rFonts w:ascii="Arial" w:hAnsi="Arial" w:cs="Arial"/>
                <w:b/>
                <w:bCs/>
                <w:sz w:val="20"/>
                <w:szCs w:val="20"/>
              </w:rPr>
              <w:t xml:space="preserve">Year </w:t>
            </w:r>
            <w:r w:rsidR="00882384" w:rsidRPr="00E57A29">
              <w:rPr>
                <w:rFonts w:ascii="Arial" w:hAnsi="Arial" w:cs="Arial"/>
                <w:b/>
                <w:bCs/>
                <w:sz w:val="20"/>
                <w:szCs w:val="20"/>
              </w:rPr>
              <w:t>9</w:t>
            </w:r>
            <w:r w:rsidR="00581662">
              <w:rPr>
                <w:rFonts w:ascii="Arial" w:hAnsi="Arial" w:cs="Arial"/>
                <w:b/>
                <w:bCs/>
                <w:sz w:val="20"/>
                <w:szCs w:val="20"/>
              </w:rPr>
              <w:t>,</w:t>
            </w:r>
            <w:r w:rsidR="00882384">
              <w:rPr>
                <w:rFonts w:ascii="Arial" w:hAnsi="Arial" w:cs="Arial"/>
                <w:sz w:val="20"/>
                <w:szCs w:val="20"/>
              </w:rPr>
              <w:t xml:space="preserve"> Relationships</w:t>
            </w:r>
            <w:r w:rsidR="00581662">
              <w:rPr>
                <w:rFonts w:ascii="Arial" w:hAnsi="Arial" w:cs="Arial"/>
                <w:sz w:val="20"/>
                <w:szCs w:val="20"/>
              </w:rPr>
              <w:t>,</w:t>
            </w:r>
          </w:p>
          <w:p w14:paraId="3F2D33DF" w14:textId="5474F868" w:rsidR="00882384" w:rsidRPr="00882384" w:rsidRDefault="00882384" w:rsidP="00882384">
            <w:pPr>
              <w:rPr>
                <w:rFonts w:ascii="Arial" w:hAnsi="Arial" w:cs="Arial"/>
                <w:sz w:val="20"/>
                <w:szCs w:val="20"/>
              </w:rPr>
            </w:pPr>
            <w:r>
              <w:rPr>
                <w:rFonts w:ascii="Arial" w:hAnsi="Arial" w:cs="Arial"/>
                <w:sz w:val="20"/>
                <w:szCs w:val="20"/>
              </w:rPr>
              <w:t>Piece 2</w:t>
            </w:r>
          </w:p>
        </w:tc>
        <w:tc>
          <w:tcPr>
            <w:tcW w:w="2977" w:type="dxa"/>
            <w:gridSpan w:val="2"/>
          </w:tcPr>
          <w:p w14:paraId="7A4F8B26" w14:textId="25D388A0" w:rsidR="00950052" w:rsidRPr="00950052" w:rsidRDefault="00950052" w:rsidP="006F0D4B">
            <w:pPr>
              <w:pStyle w:val="ListParagraph"/>
              <w:numPr>
                <w:ilvl w:val="0"/>
                <w:numId w:val="19"/>
              </w:numPr>
              <w:ind w:left="343" w:hanging="235"/>
              <w:rPr>
                <w:rFonts w:ascii="Arial" w:hAnsi="Arial" w:cs="Arial"/>
                <w:sz w:val="20"/>
                <w:szCs w:val="20"/>
              </w:rPr>
            </w:pPr>
            <w:r w:rsidRPr="00950052">
              <w:rPr>
                <w:rFonts w:ascii="Arial" w:hAnsi="Arial" w:cs="Arial"/>
                <w:sz w:val="20"/>
                <w:szCs w:val="20"/>
              </w:rPr>
              <w:lastRenderedPageBreak/>
              <w:t>Pupils can explain the ways in which sex can cause harm and discuss what boundaries may keep people safe.</w:t>
            </w:r>
          </w:p>
        </w:tc>
        <w:tc>
          <w:tcPr>
            <w:tcW w:w="2693" w:type="dxa"/>
          </w:tcPr>
          <w:p w14:paraId="09F1726E" w14:textId="5FA7263E" w:rsidR="00950052"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10</w:t>
            </w:r>
            <w:r w:rsidR="00581662">
              <w:rPr>
                <w:rFonts w:ascii="Arial" w:hAnsi="Arial" w:cs="Arial"/>
                <w:b/>
                <w:bCs/>
                <w:sz w:val="20"/>
                <w:szCs w:val="20"/>
              </w:rPr>
              <w:t>,</w:t>
            </w:r>
            <w:r w:rsidR="00AF6924">
              <w:rPr>
                <w:rFonts w:ascii="Arial" w:hAnsi="Arial" w:cs="Arial"/>
                <w:sz w:val="20"/>
                <w:szCs w:val="20"/>
              </w:rPr>
              <w:t xml:space="preserve"> Relationships</w:t>
            </w:r>
            <w:r w:rsidR="00581662">
              <w:rPr>
                <w:rFonts w:ascii="Arial" w:hAnsi="Arial" w:cs="Arial"/>
                <w:sz w:val="20"/>
                <w:szCs w:val="20"/>
              </w:rPr>
              <w:t>,</w:t>
            </w:r>
            <w:r w:rsidR="00AF6924">
              <w:rPr>
                <w:rFonts w:ascii="Arial" w:hAnsi="Arial" w:cs="Arial"/>
                <w:sz w:val="20"/>
                <w:szCs w:val="20"/>
              </w:rPr>
              <w:t xml:space="preserve"> Pieces 3,4 </w:t>
            </w:r>
            <w:r w:rsidR="00581662">
              <w:rPr>
                <w:rFonts w:ascii="Arial" w:hAnsi="Arial" w:cs="Arial"/>
                <w:sz w:val="20"/>
                <w:szCs w:val="20"/>
              </w:rPr>
              <w:t>and</w:t>
            </w:r>
            <w:r w:rsidR="00AF6924">
              <w:rPr>
                <w:rFonts w:ascii="Arial" w:hAnsi="Arial" w:cs="Arial"/>
                <w:sz w:val="20"/>
                <w:szCs w:val="20"/>
              </w:rPr>
              <w:t xml:space="preserve"> 5</w:t>
            </w:r>
          </w:p>
          <w:p w14:paraId="2DB14424" w14:textId="602F197B" w:rsidR="00AF6924" w:rsidRPr="00AF6924" w:rsidRDefault="00AF6924" w:rsidP="00AF6924">
            <w:pPr>
              <w:rPr>
                <w:rFonts w:ascii="Arial" w:hAnsi="Arial" w:cs="Arial"/>
                <w:sz w:val="20"/>
                <w:szCs w:val="20"/>
              </w:rPr>
            </w:pPr>
          </w:p>
        </w:tc>
      </w:tr>
      <w:tr w:rsidR="00950052" w:rsidRPr="000B7457" w14:paraId="7466A46F" w14:textId="048FDA32" w:rsidTr="00E57A29">
        <w:tc>
          <w:tcPr>
            <w:tcW w:w="1419" w:type="dxa"/>
          </w:tcPr>
          <w:p w14:paraId="2DCA11E3" w14:textId="75C1941C" w:rsidR="00950052" w:rsidRPr="00950052" w:rsidRDefault="00950052" w:rsidP="005A36F5">
            <w:pPr>
              <w:rPr>
                <w:rFonts w:ascii="Arial" w:hAnsi="Arial" w:cs="Arial"/>
                <w:b/>
                <w:sz w:val="20"/>
                <w:szCs w:val="20"/>
              </w:rPr>
            </w:pPr>
            <w:r w:rsidRPr="00950052">
              <w:rPr>
                <w:rFonts w:ascii="Arial" w:hAnsi="Arial" w:cs="Arial"/>
                <w:b/>
                <w:sz w:val="20"/>
                <w:szCs w:val="20"/>
              </w:rPr>
              <w:t xml:space="preserve">Sex and the Law </w:t>
            </w:r>
          </w:p>
        </w:tc>
        <w:tc>
          <w:tcPr>
            <w:tcW w:w="2410" w:type="dxa"/>
          </w:tcPr>
          <w:p w14:paraId="3C1CFC8B" w14:textId="4A6BCADE" w:rsidR="00950052" w:rsidRPr="00950052" w:rsidRDefault="00950052" w:rsidP="006F0D4B">
            <w:pPr>
              <w:pStyle w:val="ListParagraph"/>
              <w:numPr>
                <w:ilvl w:val="0"/>
                <w:numId w:val="20"/>
              </w:numPr>
              <w:ind w:left="338" w:hanging="240"/>
              <w:rPr>
                <w:rFonts w:ascii="Arial" w:hAnsi="Arial" w:cs="Arial"/>
                <w:sz w:val="20"/>
                <w:szCs w:val="20"/>
              </w:rPr>
            </w:pPr>
            <w:r w:rsidRPr="00950052">
              <w:rPr>
                <w:rFonts w:ascii="Arial" w:hAnsi="Arial" w:cs="Arial"/>
                <w:sz w:val="20"/>
                <w:szCs w:val="20"/>
              </w:rPr>
              <w:t xml:space="preserve">Pupils can show that they know that in the UK it is unlawful to have sex until you are 16. </w:t>
            </w:r>
            <w:r w:rsidRPr="00950052">
              <w:rPr>
                <w:rFonts w:ascii="Arial" w:hAnsi="Arial" w:cs="Arial"/>
                <w:sz w:val="20"/>
                <w:szCs w:val="20"/>
                <w:highlight w:val="yellow"/>
              </w:rPr>
              <w:t>(Law, British Values, Citizenship)</w:t>
            </w:r>
          </w:p>
        </w:tc>
        <w:tc>
          <w:tcPr>
            <w:tcW w:w="1984" w:type="dxa"/>
          </w:tcPr>
          <w:p w14:paraId="4307E65B" w14:textId="44C3AE6A" w:rsidR="00950052" w:rsidRPr="00950052" w:rsidRDefault="00FC5ED2" w:rsidP="005A36F5">
            <w:pPr>
              <w:rPr>
                <w:rFonts w:ascii="Arial" w:hAnsi="Arial" w:cs="Arial"/>
                <w:sz w:val="20"/>
                <w:szCs w:val="20"/>
              </w:rPr>
            </w:pPr>
            <w:r w:rsidRPr="00E57A29">
              <w:rPr>
                <w:rFonts w:ascii="Arial" w:hAnsi="Arial" w:cs="Arial"/>
                <w:b/>
                <w:bCs/>
                <w:sz w:val="20"/>
                <w:szCs w:val="20"/>
              </w:rPr>
              <w:t>Year 6</w:t>
            </w:r>
            <w:r w:rsidR="00581662">
              <w:rPr>
                <w:rFonts w:ascii="Arial" w:hAnsi="Arial" w:cs="Arial"/>
                <w:b/>
                <w:bCs/>
                <w:sz w:val="20"/>
                <w:szCs w:val="20"/>
              </w:rPr>
              <w:t>,</w:t>
            </w:r>
            <w:r>
              <w:rPr>
                <w:rFonts w:ascii="Arial" w:hAnsi="Arial" w:cs="Arial"/>
                <w:sz w:val="20"/>
                <w:szCs w:val="20"/>
              </w:rPr>
              <w:t xml:space="preserve"> Changing Me</w:t>
            </w:r>
            <w:r w:rsidR="00581662">
              <w:rPr>
                <w:rFonts w:ascii="Arial" w:hAnsi="Arial" w:cs="Arial"/>
                <w:sz w:val="20"/>
                <w:szCs w:val="20"/>
              </w:rPr>
              <w:t>,</w:t>
            </w:r>
            <w:r>
              <w:rPr>
                <w:rFonts w:ascii="Arial" w:hAnsi="Arial" w:cs="Arial"/>
                <w:sz w:val="20"/>
                <w:szCs w:val="20"/>
              </w:rPr>
              <w:t xml:space="preserve"> Piece 2.</w:t>
            </w:r>
          </w:p>
        </w:tc>
        <w:tc>
          <w:tcPr>
            <w:tcW w:w="2835" w:type="dxa"/>
          </w:tcPr>
          <w:p w14:paraId="3F113A7C" w14:textId="11429983" w:rsidR="00950052" w:rsidRPr="00950052" w:rsidRDefault="00950052" w:rsidP="005A36F5">
            <w:pPr>
              <w:rPr>
                <w:rFonts w:ascii="Arial" w:hAnsi="Arial" w:cs="Arial"/>
                <w:sz w:val="20"/>
                <w:szCs w:val="20"/>
              </w:rPr>
            </w:pPr>
            <w:r w:rsidRPr="00950052">
              <w:rPr>
                <w:rFonts w:ascii="Arial" w:hAnsi="Arial" w:cs="Arial"/>
                <w:sz w:val="20"/>
                <w:szCs w:val="20"/>
              </w:rPr>
              <w:t>n/a</w:t>
            </w:r>
          </w:p>
        </w:tc>
        <w:tc>
          <w:tcPr>
            <w:tcW w:w="1984" w:type="dxa"/>
          </w:tcPr>
          <w:p w14:paraId="6032509D" w14:textId="77777777" w:rsidR="00950052" w:rsidRPr="00882384" w:rsidRDefault="00950052" w:rsidP="00882384">
            <w:pPr>
              <w:rPr>
                <w:rFonts w:ascii="Arial" w:hAnsi="Arial" w:cs="Arial"/>
                <w:sz w:val="20"/>
                <w:szCs w:val="20"/>
              </w:rPr>
            </w:pPr>
          </w:p>
        </w:tc>
        <w:tc>
          <w:tcPr>
            <w:tcW w:w="2977" w:type="dxa"/>
            <w:gridSpan w:val="2"/>
          </w:tcPr>
          <w:p w14:paraId="12FD86A9" w14:textId="442BD25F"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explain the laws relating to sexual consent, sexual exploitation, abuse, grooming, coercion, harassment, rape, domestic abuse, honour-based violence and FGM, and how these can affect </w:t>
            </w:r>
            <w:r w:rsidRPr="00950052">
              <w:rPr>
                <w:rFonts w:ascii="Arial" w:hAnsi="Arial" w:cs="Arial"/>
                <w:sz w:val="20"/>
                <w:szCs w:val="20"/>
              </w:rPr>
              <w:lastRenderedPageBreak/>
              <w:t>current and future relationships.</w:t>
            </w:r>
          </w:p>
          <w:p w14:paraId="2323AC2E" w14:textId="2DD5B402"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define what constitutes sexual harassment and sexual violence and why these are always unacceptable (give reference to Equalities Act (2010). </w:t>
            </w:r>
            <w:r w:rsidRPr="00950052">
              <w:rPr>
                <w:rFonts w:ascii="Arial" w:hAnsi="Arial" w:cs="Arial"/>
                <w:sz w:val="20"/>
                <w:szCs w:val="20"/>
                <w:highlight w:val="yellow"/>
              </w:rPr>
              <w:t>(Citizenship)</w:t>
            </w:r>
          </w:p>
          <w:p w14:paraId="1EDF37A6" w14:textId="3F5F425E"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explain that some types of behaviour within relationships are criminal. </w:t>
            </w:r>
            <w:r w:rsidRPr="00950052">
              <w:rPr>
                <w:rFonts w:ascii="Arial" w:hAnsi="Arial" w:cs="Arial"/>
                <w:sz w:val="20"/>
                <w:szCs w:val="20"/>
                <w:highlight w:val="yellow"/>
              </w:rPr>
              <w:t>(Citizenship)</w:t>
            </w:r>
          </w:p>
        </w:tc>
        <w:tc>
          <w:tcPr>
            <w:tcW w:w="2693" w:type="dxa"/>
          </w:tcPr>
          <w:p w14:paraId="47B77DC1" w14:textId="77777777" w:rsidR="00581662" w:rsidRDefault="00E57A29" w:rsidP="00AF6924">
            <w:pPr>
              <w:rPr>
                <w:rFonts w:ascii="Arial" w:hAnsi="Arial" w:cs="Arial"/>
                <w:sz w:val="20"/>
                <w:szCs w:val="20"/>
              </w:rPr>
            </w:pPr>
            <w:r w:rsidRPr="00E57A29">
              <w:rPr>
                <w:rFonts w:ascii="Arial" w:hAnsi="Arial" w:cs="Arial"/>
                <w:b/>
                <w:bCs/>
                <w:sz w:val="20"/>
                <w:szCs w:val="20"/>
              </w:rPr>
              <w:lastRenderedPageBreak/>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Healthy Me</w:t>
            </w:r>
            <w:r w:rsidR="00581662">
              <w:rPr>
                <w:rFonts w:ascii="Arial" w:hAnsi="Arial" w:cs="Arial"/>
                <w:sz w:val="20"/>
                <w:szCs w:val="20"/>
              </w:rPr>
              <w:t>,</w:t>
            </w:r>
          </w:p>
          <w:p w14:paraId="3ECC7E20" w14:textId="632294EF" w:rsidR="00950052" w:rsidRDefault="00AF6924" w:rsidP="00AF6924">
            <w:pPr>
              <w:rPr>
                <w:rFonts w:ascii="Arial" w:hAnsi="Arial" w:cs="Arial"/>
                <w:sz w:val="20"/>
                <w:szCs w:val="20"/>
              </w:rPr>
            </w:pPr>
            <w:r>
              <w:rPr>
                <w:rFonts w:ascii="Arial" w:hAnsi="Arial" w:cs="Arial"/>
                <w:sz w:val="20"/>
                <w:szCs w:val="20"/>
              </w:rPr>
              <w:t>Pieces 3</w:t>
            </w:r>
            <w:r w:rsidR="00581662">
              <w:rPr>
                <w:rFonts w:ascii="Arial" w:hAnsi="Arial" w:cs="Arial"/>
                <w:sz w:val="20"/>
                <w:szCs w:val="20"/>
              </w:rPr>
              <w:t xml:space="preserve"> and </w:t>
            </w:r>
            <w:r>
              <w:rPr>
                <w:rFonts w:ascii="Arial" w:hAnsi="Arial" w:cs="Arial"/>
                <w:sz w:val="20"/>
                <w:szCs w:val="20"/>
              </w:rPr>
              <w:t>5</w:t>
            </w:r>
          </w:p>
          <w:p w14:paraId="57EB2DCA" w14:textId="77777777" w:rsidR="00AF6924" w:rsidRDefault="00AF6924" w:rsidP="00AF6924">
            <w:pPr>
              <w:rPr>
                <w:rFonts w:ascii="Arial" w:hAnsi="Arial" w:cs="Arial"/>
                <w:sz w:val="20"/>
                <w:szCs w:val="20"/>
              </w:rPr>
            </w:pPr>
          </w:p>
          <w:p w14:paraId="74FB8759" w14:textId="7F46583E" w:rsidR="00AF6924"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Relationships</w:t>
            </w:r>
            <w:r w:rsidR="00581662">
              <w:rPr>
                <w:rFonts w:ascii="Arial" w:hAnsi="Arial" w:cs="Arial"/>
                <w:sz w:val="20"/>
                <w:szCs w:val="20"/>
              </w:rPr>
              <w:t>,</w:t>
            </w:r>
            <w:r w:rsidR="00AF6924">
              <w:rPr>
                <w:rFonts w:ascii="Arial" w:hAnsi="Arial" w:cs="Arial"/>
                <w:sz w:val="20"/>
                <w:szCs w:val="20"/>
              </w:rPr>
              <w:t xml:space="preserve"> Piece 5</w:t>
            </w:r>
          </w:p>
          <w:p w14:paraId="1DDBA1C5" w14:textId="77777777" w:rsidR="00AF6924" w:rsidRDefault="00AF6924" w:rsidP="00AF6924">
            <w:pPr>
              <w:rPr>
                <w:rFonts w:ascii="Arial" w:hAnsi="Arial" w:cs="Arial"/>
                <w:sz w:val="20"/>
                <w:szCs w:val="20"/>
              </w:rPr>
            </w:pPr>
          </w:p>
          <w:p w14:paraId="1DB25DB9" w14:textId="7390ACE3" w:rsidR="00AF6924" w:rsidRPr="00AF6924"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Relationships</w:t>
            </w:r>
            <w:r w:rsidR="00581662">
              <w:rPr>
                <w:rFonts w:ascii="Arial" w:hAnsi="Arial" w:cs="Arial"/>
                <w:sz w:val="20"/>
                <w:szCs w:val="20"/>
              </w:rPr>
              <w:t>,</w:t>
            </w:r>
            <w:r w:rsidR="00AF6924">
              <w:rPr>
                <w:rFonts w:ascii="Arial" w:hAnsi="Arial" w:cs="Arial"/>
                <w:sz w:val="20"/>
                <w:szCs w:val="20"/>
              </w:rPr>
              <w:t xml:space="preserve"> Pieces 1 </w:t>
            </w:r>
            <w:r w:rsidR="00581662">
              <w:rPr>
                <w:rFonts w:ascii="Arial" w:hAnsi="Arial" w:cs="Arial"/>
                <w:sz w:val="20"/>
                <w:szCs w:val="20"/>
              </w:rPr>
              <w:t>and</w:t>
            </w:r>
            <w:r w:rsidR="00AF6924">
              <w:rPr>
                <w:rFonts w:ascii="Arial" w:hAnsi="Arial" w:cs="Arial"/>
                <w:sz w:val="20"/>
                <w:szCs w:val="20"/>
              </w:rPr>
              <w:t xml:space="preserve"> 4</w:t>
            </w:r>
          </w:p>
        </w:tc>
      </w:tr>
      <w:tr w:rsidR="00950052" w:rsidRPr="000B7457" w14:paraId="654D2864" w14:textId="5EC24677" w:rsidTr="00E57A29">
        <w:tc>
          <w:tcPr>
            <w:tcW w:w="1419" w:type="dxa"/>
          </w:tcPr>
          <w:p w14:paraId="20BF1AF5" w14:textId="079CB22B" w:rsidR="00950052" w:rsidRPr="00950052" w:rsidRDefault="00950052" w:rsidP="005A36F5">
            <w:pPr>
              <w:rPr>
                <w:rFonts w:ascii="Arial" w:hAnsi="Arial" w:cs="Arial"/>
                <w:b/>
                <w:sz w:val="20"/>
                <w:szCs w:val="20"/>
              </w:rPr>
            </w:pPr>
            <w:r w:rsidRPr="00950052">
              <w:rPr>
                <w:rFonts w:ascii="Arial" w:hAnsi="Arial" w:cs="Arial"/>
                <w:b/>
                <w:sz w:val="20"/>
                <w:szCs w:val="20"/>
              </w:rPr>
              <w:t xml:space="preserve">Gestation , pregnancy , birth and parenthood </w:t>
            </w:r>
          </w:p>
        </w:tc>
        <w:tc>
          <w:tcPr>
            <w:tcW w:w="2410" w:type="dxa"/>
          </w:tcPr>
          <w:p w14:paraId="5E79DA61" w14:textId="2049C0EB" w:rsidR="00950052" w:rsidRPr="00950052" w:rsidRDefault="00950052" w:rsidP="000F3257">
            <w:pPr>
              <w:pStyle w:val="ListParagraph"/>
              <w:numPr>
                <w:ilvl w:val="0"/>
                <w:numId w:val="21"/>
              </w:numPr>
              <w:ind w:left="338" w:hanging="240"/>
              <w:rPr>
                <w:rFonts w:ascii="Arial" w:hAnsi="Arial" w:cs="Arial"/>
                <w:sz w:val="20"/>
                <w:szCs w:val="20"/>
              </w:rPr>
            </w:pPr>
            <w:r w:rsidRPr="00950052">
              <w:rPr>
                <w:rFonts w:ascii="Arial" w:hAnsi="Arial" w:cs="Arial"/>
                <w:sz w:val="20"/>
                <w:szCs w:val="20"/>
              </w:rPr>
              <w:t xml:space="preserve">Pupils can explain what happens at conception and are able to explain the journey from pregnancy to birth. </w:t>
            </w:r>
            <w:r w:rsidRPr="00950052">
              <w:rPr>
                <w:rFonts w:ascii="Arial" w:hAnsi="Arial" w:cs="Arial"/>
                <w:sz w:val="20"/>
                <w:szCs w:val="20"/>
                <w:highlight w:val="yellow"/>
              </w:rPr>
              <w:t>(Science)</w:t>
            </w:r>
          </w:p>
          <w:p w14:paraId="03D6DC54" w14:textId="487AB410" w:rsidR="00950052" w:rsidRPr="00950052" w:rsidRDefault="00950052" w:rsidP="000F3257">
            <w:pPr>
              <w:pStyle w:val="ListParagraph"/>
              <w:numPr>
                <w:ilvl w:val="0"/>
                <w:numId w:val="21"/>
              </w:numPr>
              <w:ind w:left="338" w:hanging="240"/>
              <w:rPr>
                <w:rFonts w:ascii="Arial" w:hAnsi="Arial" w:cs="Arial"/>
                <w:sz w:val="20"/>
                <w:szCs w:val="20"/>
              </w:rPr>
            </w:pPr>
            <w:r w:rsidRPr="00950052">
              <w:rPr>
                <w:rFonts w:ascii="Arial" w:hAnsi="Arial" w:cs="Arial"/>
                <w:sz w:val="20"/>
                <w:szCs w:val="20"/>
              </w:rPr>
              <w:t>Pupils can talk about why having a baby is wonderful but a huge responsibility.</w:t>
            </w:r>
          </w:p>
        </w:tc>
        <w:tc>
          <w:tcPr>
            <w:tcW w:w="1984" w:type="dxa"/>
          </w:tcPr>
          <w:p w14:paraId="3A77564C" w14:textId="56A7E362" w:rsidR="00FC5ED2" w:rsidRDefault="00FC5ED2" w:rsidP="00FC5ED2">
            <w:pPr>
              <w:rPr>
                <w:rFonts w:ascii="Arial" w:hAnsi="Arial" w:cs="Arial"/>
                <w:iCs/>
                <w:sz w:val="20"/>
                <w:szCs w:val="20"/>
              </w:rPr>
            </w:pPr>
            <w:r w:rsidRPr="00E57A29">
              <w:rPr>
                <w:rFonts w:ascii="Arial" w:hAnsi="Arial" w:cs="Arial"/>
                <w:b/>
                <w:bCs/>
                <w:iCs/>
                <w:sz w:val="20"/>
                <w:szCs w:val="20"/>
              </w:rPr>
              <w:t xml:space="preserve">Year </w:t>
            </w:r>
            <w:r w:rsidR="00E57A29">
              <w:rPr>
                <w:rFonts w:ascii="Arial" w:hAnsi="Arial" w:cs="Arial"/>
                <w:b/>
                <w:bCs/>
                <w:iCs/>
                <w:sz w:val="20"/>
                <w:szCs w:val="20"/>
              </w:rPr>
              <w:t>5</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3</w:t>
            </w:r>
          </w:p>
          <w:p w14:paraId="2E8AEF6A" w14:textId="3C61B0D6" w:rsidR="00950052" w:rsidRDefault="00FC5ED2" w:rsidP="00FC5ED2">
            <w:pPr>
              <w:rPr>
                <w:rFonts w:ascii="Arial" w:hAnsi="Arial" w:cs="Arial"/>
                <w:iCs/>
                <w:sz w:val="20"/>
                <w:szCs w:val="20"/>
              </w:rPr>
            </w:pPr>
            <w:r>
              <w:rPr>
                <w:rFonts w:ascii="Arial" w:hAnsi="Arial" w:cs="Arial"/>
                <w:iCs/>
                <w:sz w:val="20"/>
                <w:szCs w:val="20"/>
              </w:rPr>
              <w:t xml:space="preserve">Recapped in </w:t>
            </w:r>
            <w:r w:rsidRPr="00E57A29">
              <w:rPr>
                <w:rFonts w:ascii="Arial" w:hAnsi="Arial" w:cs="Arial"/>
                <w:b/>
                <w:bCs/>
                <w:iCs/>
                <w:sz w:val="20"/>
                <w:szCs w:val="20"/>
              </w:rPr>
              <w:t>Year 6</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3</w:t>
            </w:r>
          </w:p>
          <w:p w14:paraId="06226A2B" w14:textId="77777777" w:rsidR="00AB7CE5" w:rsidRDefault="00AB7CE5" w:rsidP="00FC5ED2">
            <w:pPr>
              <w:rPr>
                <w:rFonts w:ascii="Arial" w:hAnsi="Arial" w:cs="Arial"/>
                <w:sz w:val="20"/>
                <w:szCs w:val="20"/>
              </w:rPr>
            </w:pPr>
          </w:p>
          <w:p w14:paraId="714F999B" w14:textId="7CEB5572" w:rsidR="00AB7CE5" w:rsidRDefault="00AB7CE5" w:rsidP="00AB7CE5">
            <w:pPr>
              <w:rPr>
                <w:rFonts w:ascii="Arial" w:hAnsi="Arial" w:cs="Arial"/>
                <w:iCs/>
                <w:sz w:val="20"/>
                <w:szCs w:val="20"/>
              </w:rPr>
            </w:pPr>
            <w:r w:rsidRPr="00E57A29">
              <w:rPr>
                <w:rFonts w:ascii="Arial" w:hAnsi="Arial" w:cs="Arial"/>
                <w:b/>
                <w:bCs/>
                <w:iCs/>
                <w:sz w:val="20"/>
                <w:szCs w:val="20"/>
              </w:rPr>
              <w:t>Year 4</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2</w:t>
            </w:r>
          </w:p>
          <w:p w14:paraId="73EB67AB" w14:textId="77620338" w:rsidR="00AB7CE5" w:rsidRPr="00950052" w:rsidRDefault="00AB7CE5" w:rsidP="00FC5ED2">
            <w:pPr>
              <w:rPr>
                <w:rFonts w:ascii="Arial" w:hAnsi="Arial" w:cs="Arial"/>
                <w:sz w:val="20"/>
                <w:szCs w:val="20"/>
              </w:rPr>
            </w:pPr>
          </w:p>
        </w:tc>
        <w:tc>
          <w:tcPr>
            <w:tcW w:w="2835" w:type="dxa"/>
          </w:tcPr>
          <w:p w14:paraId="64CF3DC8" w14:textId="211D1640" w:rsidR="00950052" w:rsidRPr="00950052" w:rsidRDefault="00950052" w:rsidP="005A36F5">
            <w:pPr>
              <w:rPr>
                <w:rFonts w:ascii="Arial" w:hAnsi="Arial" w:cs="Arial"/>
                <w:sz w:val="20"/>
                <w:szCs w:val="20"/>
              </w:rPr>
            </w:pPr>
            <w:r w:rsidRPr="00950052">
              <w:rPr>
                <w:rFonts w:ascii="Arial" w:hAnsi="Arial" w:cs="Arial"/>
                <w:sz w:val="20"/>
                <w:szCs w:val="20"/>
              </w:rPr>
              <w:t>n/a</w:t>
            </w:r>
          </w:p>
        </w:tc>
        <w:tc>
          <w:tcPr>
            <w:tcW w:w="1984" w:type="dxa"/>
          </w:tcPr>
          <w:p w14:paraId="3DE7C880" w14:textId="77777777" w:rsidR="00950052" w:rsidRPr="00B9676B" w:rsidRDefault="00950052" w:rsidP="00B9676B">
            <w:pPr>
              <w:rPr>
                <w:rFonts w:ascii="Arial" w:hAnsi="Arial" w:cs="Arial"/>
                <w:sz w:val="20"/>
                <w:szCs w:val="20"/>
              </w:rPr>
            </w:pPr>
          </w:p>
        </w:tc>
        <w:tc>
          <w:tcPr>
            <w:tcW w:w="2977" w:type="dxa"/>
            <w:gridSpan w:val="2"/>
          </w:tcPr>
          <w:p w14:paraId="7D82157E" w14:textId="054B8988"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Pupils can talk about reproductive health and pregnancy; describe what happens in pregnancy (and the possibility and frequency of miscarriage).</w:t>
            </w:r>
          </w:p>
          <w:p w14:paraId="027F7BF0" w14:textId="7F02C6CD"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Pupils can describe the choices surrounding pregnancy (keeping the baby, adoption, abortion).</w:t>
            </w:r>
          </w:p>
          <w:p w14:paraId="6FC24EB9" w14:textId="2891A2C8"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Pupils can explain where someone can go to get help.</w:t>
            </w:r>
          </w:p>
          <w:p w14:paraId="0F312539" w14:textId="761E9351"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discuss and evaluate different religious and non-religious beliefs surrounding pregnancy and the options available (particularly with regard to abortion). </w:t>
            </w:r>
            <w:r w:rsidRPr="00950052">
              <w:rPr>
                <w:rFonts w:ascii="Arial" w:hAnsi="Arial" w:cs="Arial"/>
                <w:sz w:val="20"/>
                <w:szCs w:val="20"/>
                <w:highlight w:val="yellow"/>
              </w:rPr>
              <w:t>(RE)</w:t>
            </w:r>
            <w:r w:rsidRPr="00950052">
              <w:rPr>
                <w:rFonts w:ascii="Arial" w:hAnsi="Arial" w:cs="Arial"/>
                <w:sz w:val="20"/>
                <w:szCs w:val="20"/>
              </w:rPr>
              <w:t xml:space="preserve"> </w:t>
            </w:r>
          </w:p>
          <w:p w14:paraId="0C52F351" w14:textId="38755406" w:rsidR="00950052" w:rsidRPr="00950052" w:rsidRDefault="00950052" w:rsidP="000F3257">
            <w:pPr>
              <w:ind w:left="105"/>
              <w:rPr>
                <w:rFonts w:ascii="Arial" w:hAnsi="Arial" w:cs="Arial"/>
                <w:sz w:val="20"/>
                <w:szCs w:val="20"/>
              </w:rPr>
            </w:pPr>
            <w:r w:rsidRPr="00950052">
              <w:rPr>
                <w:rFonts w:ascii="Arial" w:hAnsi="Arial" w:cs="Arial"/>
                <w:i/>
                <w:sz w:val="20"/>
                <w:szCs w:val="20"/>
              </w:rPr>
              <w:t>Parenthood as a strand is covered more fully in Key Stage 4 relationships education</w:t>
            </w:r>
          </w:p>
        </w:tc>
        <w:tc>
          <w:tcPr>
            <w:tcW w:w="2693" w:type="dxa"/>
          </w:tcPr>
          <w:p w14:paraId="41C73B49" w14:textId="77777777" w:rsidR="00581662"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Healthy M</w:t>
            </w:r>
            <w:r w:rsidR="00487F3A">
              <w:rPr>
                <w:rFonts w:ascii="Arial" w:hAnsi="Arial" w:cs="Arial"/>
                <w:sz w:val="20"/>
                <w:szCs w:val="20"/>
              </w:rPr>
              <w:t>e</w:t>
            </w:r>
            <w:r w:rsidR="00581662">
              <w:rPr>
                <w:rFonts w:ascii="Arial" w:hAnsi="Arial" w:cs="Arial"/>
                <w:sz w:val="20"/>
                <w:szCs w:val="20"/>
              </w:rPr>
              <w:t>,</w:t>
            </w:r>
          </w:p>
          <w:p w14:paraId="2EA56DCE" w14:textId="133A32EB" w:rsidR="00950052" w:rsidRDefault="00AF6924" w:rsidP="00AF6924">
            <w:pPr>
              <w:rPr>
                <w:rFonts w:ascii="Arial" w:hAnsi="Arial" w:cs="Arial"/>
                <w:sz w:val="20"/>
                <w:szCs w:val="20"/>
              </w:rPr>
            </w:pPr>
            <w:r>
              <w:rPr>
                <w:rFonts w:ascii="Arial" w:hAnsi="Arial" w:cs="Arial"/>
                <w:sz w:val="20"/>
                <w:szCs w:val="20"/>
              </w:rPr>
              <w:t>Piece 4</w:t>
            </w:r>
          </w:p>
          <w:p w14:paraId="0719A08C" w14:textId="77777777" w:rsidR="00AF6924" w:rsidRDefault="00AF6924" w:rsidP="00AF6924">
            <w:pPr>
              <w:rPr>
                <w:rFonts w:ascii="Arial" w:hAnsi="Arial" w:cs="Arial"/>
                <w:sz w:val="20"/>
                <w:szCs w:val="20"/>
              </w:rPr>
            </w:pPr>
          </w:p>
          <w:p w14:paraId="5E162F47" w14:textId="1B7232F5" w:rsidR="00AF6924" w:rsidRPr="00AF6924" w:rsidRDefault="00AF6924" w:rsidP="00AF6924">
            <w:pPr>
              <w:rPr>
                <w:rFonts w:ascii="Arial" w:hAnsi="Arial" w:cs="Arial"/>
                <w:sz w:val="20"/>
                <w:szCs w:val="20"/>
              </w:rPr>
            </w:pPr>
          </w:p>
        </w:tc>
      </w:tr>
      <w:tr w:rsidR="00950052" w:rsidRPr="000B7457" w14:paraId="031032B6" w14:textId="14208DCA" w:rsidTr="00E57A29">
        <w:tc>
          <w:tcPr>
            <w:tcW w:w="1419" w:type="dxa"/>
          </w:tcPr>
          <w:p w14:paraId="5C13667C" w14:textId="7B5126F1" w:rsidR="00950052" w:rsidRPr="00950052" w:rsidRDefault="00950052" w:rsidP="005A36F5">
            <w:pPr>
              <w:rPr>
                <w:rFonts w:ascii="Arial" w:hAnsi="Arial" w:cs="Arial"/>
                <w:b/>
                <w:sz w:val="20"/>
                <w:szCs w:val="20"/>
              </w:rPr>
            </w:pPr>
            <w:r w:rsidRPr="00950052">
              <w:rPr>
                <w:rFonts w:ascii="Arial" w:hAnsi="Arial" w:cs="Arial"/>
                <w:b/>
                <w:sz w:val="20"/>
                <w:szCs w:val="20"/>
              </w:rPr>
              <w:t xml:space="preserve">The media, self-esteem , advertising, online file </w:t>
            </w:r>
            <w:r w:rsidRPr="00950052">
              <w:rPr>
                <w:rFonts w:ascii="Arial" w:hAnsi="Arial" w:cs="Arial"/>
                <w:b/>
                <w:sz w:val="20"/>
                <w:szCs w:val="20"/>
              </w:rPr>
              <w:lastRenderedPageBreak/>
              <w:t>and image sharing. and the impact and use of pornography</w:t>
            </w:r>
          </w:p>
        </w:tc>
        <w:tc>
          <w:tcPr>
            <w:tcW w:w="2410" w:type="dxa"/>
          </w:tcPr>
          <w:p w14:paraId="6F4F7AEF" w14:textId="2FF3AD45" w:rsidR="00950052" w:rsidRPr="00950052" w:rsidRDefault="00950052" w:rsidP="008D666B">
            <w:pPr>
              <w:rPr>
                <w:rFonts w:ascii="Arial" w:hAnsi="Arial" w:cs="Arial"/>
                <w:sz w:val="20"/>
                <w:szCs w:val="20"/>
              </w:rPr>
            </w:pPr>
            <w:r w:rsidRPr="00950052">
              <w:rPr>
                <w:rFonts w:ascii="Arial" w:hAnsi="Arial" w:cs="Arial"/>
                <w:sz w:val="20"/>
                <w:szCs w:val="20"/>
              </w:rPr>
              <w:lastRenderedPageBreak/>
              <w:t>n/a</w:t>
            </w:r>
          </w:p>
        </w:tc>
        <w:tc>
          <w:tcPr>
            <w:tcW w:w="1984" w:type="dxa"/>
          </w:tcPr>
          <w:p w14:paraId="5B4E483F" w14:textId="5F4D6857" w:rsidR="002C3B1C" w:rsidRPr="002C3B1C" w:rsidRDefault="00AB7CE5" w:rsidP="002C3B1C">
            <w:pPr>
              <w:rPr>
                <w:rFonts w:ascii="Arial" w:hAnsi="Arial" w:cs="Arial"/>
                <w:sz w:val="20"/>
                <w:szCs w:val="20"/>
              </w:rPr>
            </w:pPr>
            <w:r w:rsidRPr="002C3B1C">
              <w:rPr>
                <w:rFonts w:ascii="Arial" w:hAnsi="Arial" w:cs="Arial"/>
                <w:sz w:val="20"/>
                <w:szCs w:val="20"/>
              </w:rPr>
              <w:t>Media and self-esteem covered in</w:t>
            </w:r>
            <w:r w:rsidR="002C3B1C">
              <w:rPr>
                <w:rFonts w:ascii="Arial" w:hAnsi="Arial" w:cs="Arial"/>
                <w:sz w:val="20"/>
                <w:szCs w:val="20"/>
              </w:rPr>
              <w:t>:</w:t>
            </w:r>
            <w:r w:rsidRPr="002C3B1C">
              <w:rPr>
                <w:rFonts w:ascii="Arial" w:hAnsi="Arial" w:cs="Arial"/>
                <w:sz w:val="20"/>
                <w:szCs w:val="20"/>
              </w:rPr>
              <w:t xml:space="preserve"> </w:t>
            </w:r>
          </w:p>
          <w:p w14:paraId="71558D1A" w14:textId="644B6B90" w:rsidR="00E57A29" w:rsidRDefault="002C3B1C" w:rsidP="002C3B1C">
            <w:pPr>
              <w:rPr>
                <w:rFonts w:ascii="Arial" w:hAnsi="Arial" w:cs="Arial"/>
                <w:sz w:val="20"/>
                <w:szCs w:val="20"/>
              </w:rPr>
            </w:pPr>
            <w:r w:rsidRPr="00E57A29">
              <w:rPr>
                <w:rFonts w:ascii="Arial" w:hAnsi="Arial" w:cs="Arial"/>
                <w:b/>
                <w:bCs/>
                <w:sz w:val="20"/>
                <w:szCs w:val="20"/>
              </w:rPr>
              <w:t>Year 5</w:t>
            </w:r>
            <w:r w:rsidR="00581662">
              <w:rPr>
                <w:rFonts w:ascii="Arial" w:hAnsi="Arial" w:cs="Arial"/>
                <w:b/>
                <w:bCs/>
                <w:sz w:val="20"/>
                <w:szCs w:val="20"/>
              </w:rPr>
              <w:t>,</w:t>
            </w:r>
            <w:r>
              <w:rPr>
                <w:rFonts w:ascii="Arial" w:hAnsi="Arial" w:cs="Arial"/>
                <w:sz w:val="20"/>
                <w:szCs w:val="20"/>
              </w:rPr>
              <w:t xml:space="preserve"> Healthy Me</w:t>
            </w:r>
            <w:r w:rsidR="00581662">
              <w:rPr>
                <w:rFonts w:ascii="Arial" w:hAnsi="Arial" w:cs="Arial"/>
                <w:sz w:val="20"/>
                <w:szCs w:val="20"/>
              </w:rPr>
              <w:t>,</w:t>
            </w:r>
            <w:r>
              <w:rPr>
                <w:rFonts w:ascii="Arial" w:hAnsi="Arial" w:cs="Arial"/>
                <w:sz w:val="20"/>
                <w:szCs w:val="20"/>
              </w:rPr>
              <w:t xml:space="preserve"> </w:t>
            </w:r>
            <w:r w:rsidR="00581662">
              <w:rPr>
                <w:rFonts w:ascii="Arial" w:hAnsi="Arial" w:cs="Arial"/>
                <w:sz w:val="20"/>
                <w:szCs w:val="20"/>
              </w:rPr>
              <w:t>P</w:t>
            </w:r>
            <w:r>
              <w:rPr>
                <w:rFonts w:ascii="Arial" w:hAnsi="Arial" w:cs="Arial"/>
                <w:sz w:val="20"/>
                <w:szCs w:val="20"/>
              </w:rPr>
              <w:t>iece 4</w:t>
            </w:r>
            <w:r w:rsidR="009034E4">
              <w:rPr>
                <w:rFonts w:ascii="Arial" w:hAnsi="Arial" w:cs="Arial"/>
                <w:sz w:val="20"/>
                <w:szCs w:val="20"/>
              </w:rPr>
              <w:t xml:space="preserve"> </w:t>
            </w:r>
          </w:p>
          <w:p w14:paraId="55B41C1D" w14:textId="77777777" w:rsidR="00581662" w:rsidRDefault="009034E4" w:rsidP="002C3B1C">
            <w:pPr>
              <w:rPr>
                <w:rFonts w:ascii="Arial" w:hAnsi="Arial" w:cs="Arial"/>
                <w:sz w:val="20"/>
                <w:szCs w:val="20"/>
              </w:rPr>
            </w:pPr>
            <w:r>
              <w:rPr>
                <w:rFonts w:ascii="Arial" w:hAnsi="Arial" w:cs="Arial"/>
                <w:sz w:val="20"/>
                <w:szCs w:val="20"/>
              </w:rPr>
              <w:lastRenderedPageBreak/>
              <w:t>Changing Me</w:t>
            </w:r>
            <w:r w:rsidR="00E57A29">
              <w:rPr>
                <w:rFonts w:ascii="Arial" w:hAnsi="Arial" w:cs="Arial"/>
                <w:sz w:val="20"/>
                <w:szCs w:val="20"/>
              </w:rPr>
              <w:t xml:space="preserve"> </w:t>
            </w:r>
          </w:p>
          <w:p w14:paraId="522A5893" w14:textId="3C6A510C" w:rsidR="002C3B1C" w:rsidRDefault="009034E4" w:rsidP="002C3B1C">
            <w:pPr>
              <w:rPr>
                <w:rFonts w:ascii="Arial" w:hAnsi="Arial" w:cs="Arial"/>
                <w:sz w:val="20"/>
                <w:szCs w:val="20"/>
              </w:rPr>
            </w:pPr>
            <w:r>
              <w:rPr>
                <w:rFonts w:ascii="Arial" w:hAnsi="Arial" w:cs="Arial"/>
                <w:sz w:val="20"/>
                <w:szCs w:val="20"/>
              </w:rPr>
              <w:t>Piece 1</w:t>
            </w:r>
          </w:p>
          <w:p w14:paraId="1658836B" w14:textId="77777777" w:rsidR="002C3B1C" w:rsidRDefault="002C3B1C" w:rsidP="002C3B1C">
            <w:pPr>
              <w:rPr>
                <w:rFonts w:ascii="Arial" w:hAnsi="Arial" w:cs="Arial"/>
                <w:sz w:val="20"/>
                <w:szCs w:val="20"/>
              </w:rPr>
            </w:pPr>
          </w:p>
          <w:p w14:paraId="5AA0CDD5" w14:textId="68B59D3E" w:rsidR="00950052" w:rsidRPr="002C3B1C" w:rsidRDefault="00AB7CE5" w:rsidP="002C3B1C">
            <w:pPr>
              <w:rPr>
                <w:rFonts w:ascii="Arial" w:hAnsi="Arial" w:cs="Arial"/>
                <w:sz w:val="20"/>
                <w:szCs w:val="20"/>
              </w:rPr>
            </w:pPr>
            <w:r w:rsidRPr="00E57A29">
              <w:rPr>
                <w:rFonts w:ascii="Arial" w:hAnsi="Arial" w:cs="Arial"/>
                <w:b/>
                <w:bCs/>
                <w:sz w:val="20"/>
                <w:szCs w:val="20"/>
              </w:rPr>
              <w:t>Year 6</w:t>
            </w:r>
            <w:r w:rsidR="00581662">
              <w:rPr>
                <w:rFonts w:ascii="Arial" w:hAnsi="Arial" w:cs="Arial"/>
                <w:b/>
                <w:bCs/>
                <w:sz w:val="20"/>
                <w:szCs w:val="20"/>
              </w:rPr>
              <w:t>,</w:t>
            </w:r>
            <w:r w:rsidRPr="002C3B1C">
              <w:rPr>
                <w:rFonts w:ascii="Arial" w:hAnsi="Arial" w:cs="Arial"/>
                <w:sz w:val="20"/>
                <w:szCs w:val="20"/>
              </w:rPr>
              <w:t xml:space="preserve"> Changing Me</w:t>
            </w:r>
            <w:r w:rsidR="00581662">
              <w:rPr>
                <w:rFonts w:ascii="Arial" w:hAnsi="Arial" w:cs="Arial"/>
                <w:sz w:val="20"/>
                <w:szCs w:val="20"/>
              </w:rPr>
              <w:t>,</w:t>
            </w:r>
            <w:r w:rsidRPr="002C3B1C">
              <w:rPr>
                <w:rFonts w:ascii="Arial" w:hAnsi="Arial" w:cs="Arial"/>
                <w:sz w:val="20"/>
                <w:szCs w:val="20"/>
              </w:rPr>
              <w:t xml:space="preserve"> </w:t>
            </w:r>
            <w:r w:rsidR="00581662">
              <w:rPr>
                <w:rFonts w:ascii="Arial" w:hAnsi="Arial" w:cs="Arial"/>
                <w:sz w:val="20"/>
                <w:szCs w:val="20"/>
              </w:rPr>
              <w:t>P</w:t>
            </w:r>
            <w:r w:rsidRPr="002C3B1C">
              <w:rPr>
                <w:rFonts w:ascii="Arial" w:hAnsi="Arial" w:cs="Arial"/>
                <w:sz w:val="20"/>
                <w:szCs w:val="20"/>
              </w:rPr>
              <w:t>iece 5.</w:t>
            </w:r>
          </w:p>
        </w:tc>
        <w:tc>
          <w:tcPr>
            <w:tcW w:w="2835" w:type="dxa"/>
          </w:tcPr>
          <w:p w14:paraId="572C2580" w14:textId="28F503D5"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lastRenderedPageBreak/>
              <w:t xml:space="preserve">Pupils can give examples of how the media and advertising can create a </w:t>
            </w:r>
            <w:r w:rsidRPr="00950052">
              <w:rPr>
                <w:rFonts w:ascii="Arial" w:hAnsi="Arial" w:cs="Arial"/>
                <w:sz w:val="20"/>
                <w:szCs w:val="20"/>
              </w:rPr>
              <w:lastRenderedPageBreak/>
              <w:t>context where it is hard to feel attractive and have good self-esteem.</w:t>
            </w:r>
          </w:p>
          <w:p w14:paraId="53A770F2" w14:textId="68134DB1"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t xml:space="preserve">Pupils can describe some strategies, beliefs, campaigns or role models that can be used to counter competitive and unrealistic images. </w:t>
            </w:r>
            <w:r w:rsidRPr="00950052">
              <w:rPr>
                <w:rFonts w:ascii="Arial" w:hAnsi="Arial" w:cs="Arial"/>
                <w:sz w:val="20"/>
                <w:szCs w:val="20"/>
                <w:highlight w:val="yellow"/>
              </w:rPr>
              <w:t>(Media, mental health and wellbeing)</w:t>
            </w:r>
          </w:p>
          <w:p w14:paraId="59A4DEC3" w14:textId="4798632E"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t>Pupils can explain the potential pitfalls surrounding sharing materials and images online.</w:t>
            </w:r>
          </w:p>
          <w:p w14:paraId="65E22665" w14:textId="3C21BA6C"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t xml:space="preserve">Pupils can explain how they can protect themselves from viewing harmful content. </w:t>
            </w:r>
            <w:r w:rsidRPr="00950052">
              <w:rPr>
                <w:rFonts w:ascii="Arial" w:hAnsi="Arial" w:cs="Arial"/>
                <w:sz w:val="20"/>
                <w:szCs w:val="20"/>
                <w:highlight w:val="yellow"/>
              </w:rPr>
              <w:t>(Safeguarding, Media)</w:t>
            </w:r>
          </w:p>
        </w:tc>
        <w:tc>
          <w:tcPr>
            <w:tcW w:w="1984" w:type="dxa"/>
          </w:tcPr>
          <w:p w14:paraId="20552856" w14:textId="77777777" w:rsidR="00581662" w:rsidRDefault="00E57A29" w:rsidP="00B9676B">
            <w:pPr>
              <w:rPr>
                <w:rFonts w:ascii="Arial" w:hAnsi="Arial" w:cs="Arial"/>
                <w:sz w:val="20"/>
                <w:szCs w:val="20"/>
              </w:rPr>
            </w:pPr>
            <w:r w:rsidRPr="00E57A29">
              <w:rPr>
                <w:rFonts w:ascii="Arial" w:hAnsi="Arial" w:cs="Arial"/>
                <w:b/>
                <w:bCs/>
                <w:sz w:val="20"/>
                <w:szCs w:val="20"/>
              </w:rPr>
              <w:lastRenderedPageBreak/>
              <w:t xml:space="preserve">Year </w:t>
            </w:r>
            <w:r w:rsidR="00B9676B" w:rsidRPr="00E57A29">
              <w:rPr>
                <w:rFonts w:ascii="Arial" w:hAnsi="Arial" w:cs="Arial"/>
                <w:b/>
                <w:bCs/>
                <w:sz w:val="20"/>
                <w:szCs w:val="20"/>
              </w:rPr>
              <w:t>9</w:t>
            </w:r>
            <w:r w:rsidR="00581662">
              <w:rPr>
                <w:rFonts w:ascii="Arial" w:hAnsi="Arial" w:cs="Arial"/>
                <w:b/>
                <w:bCs/>
                <w:sz w:val="20"/>
                <w:szCs w:val="20"/>
              </w:rPr>
              <w:t>,</w:t>
            </w:r>
            <w:r w:rsidR="00B9676B">
              <w:rPr>
                <w:rFonts w:ascii="Arial" w:hAnsi="Arial" w:cs="Arial"/>
                <w:sz w:val="20"/>
                <w:szCs w:val="20"/>
              </w:rPr>
              <w:t xml:space="preserve"> Dreams and Goals </w:t>
            </w:r>
          </w:p>
          <w:p w14:paraId="3B6D2215" w14:textId="5A66DBA4" w:rsidR="00950052" w:rsidRDefault="00581662" w:rsidP="00B9676B">
            <w:pPr>
              <w:rPr>
                <w:rFonts w:ascii="Arial" w:hAnsi="Arial" w:cs="Arial"/>
                <w:sz w:val="20"/>
                <w:szCs w:val="20"/>
              </w:rPr>
            </w:pPr>
            <w:r>
              <w:rPr>
                <w:rFonts w:ascii="Arial" w:hAnsi="Arial" w:cs="Arial"/>
                <w:sz w:val="20"/>
                <w:szCs w:val="20"/>
              </w:rPr>
              <w:t>P</w:t>
            </w:r>
            <w:r w:rsidR="00B9676B">
              <w:rPr>
                <w:rFonts w:ascii="Arial" w:hAnsi="Arial" w:cs="Arial"/>
                <w:sz w:val="20"/>
                <w:szCs w:val="20"/>
              </w:rPr>
              <w:t>iece 5</w:t>
            </w:r>
          </w:p>
          <w:p w14:paraId="658B7514" w14:textId="77777777" w:rsidR="00B9676B" w:rsidRDefault="00B9676B" w:rsidP="00B9676B">
            <w:pPr>
              <w:rPr>
                <w:rFonts w:ascii="Arial" w:hAnsi="Arial" w:cs="Arial"/>
                <w:sz w:val="20"/>
                <w:szCs w:val="20"/>
              </w:rPr>
            </w:pPr>
          </w:p>
          <w:p w14:paraId="49C8175A" w14:textId="77777777" w:rsidR="00B9676B" w:rsidRDefault="00B9676B" w:rsidP="00B9676B">
            <w:pPr>
              <w:rPr>
                <w:rFonts w:ascii="Arial" w:hAnsi="Arial" w:cs="Arial"/>
                <w:sz w:val="20"/>
                <w:szCs w:val="20"/>
              </w:rPr>
            </w:pPr>
          </w:p>
          <w:p w14:paraId="2EA80E21" w14:textId="77777777" w:rsidR="00B9676B" w:rsidRDefault="00B9676B" w:rsidP="00B9676B">
            <w:pPr>
              <w:rPr>
                <w:rFonts w:ascii="Arial" w:hAnsi="Arial" w:cs="Arial"/>
                <w:sz w:val="20"/>
                <w:szCs w:val="20"/>
              </w:rPr>
            </w:pPr>
          </w:p>
          <w:p w14:paraId="4BBC1DA2" w14:textId="58FD7C62" w:rsidR="00B9676B" w:rsidRDefault="00E57A29" w:rsidP="00B9676B">
            <w:pPr>
              <w:rPr>
                <w:rFonts w:ascii="Arial" w:hAnsi="Arial" w:cs="Arial"/>
                <w:sz w:val="20"/>
                <w:szCs w:val="20"/>
              </w:rPr>
            </w:pPr>
            <w:r w:rsidRPr="00E57A29">
              <w:rPr>
                <w:rFonts w:ascii="Arial" w:hAnsi="Arial" w:cs="Arial"/>
                <w:b/>
                <w:bCs/>
                <w:sz w:val="20"/>
                <w:szCs w:val="20"/>
              </w:rPr>
              <w:t xml:space="preserve">Year </w:t>
            </w:r>
            <w:r w:rsidR="00B9676B" w:rsidRPr="00E57A29">
              <w:rPr>
                <w:rFonts w:ascii="Arial" w:hAnsi="Arial" w:cs="Arial"/>
                <w:b/>
                <w:bCs/>
                <w:sz w:val="20"/>
                <w:szCs w:val="20"/>
              </w:rPr>
              <w:t>7</w:t>
            </w:r>
            <w:r w:rsidR="00581662">
              <w:rPr>
                <w:rFonts w:ascii="Arial" w:hAnsi="Arial" w:cs="Arial"/>
                <w:b/>
                <w:bCs/>
                <w:sz w:val="20"/>
                <w:szCs w:val="20"/>
              </w:rPr>
              <w:t>,</w:t>
            </w:r>
            <w:r w:rsidR="00B9676B">
              <w:rPr>
                <w:rFonts w:ascii="Arial" w:hAnsi="Arial" w:cs="Arial"/>
                <w:sz w:val="20"/>
                <w:szCs w:val="20"/>
              </w:rPr>
              <w:t xml:space="preserve"> Being Me in My World</w:t>
            </w:r>
            <w:r w:rsidR="00581662">
              <w:rPr>
                <w:rFonts w:ascii="Arial" w:hAnsi="Arial" w:cs="Arial"/>
                <w:sz w:val="20"/>
                <w:szCs w:val="20"/>
              </w:rPr>
              <w:t>,</w:t>
            </w:r>
            <w:r w:rsidR="00B9676B">
              <w:rPr>
                <w:rFonts w:ascii="Arial" w:hAnsi="Arial" w:cs="Arial"/>
                <w:sz w:val="20"/>
                <w:szCs w:val="20"/>
              </w:rPr>
              <w:t xml:space="preserve"> Piece 5</w:t>
            </w:r>
          </w:p>
          <w:p w14:paraId="76DE6D31" w14:textId="77777777" w:rsidR="00B9676B" w:rsidRDefault="00B9676B" w:rsidP="00B9676B">
            <w:pPr>
              <w:rPr>
                <w:rFonts w:ascii="Arial" w:hAnsi="Arial" w:cs="Arial"/>
                <w:sz w:val="20"/>
                <w:szCs w:val="20"/>
              </w:rPr>
            </w:pPr>
          </w:p>
          <w:p w14:paraId="53F10CDE" w14:textId="77777777" w:rsidR="00B9676B" w:rsidRDefault="00B9676B" w:rsidP="00B9676B">
            <w:pPr>
              <w:rPr>
                <w:rFonts w:ascii="Arial" w:hAnsi="Arial" w:cs="Arial"/>
                <w:sz w:val="20"/>
                <w:szCs w:val="20"/>
              </w:rPr>
            </w:pPr>
          </w:p>
          <w:p w14:paraId="28FC5659" w14:textId="77777777" w:rsidR="00B9676B" w:rsidRDefault="00B9676B" w:rsidP="00B9676B">
            <w:pPr>
              <w:rPr>
                <w:rFonts w:ascii="Arial" w:hAnsi="Arial" w:cs="Arial"/>
                <w:sz w:val="20"/>
                <w:szCs w:val="20"/>
              </w:rPr>
            </w:pPr>
          </w:p>
          <w:p w14:paraId="2AED5A02" w14:textId="2E2C6A59" w:rsidR="00B9676B" w:rsidRDefault="00E57A29" w:rsidP="00B9676B">
            <w:pPr>
              <w:rPr>
                <w:rFonts w:ascii="Arial" w:hAnsi="Arial" w:cs="Arial"/>
                <w:sz w:val="20"/>
                <w:szCs w:val="20"/>
              </w:rPr>
            </w:pPr>
            <w:r w:rsidRPr="00E57A29">
              <w:rPr>
                <w:rFonts w:ascii="Arial" w:hAnsi="Arial" w:cs="Arial"/>
                <w:b/>
                <w:bCs/>
                <w:sz w:val="20"/>
                <w:szCs w:val="20"/>
              </w:rPr>
              <w:t xml:space="preserve">Year </w:t>
            </w:r>
            <w:r w:rsidR="00B9676B" w:rsidRPr="00E57A29">
              <w:rPr>
                <w:rFonts w:ascii="Arial" w:hAnsi="Arial" w:cs="Arial"/>
                <w:b/>
                <w:bCs/>
                <w:sz w:val="20"/>
                <w:szCs w:val="20"/>
              </w:rPr>
              <w:t>7</w:t>
            </w:r>
            <w:r w:rsidR="00581662">
              <w:rPr>
                <w:rFonts w:ascii="Arial" w:hAnsi="Arial" w:cs="Arial"/>
                <w:b/>
                <w:bCs/>
                <w:sz w:val="20"/>
                <w:szCs w:val="20"/>
              </w:rPr>
              <w:t>,</w:t>
            </w:r>
            <w:r w:rsidR="00B9676B">
              <w:rPr>
                <w:rFonts w:ascii="Arial" w:hAnsi="Arial" w:cs="Arial"/>
                <w:sz w:val="20"/>
                <w:szCs w:val="20"/>
              </w:rPr>
              <w:t xml:space="preserve"> Being Me in My World</w:t>
            </w:r>
            <w:r w:rsidR="00581662">
              <w:rPr>
                <w:rFonts w:ascii="Arial" w:hAnsi="Arial" w:cs="Arial"/>
                <w:sz w:val="20"/>
                <w:szCs w:val="20"/>
              </w:rPr>
              <w:t>,</w:t>
            </w:r>
            <w:r w:rsidR="00B9676B">
              <w:rPr>
                <w:rFonts w:ascii="Arial" w:hAnsi="Arial" w:cs="Arial"/>
                <w:sz w:val="20"/>
                <w:szCs w:val="20"/>
              </w:rPr>
              <w:t xml:space="preserve"> Piece 4</w:t>
            </w:r>
          </w:p>
          <w:p w14:paraId="75FF5F81" w14:textId="7E8F9863" w:rsidR="00B9676B" w:rsidRDefault="00B9676B" w:rsidP="00B9676B">
            <w:pPr>
              <w:rPr>
                <w:rFonts w:ascii="Arial" w:hAnsi="Arial" w:cs="Arial"/>
                <w:sz w:val="20"/>
                <w:szCs w:val="20"/>
              </w:rPr>
            </w:pPr>
          </w:p>
          <w:p w14:paraId="65D61549" w14:textId="77777777" w:rsidR="005747A5" w:rsidRDefault="005747A5" w:rsidP="00B9676B">
            <w:pPr>
              <w:rPr>
                <w:rFonts w:ascii="Arial" w:hAnsi="Arial" w:cs="Arial"/>
                <w:sz w:val="20"/>
                <w:szCs w:val="20"/>
              </w:rPr>
            </w:pPr>
          </w:p>
          <w:p w14:paraId="6C2B00E8" w14:textId="77777777" w:rsidR="00581662" w:rsidRDefault="00E57A29" w:rsidP="00B9676B">
            <w:pPr>
              <w:rPr>
                <w:rFonts w:ascii="Arial" w:hAnsi="Arial" w:cs="Arial"/>
                <w:sz w:val="20"/>
                <w:szCs w:val="20"/>
              </w:rPr>
            </w:pPr>
            <w:r w:rsidRPr="00E57A29">
              <w:rPr>
                <w:rFonts w:ascii="Arial" w:hAnsi="Arial" w:cs="Arial"/>
                <w:b/>
                <w:bCs/>
                <w:sz w:val="20"/>
                <w:szCs w:val="20"/>
              </w:rPr>
              <w:t xml:space="preserve">Year </w:t>
            </w:r>
            <w:r w:rsidR="00B9676B" w:rsidRPr="00E57A29">
              <w:rPr>
                <w:rFonts w:ascii="Arial" w:hAnsi="Arial" w:cs="Arial"/>
                <w:b/>
                <w:bCs/>
                <w:sz w:val="20"/>
                <w:szCs w:val="20"/>
              </w:rPr>
              <w:t>8</w:t>
            </w:r>
            <w:r w:rsidR="00581662">
              <w:rPr>
                <w:rFonts w:ascii="Arial" w:hAnsi="Arial" w:cs="Arial"/>
                <w:b/>
                <w:bCs/>
                <w:sz w:val="20"/>
                <w:szCs w:val="20"/>
              </w:rPr>
              <w:t>,</w:t>
            </w:r>
            <w:r w:rsidR="00B9676B">
              <w:rPr>
                <w:rFonts w:ascii="Arial" w:hAnsi="Arial" w:cs="Arial"/>
                <w:sz w:val="20"/>
                <w:szCs w:val="20"/>
              </w:rPr>
              <w:t xml:space="preserve"> Relationships</w:t>
            </w:r>
            <w:r w:rsidR="00581662">
              <w:rPr>
                <w:rFonts w:ascii="Arial" w:hAnsi="Arial" w:cs="Arial"/>
                <w:sz w:val="20"/>
                <w:szCs w:val="20"/>
              </w:rPr>
              <w:t>,</w:t>
            </w:r>
          </w:p>
          <w:p w14:paraId="268882B0" w14:textId="48CEAB4F" w:rsidR="00B9676B" w:rsidRPr="00B9676B" w:rsidRDefault="00B9676B" w:rsidP="00B9676B">
            <w:pPr>
              <w:rPr>
                <w:rFonts w:ascii="Arial" w:hAnsi="Arial" w:cs="Arial"/>
                <w:sz w:val="20"/>
                <w:szCs w:val="20"/>
              </w:rPr>
            </w:pPr>
            <w:r>
              <w:rPr>
                <w:rFonts w:ascii="Arial" w:hAnsi="Arial" w:cs="Arial"/>
                <w:sz w:val="20"/>
                <w:szCs w:val="20"/>
              </w:rPr>
              <w:t>Piece 5</w:t>
            </w:r>
          </w:p>
        </w:tc>
        <w:tc>
          <w:tcPr>
            <w:tcW w:w="2977" w:type="dxa"/>
            <w:gridSpan w:val="2"/>
          </w:tcPr>
          <w:p w14:paraId="2FE7E91A" w14:textId="0003A2C8"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lastRenderedPageBreak/>
              <w:t>Pupils can explain what pornography is and the forms it can take.</w:t>
            </w:r>
          </w:p>
          <w:p w14:paraId="6EE66050" w14:textId="74F98B7C"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lastRenderedPageBreak/>
              <w:t>Pupils can describe how it can give a distorted picture of sexual behaviours and appearance.</w:t>
            </w:r>
          </w:p>
          <w:p w14:paraId="1709BD0C" w14:textId="2469147A"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explain why some people enjoy pornography and how it might affect their behaviour towards their sexual partner.</w:t>
            </w:r>
          </w:p>
          <w:p w14:paraId="6BA6430F" w14:textId="6E434CAE"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evaluate the impact of pornography and make good boundaries for their wellbeing.</w:t>
            </w:r>
          </w:p>
          <w:p w14:paraId="64677E26" w14:textId="26E1B08A"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describe the law about the sharing of indecent images of children and the severe penalties given.</w:t>
            </w:r>
          </w:p>
          <w:p w14:paraId="730ADEBF" w14:textId="3B3E6564"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describe how data is generated, collected and shared online; how that can affect people and what measures people can take to protect themselves.</w:t>
            </w:r>
          </w:p>
        </w:tc>
        <w:tc>
          <w:tcPr>
            <w:tcW w:w="2693" w:type="dxa"/>
          </w:tcPr>
          <w:p w14:paraId="3EDF8C61" w14:textId="76E0EF82" w:rsidR="00950052" w:rsidRDefault="00E57A29" w:rsidP="00487F3A">
            <w:pPr>
              <w:rPr>
                <w:rFonts w:ascii="Arial" w:hAnsi="Arial" w:cs="Arial"/>
                <w:sz w:val="20"/>
                <w:szCs w:val="20"/>
              </w:rPr>
            </w:pPr>
            <w:r w:rsidRPr="00E57A29">
              <w:rPr>
                <w:rFonts w:ascii="Arial" w:hAnsi="Arial" w:cs="Arial"/>
                <w:b/>
                <w:bCs/>
                <w:sz w:val="20"/>
                <w:szCs w:val="20"/>
              </w:rPr>
              <w:lastRenderedPageBreak/>
              <w:t xml:space="preserve">Year </w:t>
            </w:r>
            <w:r w:rsidR="001F147A" w:rsidRPr="00E57A29">
              <w:rPr>
                <w:rFonts w:ascii="Arial" w:hAnsi="Arial" w:cs="Arial"/>
                <w:b/>
                <w:bCs/>
                <w:sz w:val="20"/>
                <w:szCs w:val="20"/>
              </w:rPr>
              <w:t>10</w:t>
            </w:r>
            <w:r w:rsidR="00581662">
              <w:rPr>
                <w:rFonts w:ascii="Arial" w:hAnsi="Arial" w:cs="Arial"/>
                <w:b/>
                <w:bCs/>
                <w:sz w:val="20"/>
                <w:szCs w:val="20"/>
              </w:rPr>
              <w:t>,</w:t>
            </w:r>
            <w:r w:rsidR="001F147A">
              <w:rPr>
                <w:rFonts w:ascii="Arial" w:hAnsi="Arial" w:cs="Arial"/>
                <w:sz w:val="20"/>
                <w:szCs w:val="20"/>
              </w:rPr>
              <w:t xml:space="preserve"> Relationships</w:t>
            </w:r>
            <w:r w:rsidR="00581662">
              <w:rPr>
                <w:rFonts w:ascii="Arial" w:hAnsi="Arial" w:cs="Arial"/>
                <w:sz w:val="20"/>
                <w:szCs w:val="20"/>
              </w:rPr>
              <w:t>,</w:t>
            </w:r>
            <w:r w:rsidR="001F147A">
              <w:rPr>
                <w:rFonts w:ascii="Arial" w:hAnsi="Arial" w:cs="Arial"/>
                <w:sz w:val="20"/>
                <w:szCs w:val="20"/>
              </w:rPr>
              <w:t xml:space="preserve"> Piece 4</w:t>
            </w:r>
          </w:p>
          <w:p w14:paraId="61C0A67C" w14:textId="77777777" w:rsidR="001F147A" w:rsidRDefault="001F147A" w:rsidP="00487F3A">
            <w:pPr>
              <w:rPr>
                <w:rFonts w:ascii="Arial" w:hAnsi="Arial" w:cs="Arial"/>
                <w:sz w:val="20"/>
                <w:szCs w:val="20"/>
              </w:rPr>
            </w:pPr>
          </w:p>
          <w:p w14:paraId="7B7DA8E0" w14:textId="77777777" w:rsidR="00581662" w:rsidRDefault="00E57A29" w:rsidP="00487F3A">
            <w:pPr>
              <w:rPr>
                <w:rFonts w:ascii="Arial" w:hAnsi="Arial" w:cs="Arial"/>
                <w:sz w:val="20"/>
                <w:szCs w:val="20"/>
              </w:rPr>
            </w:pPr>
            <w:r w:rsidRPr="00E57A29">
              <w:rPr>
                <w:rFonts w:ascii="Arial" w:hAnsi="Arial" w:cs="Arial"/>
                <w:b/>
                <w:bCs/>
                <w:sz w:val="20"/>
                <w:szCs w:val="20"/>
              </w:rPr>
              <w:t xml:space="preserve">Year </w:t>
            </w:r>
            <w:r w:rsidR="001F147A" w:rsidRPr="00E57A29">
              <w:rPr>
                <w:rFonts w:ascii="Arial" w:hAnsi="Arial" w:cs="Arial"/>
                <w:b/>
                <w:bCs/>
                <w:sz w:val="20"/>
                <w:szCs w:val="20"/>
              </w:rPr>
              <w:t>11</w:t>
            </w:r>
            <w:r w:rsidR="00581662">
              <w:rPr>
                <w:rFonts w:ascii="Arial" w:hAnsi="Arial" w:cs="Arial"/>
                <w:b/>
                <w:bCs/>
                <w:sz w:val="20"/>
                <w:szCs w:val="20"/>
              </w:rPr>
              <w:t>,</w:t>
            </w:r>
            <w:r w:rsidR="001F147A">
              <w:rPr>
                <w:rFonts w:ascii="Arial" w:hAnsi="Arial" w:cs="Arial"/>
                <w:sz w:val="20"/>
                <w:szCs w:val="20"/>
              </w:rPr>
              <w:t xml:space="preserve"> Healthy Me</w:t>
            </w:r>
            <w:r w:rsidR="00581662">
              <w:rPr>
                <w:rFonts w:ascii="Arial" w:hAnsi="Arial" w:cs="Arial"/>
                <w:sz w:val="20"/>
                <w:szCs w:val="20"/>
              </w:rPr>
              <w:t>,</w:t>
            </w:r>
          </w:p>
          <w:p w14:paraId="3FEC2D70" w14:textId="1EC48ECA" w:rsidR="001F147A" w:rsidRPr="00487F3A" w:rsidRDefault="001F147A" w:rsidP="00487F3A">
            <w:pPr>
              <w:rPr>
                <w:rFonts w:ascii="Arial" w:hAnsi="Arial" w:cs="Arial"/>
                <w:sz w:val="20"/>
                <w:szCs w:val="20"/>
              </w:rPr>
            </w:pPr>
            <w:r>
              <w:rPr>
                <w:rFonts w:ascii="Arial" w:hAnsi="Arial" w:cs="Arial"/>
                <w:sz w:val="20"/>
                <w:szCs w:val="20"/>
              </w:rPr>
              <w:lastRenderedPageBreak/>
              <w:t>Piece 5</w:t>
            </w:r>
          </w:p>
        </w:tc>
      </w:tr>
      <w:tr w:rsidR="00950052" w:rsidRPr="000B7457" w14:paraId="473D9698" w14:textId="6297FE39" w:rsidTr="00E57A29">
        <w:tc>
          <w:tcPr>
            <w:tcW w:w="1419" w:type="dxa"/>
          </w:tcPr>
          <w:p w14:paraId="1F762432" w14:textId="22DF03AC" w:rsidR="00950052" w:rsidRPr="00950052" w:rsidRDefault="00950052" w:rsidP="005A36F5">
            <w:pPr>
              <w:rPr>
                <w:rFonts w:ascii="Arial" w:hAnsi="Arial" w:cs="Arial"/>
                <w:b/>
                <w:sz w:val="20"/>
                <w:szCs w:val="20"/>
              </w:rPr>
            </w:pPr>
            <w:r w:rsidRPr="00950052">
              <w:rPr>
                <w:rFonts w:ascii="Arial" w:hAnsi="Arial" w:cs="Arial"/>
                <w:b/>
                <w:sz w:val="20"/>
                <w:szCs w:val="20"/>
              </w:rPr>
              <w:t>Keeping safe from peer-pressure, unplanned conception and sexually transmitted diseases</w:t>
            </w:r>
          </w:p>
        </w:tc>
        <w:tc>
          <w:tcPr>
            <w:tcW w:w="2410" w:type="dxa"/>
          </w:tcPr>
          <w:p w14:paraId="12574EDD" w14:textId="481519B4" w:rsidR="00950052" w:rsidRPr="00950052" w:rsidRDefault="00950052" w:rsidP="003A5B33">
            <w:pPr>
              <w:rPr>
                <w:rFonts w:ascii="Arial" w:hAnsi="Arial" w:cs="Arial"/>
                <w:sz w:val="20"/>
                <w:szCs w:val="20"/>
              </w:rPr>
            </w:pPr>
            <w:r w:rsidRPr="00950052">
              <w:rPr>
                <w:rFonts w:ascii="Arial" w:hAnsi="Arial" w:cs="Arial"/>
                <w:sz w:val="20"/>
                <w:szCs w:val="20"/>
              </w:rPr>
              <w:t>n/a</w:t>
            </w:r>
          </w:p>
        </w:tc>
        <w:tc>
          <w:tcPr>
            <w:tcW w:w="1984" w:type="dxa"/>
          </w:tcPr>
          <w:p w14:paraId="5E54B51A" w14:textId="1F812440" w:rsidR="00950052" w:rsidRDefault="00AB7CE5" w:rsidP="00AB7CE5">
            <w:pPr>
              <w:rPr>
                <w:rFonts w:ascii="Arial" w:hAnsi="Arial" w:cs="Arial"/>
                <w:sz w:val="20"/>
                <w:szCs w:val="20"/>
              </w:rPr>
            </w:pPr>
            <w:r>
              <w:rPr>
                <w:rFonts w:ascii="Arial" w:hAnsi="Arial" w:cs="Arial"/>
                <w:sz w:val="20"/>
                <w:szCs w:val="20"/>
              </w:rPr>
              <w:t>Peer Pressure</w:t>
            </w:r>
            <w:r w:rsidR="00D81ED9">
              <w:rPr>
                <w:rFonts w:ascii="Arial" w:hAnsi="Arial" w:cs="Arial"/>
                <w:sz w:val="20"/>
                <w:szCs w:val="20"/>
              </w:rPr>
              <w:t xml:space="preserve"> (not related to sexual activity)</w:t>
            </w:r>
          </w:p>
          <w:p w14:paraId="71AF61D5" w14:textId="2E8BF2E7" w:rsidR="00AB7CE5" w:rsidRPr="00AB7CE5" w:rsidRDefault="00AB7CE5" w:rsidP="00E57A29">
            <w:pPr>
              <w:rPr>
                <w:rFonts w:ascii="Arial" w:hAnsi="Arial" w:cs="Arial"/>
                <w:sz w:val="20"/>
                <w:szCs w:val="20"/>
              </w:rPr>
            </w:pPr>
            <w:r w:rsidRPr="00E57A29">
              <w:rPr>
                <w:rFonts w:ascii="Arial" w:hAnsi="Arial" w:cs="Arial"/>
                <w:b/>
                <w:bCs/>
                <w:sz w:val="20"/>
                <w:szCs w:val="20"/>
              </w:rPr>
              <w:t>Year 6</w:t>
            </w:r>
            <w:r w:rsidR="00581662">
              <w:rPr>
                <w:rFonts w:ascii="Arial" w:hAnsi="Arial" w:cs="Arial"/>
                <w:b/>
                <w:bCs/>
                <w:sz w:val="20"/>
                <w:szCs w:val="20"/>
              </w:rPr>
              <w:t>,</w:t>
            </w:r>
            <w:r w:rsidRPr="00E57A29">
              <w:rPr>
                <w:rFonts w:ascii="Arial" w:hAnsi="Arial" w:cs="Arial"/>
                <w:b/>
                <w:bCs/>
                <w:sz w:val="20"/>
                <w:szCs w:val="20"/>
              </w:rPr>
              <w:t xml:space="preserve"> </w:t>
            </w:r>
            <w:r w:rsidR="00D81ED9" w:rsidRPr="00E57A29">
              <w:rPr>
                <w:rFonts w:ascii="Arial" w:hAnsi="Arial" w:cs="Arial"/>
                <w:sz w:val="20"/>
                <w:szCs w:val="20"/>
              </w:rPr>
              <w:t>Healthy Me</w:t>
            </w:r>
            <w:r w:rsidR="00581662">
              <w:rPr>
                <w:rFonts w:ascii="Arial" w:hAnsi="Arial" w:cs="Arial"/>
                <w:sz w:val="20"/>
                <w:szCs w:val="20"/>
              </w:rPr>
              <w:t>,</w:t>
            </w:r>
            <w:r w:rsidR="00D81ED9">
              <w:rPr>
                <w:rFonts w:ascii="Arial" w:hAnsi="Arial" w:cs="Arial"/>
                <w:sz w:val="20"/>
                <w:szCs w:val="20"/>
              </w:rPr>
              <w:t xml:space="preserve"> Pieces 3 and 4 </w:t>
            </w:r>
            <w:r>
              <w:rPr>
                <w:rFonts w:ascii="Arial" w:hAnsi="Arial" w:cs="Arial"/>
                <w:sz w:val="20"/>
                <w:szCs w:val="20"/>
              </w:rPr>
              <w:t>Relationships</w:t>
            </w:r>
            <w:r w:rsidR="00581662">
              <w:rPr>
                <w:rFonts w:ascii="Arial" w:hAnsi="Arial" w:cs="Arial"/>
                <w:sz w:val="20"/>
                <w:szCs w:val="20"/>
              </w:rPr>
              <w:t>,</w:t>
            </w:r>
            <w:r>
              <w:rPr>
                <w:rFonts w:ascii="Arial" w:hAnsi="Arial" w:cs="Arial"/>
                <w:sz w:val="20"/>
                <w:szCs w:val="20"/>
              </w:rPr>
              <w:t xml:space="preserve"> Piece 4</w:t>
            </w:r>
          </w:p>
        </w:tc>
        <w:tc>
          <w:tcPr>
            <w:tcW w:w="2835" w:type="dxa"/>
          </w:tcPr>
          <w:p w14:paraId="3A791D59" w14:textId="66053AD8"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 xml:space="preserve">Pupils can give examples of how peer-pressure can operate </w:t>
            </w:r>
            <w:proofErr w:type="gramStart"/>
            <w:r w:rsidRPr="00950052">
              <w:rPr>
                <w:rFonts w:ascii="Arial" w:hAnsi="Arial" w:cs="Arial"/>
                <w:sz w:val="20"/>
                <w:szCs w:val="20"/>
              </w:rPr>
              <w:t>with regard to</w:t>
            </w:r>
            <w:proofErr w:type="gramEnd"/>
            <w:r w:rsidRPr="00950052">
              <w:rPr>
                <w:rFonts w:ascii="Arial" w:hAnsi="Arial" w:cs="Arial"/>
                <w:sz w:val="20"/>
                <w:szCs w:val="20"/>
              </w:rPr>
              <w:t xml:space="preserve"> speaking about sex.</w:t>
            </w:r>
          </w:p>
          <w:p w14:paraId="5367A77D" w14:textId="286D692E"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Pupils can explain the motivation of people who might want to pressure their peers and why it can seem tempting to give into peer-pressure.</w:t>
            </w:r>
          </w:p>
          <w:p w14:paraId="66438E41" w14:textId="0868CC7A" w:rsidR="00950052" w:rsidRPr="00950052" w:rsidRDefault="00950052" w:rsidP="005574BE">
            <w:pPr>
              <w:pStyle w:val="ListParagraph"/>
              <w:numPr>
                <w:ilvl w:val="0"/>
                <w:numId w:val="23"/>
              </w:numPr>
              <w:ind w:left="341" w:hanging="237"/>
              <w:rPr>
                <w:rFonts w:ascii="Arial" w:hAnsi="Arial" w:cs="Arial"/>
                <w:sz w:val="20"/>
                <w:szCs w:val="20"/>
              </w:rPr>
            </w:pPr>
            <w:r w:rsidRPr="00950052">
              <w:rPr>
                <w:rFonts w:ascii="Arial" w:hAnsi="Arial" w:cs="Arial"/>
                <w:sz w:val="20"/>
                <w:szCs w:val="20"/>
              </w:rPr>
              <w:t>Pupils can describe strategies for handling peer pressure.</w:t>
            </w:r>
          </w:p>
          <w:p w14:paraId="24C8499C" w14:textId="377911BA"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 xml:space="preserve">Pupils can explain what contraception is and know the facts concerning the </w:t>
            </w:r>
            <w:r w:rsidRPr="00950052">
              <w:rPr>
                <w:rFonts w:ascii="Arial" w:hAnsi="Arial" w:cs="Arial"/>
                <w:sz w:val="20"/>
                <w:szCs w:val="20"/>
              </w:rPr>
              <w:lastRenderedPageBreak/>
              <w:t xml:space="preserve">full range of contraceptive choices - how they work, what they prevent, whose responsibility it is and how effective they are. </w:t>
            </w:r>
            <w:r w:rsidRPr="00950052">
              <w:rPr>
                <w:rFonts w:ascii="Arial" w:hAnsi="Arial" w:cs="Arial"/>
                <w:sz w:val="20"/>
                <w:szCs w:val="20"/>
                <w:highlight w:val="yellow"/>
              </w:rPr>
              <w:t>(RE)</w:t>
            </w:r>
          </w:p>
          <w:p w14:paraId="6422B917" w14:textId="3AA9E942"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Pupils can describe how to tell someone else where they can go for support or to report a concern.</w:t>
            </w:r>
          </w:p>
        </w:tc>
        <w:tc>
          <w:tcPr>
            <w:tcW w:w="1984" w:type="dxa"/>
          </w:tcPr>
          <w:p w14:paraId="449CFF45" w14:textId="7FE24039" w:rsidR="00950052" w:rsidRDefault="00E57A29" w:rsidP="00FC3C75">
            <w:pPr>
              <w:rPr>
                <w:rFonts w:ascii="Arial" w:hAnsi="Arial" w:cs="Arial"/>
                <w:sz w:val="20"/>
                <w:szCs w:val="20"/>
              </w:rPr>
            </w:pPr>
            <w:r w:rsidRPr="00E57A29">
              <w:rPr>
                <w:rFonts w:ascii="Arial" w:hAnsi="Arial" w:cs="Arial"/>
                <w:b/>
                <w:bCs/>
                <w:sz w:val="20"/>
                <w:szCs w:val="20"/>
              </w:rPr>
              <w:lastRenderedPageBreak/>
              <w:t xml:space="preserve">Year </w:t>
            </w:r>
            <w:r w:rsidR="00FC3C75" w:rsidRPr="00E57A29">
              <w:rPr>
                <w:rFonts w:ascii="Arial" w:hAnsi="Arial" w:cs="Arial"/>
                <w:b/>
                <w:bCs/>
                <w:sz w:val="20"/>
                <w:szCs w:val="20"/>
              </w:rPr>
              <w:t>9</w:t>
            </w:r>
            <w:r w:rsidR="00581662">
              <w:rPr>
                <w:rFonts w:ascii="Arial" w:hAnsi="Arial" w:cs="Arial"/>
                <w:b/>
                <w:bCs/>
                <w:sz w:val="20"/>
                <w:szCs w:val="20"/>
              </w:rPr>
              <w:t>,</w:t>
            </w:r>
            <w:r w:rsidR="00FC3C75">
              <w:rPr>
                <w:rFonts w:ascii="Arial" w:hAnsi="Arial" w:cs="Arial"/>
                <w:sz w:val="20"/>
                <w:szCs w:val="20"/>
              </w:rPr>
              <w:t xml:space="preserve"> Being Me in My World</w:t>
            </w:r>
            <w:r w:rsidR="00581662">
              <w:rPr>
                <w:rFonts w:ascii="Arial" w:hAnsi="Arial" w:cs="Arial"/>
                <w:sz w:val="20"/>
                <w:szCs w:val="20"/>
              </w:rPr>
              <w:t>,</w:t>
            </w:r>
            <w:r w:rsidR="00FC3C75">
              <w:rPr>
                <w:rFonts w:ascii="Arial" w:hAnsi="Arial" w:cs="Arial"/>
                <w:sz w:val="20"/>
                <w:szCs w:val="20"/>
              </w:rPr>
              <w:t xml:space="preserve"> Piece 2</w:t>
            </w:r>
          </w:p>
          <w:p w14:paraId="69F037B9" w14:textId="77777777" w:rsidR="00FC3C75" w:rsidRDefault="00FC3C75" w:rsidP="00FC3C75">
            <w:pPr>
              <w:rPr>
                <w:rFonts w:ascii="Arial" w:hAnsi="Arial" w:cs="Arial"/>
                <w:sz w:val="20"/>
                <w:szCs w:val="20"/>
              </w:rPr>
            </w:pPr>
          </w:p>
          <w:p w14:paraId="0F1EC529" w14:textId="77777777" w:rsidR="00FC3C75" w:rsidRDefault="00FC3C75" w:rsidP="00FC3C75">
            <w:pPr>
              <w:rPr>
                <w:rFonts w:ascii="Arial" w:hAnsi="Arial" w:cs="Arial"/>
                <w:sz w:val="20"/>
                <w:szCs w:val="20"/>
              </w:rPr>
            </w:pPr>
          </w:p>
          <w:p w14:paraId="52436927" w14:textId="77777777" w:rsidR="00FC3C75" w:rsidRDefault="00FC3C75" w:rsidP="00FC3C75">
            <w:pPr>
              <w:rPr>
                <w:rFonts w:ascii="Arial" w:hAnsi="Arial" w:cs="Arial"/>
                <w:sz w:val="20"/>
                <w:szCs w:val="20"/>
              </w:rPr>
            </w:pPr>
          </w:p>
          <w:p w14:paraId="6FE766DA" w14:textId="57857141" w:rsidR="00FC3C75" w:rsidRDefault="00E57A29" w:rsidP="00FC3C75">
            <w:pPr>
              <w:rPr>
                <w:rFonts w:ascii="Arial" w:hAnsi="Arial" w:cs="Arial"/>
                <w:sz w:val="20"/>
                <w:szCs w:val="20"/>
              </w:rPr>
            </w:pPr>
            <w:r w:rsidRPr="00E57A29">
              <w:rPr>
                <w:rFonts w:ascii="Arial" w:hAnsi="Arial" w:cs="Arial"/>
                <w:b/>
                <w:bCs/>
                <w:sz w:val="20"/>
                <w:szCs w:val="20"/>
              </w:rPr>
              <w:t xml:space="preserve">Year </w:t>
            </w:r>
            <w:r w:rsidR="00FC3C75" w:rsidRPr="00E57A29">
              <w:rPr>
                <w:rFonts w:ascii="Arial" w:hAnsi="Arial" w:cs="Arial"/>
                <w:b/>
                <w:bCs/>
                <w:sz w:val="20"/>
                <w:szCs w:val="20"/>
              </w:rPr>
              <w:t>8</w:t>
            </w:r>
            <w:r w:rsidR="00581662">
              <w:rPr>
                <w:rFonts w:ascii="Arial" w:hAnsi="Arial" w:cs="Arial"/>
                <w:b/>
                <w:bCs/>
                <w:sz w:val="20"/>
                <w:szCs w:val="20"/>
              </w:rPr>
              <w:t>,</w:t>
            </w:r>
            <w:r w:rsidR="00FC3C75">
              <w:rPr>
                <w:rFonts w:ascii="Arial" w:hAnsi="Arial" w:cs="Arial"/>
                <w:sz w:val="20"/>
                <w:szCs w:val="20"/>
              </w:rPr>
              <w:t xml:space="preserve"> Healthy Me</w:t>
            </w:r>
            <w:r w:rsidR="00581662">
              <w:rPr>
                <w:rFonts w:ascii="Arial" w:hAnsi="Arial" w:cs="Arial"/>
                <w:sz w:val="20"/>
                <w:szCs w:val="20"/>
              </w:rPr>
              <w:t>,</w:t>
            </w:r>
            <w:r w:rsidR="00FC3C75">
              <w:rPr>
                <w:rFonts w:ascii="Arial" w:hAnsi="Arial" w:cs="Arial"/>
                <w:sz w:val="20"/>
                <w:szCs w:val="20"/>
              </w:rPr>
              <w:t xml:space="preserve"> Piece</w:t>
            </w:r>
            <w:r>
              <w:rPr>
                <w:rFonts w:ascii="Arial" w:hAnsi="Arial" w:cs="Arial"/>
                <w:sz w:val="20"/>
                <w:szCs w:val="20"/>
              </w:rPr>
              <w:t>s 2 and</w:t>
            </w:r>
            <w:r w:rsidR="00FC3C75">
              <w:rPr>
                <w:rFonts w:ascii="Arial" w:hAnsi="Arial" w:cs="Arial"/>
                <w:sz w:val="20"/>
                <w:szCs w:val="20"/>
              </w:rPr>
              <w:t xml:space="preserve"> 4</w:t>
            </w:r>
          </w:p>
          <w:p w14:paraId="0B3B3C09" w14:textId="77777777" w:rsidR="00FC3C75" w:rsidRDefault="00FC3C75" w:rsidP="00FC3C75">
            <w:pPr>
              <w:rPr>
                <w:rFonts w:ascii="Arial" w:hAnsi="Arial" w:cs="Arial"/>
                <w:sz w:val="20"/>
                <w:szCs w:val="20"/>
              </w:rPr>
            </w:pPr>
          </w:p>
          <w:p w14:paraId="47BACF84" w14:textId="77777777" w:rsidR="00FC3C75" w:rsidRDefault="00FC3C75" w:rsidP="00FC3C75">
            <w:pPr>
              <w:rPr>
                <w:rFonts w:ascii="Arial" w:hAnsi="Arial" w:cs="Arial"/>
                <w:sz w:val="20"/>
                <w:szCs w:val="20"/>
              </w:rPr>
            </w:pPr>
          </w:p>
          <w:p w14:paraId="270C6B9C" w14:textId="58BBDEA1" w:rsidR="00FC3C75" w:rsidRDefault="00E57A29" w:rsidP="00FC3C75">
            <w:pPr>
              <w:rPr>
                <w:rFonts w:ascii="Arial" w:hAnsi="Arial" w:cs="Arial"/>
                <w:sz w:val="20"/>
                <w:szCs w:val="20"/>
              </w:rPr>
            </w:pPr>
            <w:r w:rsidRPr="00E57A29">
              <w:rPr>
                <w:rFonts w:ascii="Arial" w:hAnsi="Arial" w:cs="Arial"/>
                <w:b/>
                <w:bCs/>
                <w:sz w:val="20"/>
                <w:szCs w:val="20"/>
              </w:rPr>
              <w:t xml:space="preserve">Year </w:t>
            </w:r>
            <w:r w:rsidR="00FC3C75" w:rsidRPr="00E57A29">
              <w:rPr>
                <w:rFonts w:ascii="Arial" w:hAnsi="Arial" w:cs="Arial"/>
                <w:b/>
                <w:bCs/>
                <w:sz w:val="20"/>
                <w:szCs w:val="20"/>
              </w:rPr>
              <w:t>9</w:t>
            </w:r>
            <w:r w:rsidR="00581662">
              <w:rPr>
                <w:rFonts w:ascii="Arial" w:hAnsi="Arial" w:cs="Arial"/>
                <w:b/>
                <w:bCs/>
                <w:sz w:val="20"/>
                <w:szCs w:val="20"/>
              </w:rPr>
              <w:t>,</w:t>
            </w:r>
            <w:r w:rsidR="00FC3C75">
              <w:rPr>
                <w:rFonts w:ascii="Arial" w:hAnsi="Arial" w:cs="Arial"/>
                <w:sz w:val="20"/>
                <w:szCs w:val="20"/>
              </w:rPr>
              <w:t xml:space="preserve"> Relationships</w:t>
            </w:r>
            <w:r w:rsidR="00581662">
              <w:rPr>
                <w:rFonts w:ascii="Arial" w:hAnsi="Arial" w:cs="Arial"/>
                <w:sz w:val="20"/>
                <w:szCs w:val="20"/>
              </w:rPr>
              <w:t>,</w:t>
            </w:r>
            <w:r w:rsidR="00FC3C75">
              <w:rPr>
                <w:rFonts w:ascii="Arial" w:hAnsi="Arial" w:cs="Arial"/>
                <w:sz w:val="20"/>
                <w:szCs w:val="20"/>
              </w:rPr>
              <w:t xml:space="preserve"> Piece</w:t>
            </w:r>
            <w:r>
              <w:rPr>
                <w:rFonts w:ascii="Arial" w:hAnsi="Arial" w:cs="Arial"/>
                <w:sz w:val="20"/>
                <w:szCs w:val="20"/>
              </w:rPr>
              <w:t>s</w:t>
            </w:r>
            <w:r w:rsidR="00FC3C75">
              <w:rPr>
                <w:rFonts w:ascii="Arial" w:hAnsi="Arial" w:cs="Arial"/>
                <w:sz w:val="20"/>
                <w:szCs w:val="20"/>
              </w:rPr>
              <w:t xml:space="preserve"> 2</w:t>
            </w:r>
            <w:r>
              <w:rPr>
                <w:rFonts w:ascii="Arial" w:hAnsi="Arial" w:cs="Arial"/>
                <w:sz w:val="20"/>
                <w:szCs w:val="20"/>
              </w:rPr>
              <w:t>, 4 and 5</w:t>
            </w:r>
          </w:p>
          <w:p w14:paraId="7F8DB4CE" w14:textId="77777777" w:rsidR="00FC3C75" w:rsidRDefault="00FC3C75" w:rsidP="00FC3C75">
            <w:pPr>
              <w:rPr>
                <w:rFonts w:ascii="Arial" w:hAnsi="Arial" w:cs="Arial"/>
                <w:sz w:val="20"/>
                <w:szCs w:val="20"/>
              </w:rPr>
            </w:pPr>
          </w:p>
          <w:p w14:paraId="4EC3FE6C" w14:textId="47ADE320" w:rsidR="00FC3C75" w:rsidRPr="00FC3C75" w:rsidRDefault="00FC3C75" w:rsidP="00FC3C75">
            <w:pPr>
              <w:rPr>
                <w:rFonts w:ascii="Arial" w:hAnsi="Arial" w:cs="Arial"/>
                <w:sz w:val="20"/>
                <w:szCs w:val="20"/>
              </w:rPr>
            </w:pPr>
          </w:p>
        </w:tc>
        <w:tc>
          <w:tcPr>
            <w:tcW w:w="2977" w:type="dxa"/>
            <w:gridSpan w:val="2"/>
          </w:tcPr>
          <w:p w14:paraId="2323882A" w14:textId="5E0A5DF9"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describe what consent is, how it can be communicated well and how to recognise it; can explain how and when it can be withdrawn in all contexts (including online).</w:t>
            </w:r>
          </w:p>
          <w:p w14:paraId="10F95EF7" w14:textId="236656E7"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 xml:space="preserve">Pupils can list the different sexually transmitted diseases that exist and how they can affect health (including fertility); how people reduce the transmission of these diseases, how people can </w:t>
            </w:r>
            <w:r w:rsidRPr="00950052">
              <w:rPr>
                <w:rFonts w:ascii="Arial" w:hAnsi="Arial" w:cs="Arial"/>
                <w:sz w:val="20"/>
                <w:szCs w:val="20"/>
              </w:rPr>
              <w:lastRenderedPageBreak/>
              <w:t>practise safe sex and how testing works.</w:t>
            </w:r>
          </w:p>
          <w:p w14:paraId="70FA23D5" w14:textId="2820B22A"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 xml:space="preserve">Pupils can explain why the use of alcohol or drugs can lead to risky sexual behaviour. </w:t>
            </w:r>
            <w:r w:rsidRPr="00950052">
              <w:rPr>
                <w:rFonts w:ascii="Arial" w:hAnsi="Arial" w:cs="Arial"/>
                <w:sz w:val="20"/>
                <w:szCs w:val="20"/>
                <w:highlight w:val="yellow"/>
              </w:rPr>
              <w:t>(Health)</w:t>
            </w:r>
          </w:p>
        </w:tc>
        <w:tc>
          <w:tcPr>
            <w:tcW w:w="2693" w:type="dxa"/>
          </w:tcPr>
          <w:p w14:paraId="1344C2E8" w14:textId="6F5842D7" w:rsidR="00950052" w:rsidRDefault="00E57A29" w:rsidP="001F147A">
            <w:pPr>
              <w:rPr>
                <w:rFonts w:ascii="Arial" w:hAnsi="Arial" w:cs="Arial"/>
                <w:sz w:val="20"/>
                <w:szCs w:val="20"/>
              </w:rPr>
            </w:pPr>
            <w:r w:rsidRPr="00E57A29">
              <w:rPr>
                <w:rFonts w:ascii="Arial" w:hAnsi="Arial" w:cs="Arial"/>
                <w:b/>
                <w:bCs/>
                <w:sz w:val="20"/>
                <w:szCs w:val="20"/>
              </w:rPr>
              <w:lastRenderedPageBreak/>
              <w:t xml:space="preserve">Year </w:t>
            </w:r>
            <w:r w:rsidR="001F147A" w:rsidRPr="00E57A29">
              <w:rPr>
                <w:rFonts w:ascii="Arial" w:hAnsi="Arial" w:cs="Arial"/>
                <w:b/>
                <w:bCs/>
                <w:sz w:val="20"/>
                <w:szCs w:val="20"/>
              </w:rPr>
              <w:t>11</w:t>
            </w:r>
            <w:r w:rsidR="00581662">
              <w:rPr>
                <w:rFonts w:ascii="Arial" w:hAnsi="Arial" w:cs="Arial"/>
                <w:b/>
                <w:bCs/>
                <w:sz w:val="20"/>
                <w:szCs w:val="20"/>
              </w:rPr>
              <w:t>,</w:t>
            </w:r>
            <w:r w:rsidR="001F147A">
              <w:rPr>
                <w:rFonts w:ascii="Arial" w:hAnsi="Arial" w:cs="Arial"/>
                <w:sz w:val="20"/>
                <w:szCs w:val="20"/>
              </w:rPr>
              <w:t xml:space="preserve"> Healthy Me</w:t>
            </w:r>
            <w:r w:rsidR="00581662">
              <w:rPr>
                <w:rFonts w:ascii="Arial" w:hAnsi="Arial" w:cs="Arial"/>
                <w:sz w:val="20"/>
                <w:szCs w:val="20"/>
              </w:rPr>
              <w:t>,</w:t>
            </w:r>
            <w:r w:rsidR="001F147A">
              <w:rPr>
                <w:rFonts w:ascii="Arial" w:hAnsi="Arial" w:cs="Arial"/>
                <w:sz w:val="20"/>
                <w:szCs w:val="20"/>
              </w:rPr>
              <w:t xml:space="preserve"> Piece</w:t>
            </w:r>
            <w:r>
              <w:rPr>
                <w:rFonts w:ascii="Arial" w:hAnsi="Arial" w:cs="Arial"/>
                <w:sz w:val="20"/>
                <w:szCs w:val="20"/>
              </w:rPr>
              <w:t xml:space="preserve">s 2 </w:t>
            </w:r>
            <w:proofErr w:type="gramStart"/>
            <w:r>
              <w:rPr>
                <w:rFonts w:ascii="Arial" w:hAnsi="Arial" w:cs="Arial"/>
                <w:sz w:val="20"/>
                <w:szCs w:val="20"/>
              </w:rPr>
              <w:t xml:space="preserve">and </w:t>
            </w:r>
            <w:r w:rsidR="001F147A">
              <w:rPr>
                <w:rFonts w:ascii="Arial" w:hAnsi="Arial" w:cs="Arial"/>
                <w:sz w:val="20"/>
                <w:szCs w:val="20"/>
              </w:rPr>
              <w:t xml:space="preserve"> 3</w:t>
            </w:r>
            <w:proofErr w:type="gramEnd"/>
          </w:p>
          <w:p w14:paraId="0EA6B538" w14:textId="77777777" w:rsidR="00773357" w:rsidRDefault="00773357" w:rsidP="001F147A">
            <w:pPr>
              <w:rPr>
                <w:rFonts w:ascii="Arial" w:hAnsi="Arial" w:cs="Arial"/>
                <w:sz w:val="20"/>
                <w:szCs w:val="20"/>
              </w:rPr>
            </w:pPr>
          </w:p>
          <w:p w14:paraId="7C00B70E" w14:textId="0E2077F5" w:rsidR="00773357" w:rsidRPr="001F147A" w:rsidRDefault="00773357" w:rsidP="001F147A">
            <w:pPr>
              <w:rPr>
                <w:rFonts w:ascii="Arial" w:hAnsi="Arial" w:cs="Arial"/>
                <w:sz w:val="20"/>
                <w:szCs w:val="20"/>
              </w:rPr>
            </w:pPr>
          </w:p>
        </w:tc>
      </w:tr>
    </w:tbl>
    <w:p w14:paraId="4DB4DCBA" w14:textId="4F6F6FCC" w:rsidR="006815FC" w:rsidRDefault="006815FC" w:rsidP="005A36F5">
      <w:pPr>
        <w:spacing w:line="240" w:lineRule="auto"/>
        <w:rPr>
          <w:rFonts w:ascii="Arial" w:hAnsi="Arial" w:cs="Arial"/>
          <w:sz w:val="24"/>
          <w:szCs w:val="24"/>
        </w:rPr>
      </w:pPr>
    </w:p>
    <w:tbl>
      <w:tblPr>
        <w:tblStyle w:val="TableGrid"/>
        <w:tblW w:w="16302" w:type="dxa"/>
        <w:tblInd w:w="-431" w:type="dxa"/>
        <w:tblCellMar>
          <w:top w:w="57" w:type="dxa"/>
          <w:left w:w="85" w:type="dxa"/>
          <w:bottom w:w="57" w:type="dxa"/>
          <w:right w:w="85" w:type="dxa"/>
        </w:tblCellMar>
        <w:tblLook w:val="04A0" w:firstRow="1" w:lastRow="0" w:firstColumn="1" w:lastColumn="0" w:noHBand="0" w:noVBand="1"/>
      </w:tblPr>
      <w:tblGrid>
        <w:gridCol w:w="1419"/>
        <w:gridCol w:w="2410"/>
        <w:gridCol w:w="1984"/>
        <w:gridCol w:w="2835"/>
        <w:gridCol w:w="1984"/>
        <w:gridCol w:w="2977"/>
        <w:gridCol w:w="2693"/>
      </w:tblGrid>
      <w:tr w:rsidR="00632026" w:rsidRPr="000B7457" w14:paraId="09D5EE46" w14:textId="77777777" w:rsidTr="003E1E8F">
        <w:tc>
          <w:tcPr>
            <w:tcW w:w="1419" w:type="dxa"/>
          </w:tcPr>
          <w:p w14:paraId="6041A256" w14:textId="77777777" w:rsidR="00632026" w:rsidRPr="00950052" w:rsidRDefault="00632026" w:rsidP="003E1E8F">
            <w:pPr>
              <w:rPr>
                <w:rFonts w:ascii="Arial" w:hAnsi="Arial" w:cs="Arial"/>
                <w:b/>
                <w:sz w:val="20"/>
                <w:szCs w:val="20"/>
              </w:rPr>
            </w:pPr>
            <w:r w:rsidRPr="00BC596B">
              <w:rPr>
                <w:rFonts w:ascii="Arial" w:hAnsi="Arial" w:cs="Arial"/>
                <w:b/>
                <w:color w:val="E5855A"/>
                <w:sz w:val="24"/>
                <w:szCs w:val="24"/>
              </w:rPr>
              <w:t xml:space="preserve">Key theology </w:t>
            </w:r>
          </w:p>
        </w:tc>
        <w:tc>
          <w:tcPr>
            <w:tcW w:w="2410" w:type="dxa"/>
          </w:tcPr>
          <w:p w14:paraId="50FDA2FF"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that most Christians believe that </w:t>
            </w:r>
            <w:r w:rsidRPr="00BC596B">
              <w:rPr>
                <w:rFonts w:ascii="Arial" w:hAnsi="Arial" w:cs="Arial"/>
                <w:bCs/>
                <w:color w:val="E5855A"/>
                <w:sz w:val="24"/>
                <w:szCs w:val="24"/>
              </w:rPr>
              <w:t>God</w:t>
            </w:r>
            <w:r w:rsidRPr="00BC596B">
              <w:rPr>
                <w:rFonts w:ascii="Arial" w:hAnsi="Arial" w:cs="Arial"/>
                <w:color w:val="E5855A"/>
                <w:sz w:val="24"/>
                <w:szCs w:val="24"/>
              </w:rPr>
              <w:t xml:space="preserve"> loves all people with a love that is stronger and purer than the love of a husband, wife or partner; that Christians believe (as do people of other faiths) that love never dies or fails.</w:t>
            </w:r>
          </w:p>
          <w:p w14:paraId="2D62E934"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that most Christians believe that humans are beautifully </w:t>
            </w:r>
            <w:r w:rsidRPr="00BC596B">
              <w:rPr>
                <w:rFonts w:ascii="Arial" w:hAnsi="Arial" w:cs="Arial"/>
                <w:bCs/>
                <w:color w:val="E5855A"/>
                <w:sz w:val="24"/>
                <w:szCs w:val="24"/>
              </w:rPr>
              <w:t>created;</w:t>
            </w:r>
            <w:r w:rsidRPr="00BC596B">
              <w:rPr>
                <w:rFonts w:ascii="Arial" w:hAnsi="Arial" w:cs="Arial"/>
                <w:b/>
                <w:color w:val="E5855A"/>
                <w:sz w:val="24"/>
                <w:szCs w:val="24"/>
              </w:rPr>
              <w:t xml:space="preserve"> </w:t>
            </w:r>
            <w:r w:rsidRPr="00BC596B">
              <w:rPr>
                <w:rFonts w:ascii="Arial" w:hAnsi="Arial" w:cs="Arial"/>
                <w:color w:val="E5855A"/>
                <w:sz w:val="24"/>
                <w:szCs w:val="24"/>
              </w:rPr>
              <w:t>can explain that this means in a one-</w:t>
            </w:r>
            <w:r w:rsidRPr="00BC596B">
              <w:rPr>
                <w:rFonts w:ascii="Arial" w:hAnsi="Arial" w:cs="Arial"/>
                <w:color w:val="E5855A"/>
                <w:sz w:val="24"/>
                <w:szCs w:val="24"/>
              </w:rPr>
              <w:lastRenderedPageBreak/>
              <w:t>to-one relationship a person can practice enjoying the wonderful creation of another human and get to carefully observe and celebrate another person over time.</w:t>
            </w:r>
          </w:p>
          <w:p w14:paraId="46993E31"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that Christians believe that humans are </w:t>
            </w:r>
            <w:r w:rsidRPr="00BC596B">
              <w:rPr>
                <w:rFonts w:ascii="Arial" w:hAnsi="Arial" w:cs="Arial"/>
                <w:bCs/>
                <w:color w:val="E5855A"/>
                <w:sz w:val="24"/>
                <w:szCs w:val="24"/>
              </w:rPr>
              <w:t>fallen</w:t>
            </w:r>
            <w:r w:rsidRPr="00BC596B">
              <w:rPr>
                <w:rFonts w:ascii="Arial" w:hAnsi="Arial" w:cs="Arial"/>
                <w:b/>
                <w:color w:val="E5855A"/>
                <w:sz w:val="24"/>
                <w:szCs w:val="24"/>
              </w:rPr>
              <w:t xml:space="preserve"> </w:t>
            </w:r>
            <w:r w:rsidRPr="00BC596B">
              <w:rPr>
                <w:rFonts w:ascii="Arial" w:hAnsi="Arial" w:cs="Arial"/>
                <w:color w:val="E5855A"/>
                <w:sz w:val="24"/>
                <w:szCs w:val="24"/>
              </w:rPr>
              <w:t>– they can make mistakes and hurt people on purpose or unintentionally.</w:t>
            </w:r>
          </w:p>
          <w:p w14:paraId="7FF3B085"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how the Christian idea of </w:t>
            </w:r>
            <w:r w:rsidRPr="00BC596B">
              <w:rPr>
                <w:rFonts w:ascii="Arial" w:hAnsi="Arial" w:cs="Arial"/>
                <w:bCs/>
                <w:color w:val="E5855A"/>
                <w:sz w:val="24"/>
                <w:szCs w:val="24"/>
              </w:rPr>
              <w:t>forgiveness</w:t>
            </w:r>
            <w:r w:rsidRPr="00BC596B">
              <w:rPr>
                <w:rFonts w:ascii="Arial" w:hAnsi="Arial" w:cs="Arial"/>
                <w:b/>
                <w:color w:val="E5855A"/>
                <w:sz w:val="24"/>
                <w:szCs w:val="24"/>
              </w:rPr>
              <w:t xml:space="preserve"> </w:t>
            </w:r>
            <w:r w:rsidRPr="00BC596B">
              <w:rPr>
                <w:rFonts w:ascii="Arial" w:hAnsi="Arial" w:cs="Arial"/>
                <w:color w:val="E5855A"/>
                <w:sz w:val="24"/>
                <w:szCs w:val="24"/>
              </w:rPr>
              <w:t>can help to keep intimate relationships going over time.</w:t>
            </w:r>
          </w:p>
          <w:p w14:paraId="42C7CC89" w14:textId="77777777" w:rsidR="00632026" w:rsidRPr="00950052" w:rsidRDefault="00632026" w:rsidP="003E1E8F">
            <w:pPr>
              <w:rPr>
                <w:rFonts w:ascii="Arial" w:hAnsi="Arial" w:cs="Arial"/>
                <w:sz w:val="20"/>
                <w:szCs w:val="20"/>
              </w:rPr>
            </w:pPr>
            <w:r w:rsidRPr="00BC596B">
              <w:rPr>
                <w:rFonts w:ascii="Arial" w:hAnsi="Arial" w:cs="Arial"/>
                <w:color w:val="E5855A"/>
                <w:sz w:val="24"/>
                <w:szCs w:val="24"/>
              </w:rPr>
              <w:t xml:space="preserve">Pupils can explain why the Christian belief in the </w:t>
            </w:r>
            <w:r w:rsidRPr="00BC596B">
              <w:rPr>
                <w:rFonts w:ascii="Arial" w:hAnsi="Arial" w:cs="Arial"/>
                <w:bCs/>
                <w:color w:val="E5855A"/>
                <w:sz w:val="24"/>
                <w:szCs w:val="24"/>
              </w:rPr>
              <w:t>faithfulness</w:t>
            </w:r>
            <w:r w:rsidRPr="00BC596B">
              <w:rPr>
                <w:rFonts w:ascii="Arial" w:hAnsi="Arial" w:cs="Arial"/>
                <w:color w:val="E5855A"/>
                <w:sz w:val="24"/>
                <w:szCs w:val="24"/>
              </w:rPr>
              <w:t xml:space="preserve"> of God </w:t>
            </w:r>
            <w:proofErr w:type="gramStart"/>
            <w:r w:rsidRPr="00BC596B">
              <w:rPr>
                <w:rFonts w:ascii="Arial" w:hAnsi="Arial" w:cs="Arial"/>
                <w:color w:val="E5855A"/>
                <w:sz w:val="24"/>
                <w:szCs w:val="24"/>
              </w:rPr>
              <w:t>is a model for human relationships</w:t>
            </w:r>
            <w:proofErr w:type="gramEnd"/>
            <w:r w:rsidRPr="00BC596B">
              <w:rPr>
                <w:rFonts w:ascii="Arial" w:hAnsi="Arial" w:cs="Arial"/>
                <w:color w:val="E5855A"/>
                <w:sz w:val="24"/>
                <w:szCs w:val="24"/>
              </w:rPr>
              <w:t xml:space="preserve"> </w:t>
            </w:r>
            <w:r w:rsidRPr="00BC596B">
              <w:rPr>
                <w:rFonts w:ascii="Arial" w:hAnsi="Arial" w:cs="Arial"/>
                <w:color w:val="E5855A"/>
                <w:sz w:val="24"/>
                <w:szCs w:val="24"/>
              </w:rPr>
              <w:lastRenderedPageBreak/>
              <w:t>and why the quality of faithfulness may help keep marriages and other long-term committed relationships going over time.</w:t>
            </w:r>
          </w:p>
        </w:tc>
        <w:tc>
          <w:tcPr>
            <w:tcW w:w="1984" w:type="dxa"/>
          </w:tcPr>
          <w:p w14:paraId="05FE851B" w14:textId="77777777" w:rsidR="00632026" w:rsidRDefault="00632026" w:rsidP="003E1E8F">
            <w:pPr>
              <w:rPr>
                <w:rFonts w:ascii="Arial" w:hAnsi="Arial" w:cs="Arial"/>
                <w:sz w:val="20"/>
                <w:szCs w:val="20"/>
              </w:rPr>
            </w:pPr>
          </w:p>
        </w:tc>
        <w:tc>
          <w:tcPr>
            <w:tcW w:w="2835" w:type="dxa"/>
          </w:tcPr>
          <w:p w14:paraId="10450E6A" w14:textId="77777777" w:rsidR="00632026" w:rsidRPr="00BC596B" w:rsidRDefault="00632026" w:rsidP="00632026">
            <w:pPr>
              <w:pStyle w:val="ListParagraph"/>
              <w:numPr>
                <w:ilvl w:val="0"/>
                <w:numId w:val="24"/>
              </w:numPr>
              <w:ind w:left="341" w:hanging="237"/>
              <w:rPr>
                <w:rFonts w:ascii="Arial" w:hAnsi="Arial" w:cs="Arial"/>
                <w:color w:val="E5855A"/>
                <w:sz w:val="24"/>
                <w:szCs w:val="24"/>
              </w:rPr>
            </w:pPr>
            <w:r w:rsidRPr="00BC596B">
              <w:rPr>
                <w:rFonts w:ascii="Arial" w:hAnsi="Arial" w:cs="Arial"/>
                <w:color w:val="E5855A"/>
                <w:sz w:val="24"/>
                <w:szCs w:val="24"/>
              </w:rPr>
              <w:t xml:space="preserve">Pupils can explain how the Christian belief that humans are </w:t>
            </w:r>
            <w:r w:rsidRPr="00BC596B">
              <w:rPr>
                <w:rFonts w:ascii="Arial" w:hAnsi="Arial" w:cs="Arial"/>
                <w:bCs/>
                <w:color w:val="E5855A"/>
                <w:sz w:val="24"/>
                <w:szCs w:val="24"/>
              </w:rPr>
              <w:t>created</w:t>
            </w:r>
            <w:r w:rsidRPr="00BC596B">
              <w:rPr>
                <w:rFonts w:ascii="Arial" w:hAnsi="Arial" w:cs="Arial"/>
                <w:color w:val="E5855A"/>
                <w:sz w:val="24"/>
                <w:szCs w:val="24"/>
              </w:rPr>
              <w:t xml:space="preserve"> in the image of God may help people hold good self-esteem in the face of social media, advertising and peer pressure.</w:t>
            </w:r>
          </w:p>
          <w:p w14:paraId="4446B56D" w14:textId="77777777" w:rsidR="00632026" w:rsidRPr="00BC596B" w:rsidRDefault="00632026" w:rsidP="00632026">
            <w:pPr>
              <w:pStyle w:val="ListParagraph"/>
              <w:numPr>
                <w:ilvl w:val="0"/>
                <w:numId w:val="24"/>
              </w:numPr>
              <w:ind w:left="341" w:hanging="237"/>
              <w:rPr>
                <w:rFonts w:ascii="Arial" w:hAnsi="Arial" w:cs="Arial"/>
                <w:color w:val="E5855A"/>
                <w:sz w:val="24"/>
                <w:szCs w:val="24"/>
              </w:rPr>
            </w:pPr>
            <w:r w:rsidRPr="00BC596B">
              <w:rPr>
                <w:rFonts w:ascii="Arial" w:hAnsi="Arial" w:cs="Arial"/>
                <w:color w:val="E5855A"/>
                <w:sz w:val="24"/>
                <w:szCs w:val="24"/>
              </w:rPr>
              <w:t xml:space="preserve">Pupils can explain how the Christian belief in the </w:t>
            </w:r>
            <w:r w:rsidRPr="00BC596B">
              <w:rPr>
                <w:rFonts w:ascii="Arial" w:hAnsi="Arial" w:cs="Arial"/>
                <w:bCs/>
                <w:color w:val="E5855A"/>
                <w:sz w:val="24"/>
                <w:szCs w:val="24"/>
              </w:rPr>
              <w:t>Incarnation</w:t>
            </w:r>
            <w:r w:rsidRPr="00BC596B">
              <w:rPr>
                <w:rFonts w:ascii="Arial" w:hAnsi="Arial" w:cs="Arial"/>
                <w:color w:val="E5855A"/>
                <w:sz w:val="24"/>
                <w:szCs w:val="24"/>
              </w:rPr>
              <w:t xml:space="preserve"> means that they are worthy of God dwelling in them, why this may mean that Christians have a good argument to withstand coercion and grooming and not allow manipulation or </w:t>
            </w:r>
            <w:r w:rsidRPr="00BC596B">
              <w:rPr>
                <w:rFonts w:ascii="Arial" w:hAnsi="Arial" w:cs="Arial"/>
                <w:color w:val="E5855A"/>
                <w:sz w:val="24"/>
                <w:szCs w:val="24"/>
              </w:rPr>
              <w:lastRenderedPageBreak/>
              <w:t>diminishment as they are worthy and of huge value.</w:t>
            </w:r>
          </w:p>
          <w:p w14:paraId="67AAE3EC" w14:textId="77777777" w:rsidR="00632026" w:rsidRPr="00BC596B" w:rsidRDefault="00632026" w:rsidP="00632026">
            <w:pPr>
              <w:pStyle w:val="ListParagraph"/>
              <w:numPr>
                <w:ilvl w:val="0"/>
                <w:numId w:val="24"/>
              </w:numPr>
              <w:ind w:left="341" w:hanging="237"/>
              <w:rPr>
                <w:rFonts w:ascii="Arial" w:hAnsi="Arial" w:cs="Arial"/>
                <w:color w:val="E5855A"/>
                <w:sz w:val="24"/>
                <w:szCs w:val="24"/>
              </w:rPr>
            </w:pPr>
            <w:r w:rsidRPr="00BC596B">
              <w:rPr>
                <w:rFonts w:ascii="Arial" w:hAnsi="Arial" w:cs="Arial"/>
                <w:color w:val="E5855A"/>
                <w:sz w:val="24"/>
                <w:szCs w:val="24"/>
              </w:rPr>
              <w:t xml:space="preserve">Pupils can explain how the Christian belief in the </w:t>
            </w:r>
            <w:r w:rsidRPr="00BC596B">
              <w:rPr>
                <w:rFonts w:ascii="Arial" w:hAnsi="Arial" w:cs="Arial"/>
                <w:bCs/>
                <w:color w:val="E5855A"/>
                <w:sz w:val="24"/>
                <w:szCs w:val="24"/>
              </w:rPr>
              <w:t>Fall</w:t>
            </w:r>
            <w:r w:rsidRPr="00BC596B">
              <w:rPr>
                <w:rFonts w:ascii="Arial" w:hAnsi="Arial" w:cs="Arial"/>
                <w:b/>
                <w:color w:val="E5855A"/>
                <w:sz w:val="24"/>
                <w:szCs w:val="24"/>
              </w:rPr>
              <w:t xml:space="preserve"> </w:t>
            </w:r>
            <w:r w:rsidRPr="00BC596B">
              <w:rPr>
                <w:rFonts w:ascii="Arial" w:hAnsi="Arial" w:cs="Arial"/>
                <w:color w:val="E5855A"/>
                <w:sz w:val="24"/>
                <w:szCs w:val="24"/>
              </w:rPr>
              <w:t>can explain why people make mistakes and take risky choices in their intimate relationships; can give other explanations for human failings from other belief systems.</w:t>
            </w:r>
          </w:p>
          <w:p w14:paraId="21F6BFF5" w14:textId="77777777" w:rsidR="00632026" w:rsidRPr="00950052" w:rsidRDefault="00632026" w:rsidP="00632026">
            <w:pPr>
              <w:pStyle w:val="ListParagraph"/>
              <w:numPr>
                <w:ilvl w:val="0"/>
                <w:numId w:val="23"/>
              </w:numPr>
              <w:ind w:left="341" w:hanging="237"/>
              <w:rPr>
                <w:rFonts w:ascii="Arial" w:hAnsi="Arial" w:cs="Arial"/>
                <w:sz w:val="20"/>
                <w:szCs w:val="20"/>
              </w:rPr>
            </w:pPr>
            <w:r w:rsidRPr="00BC596B">
              <w:rPr>
                <w:rFonts w:ascii="Arial" w:hAnsi="Arial" w:cs="Arial"/>
                <w:color w:val="E5855A"/>
                <w:sz w:val="24"/>
                <w:szCs w:val="24"/>
              </w:rPr>
              <w:t xml:space="preserve">Pupils can discuss and evaluate the possible benefits of holding and practising the Christian beliefs about </w:t>
            </w:r>
            <w:r w:rsidRPr="00BC596B">
              <w:rPr>
                <w:rFonts w:ascii="Arial" w:hAnsi="Arial" w:cs="Arial"/>
                <w:bCs/>
                <w:color w:val="E5855A"/>
                <w:sz w:val="24"/>
                <w:szCs w:val="24"/>
              </w:rPr>
              <w:t>temptation, repentance, forgiveness, restorative justice and faithfulness</w:t>
            </w:r>
            <w:r w:rsidRPr="00BC596B">
              <w:rPr>
                <w:rFonts w:ascii="Arial" w:hAnsi="Arial" w:cs="Arial"/>
                <w:color w:val="E5855A"/>
                <w:sz w:val="24"/>
                <w:szCs w:val="24"/>
              </w:rPr>
              <w:t xml:space="preserve"> in long-term, committed, intimate relationships.</w:t>
            </w:r>
          </w:p>
        </w:tc>
        <w:tc>
          <w:tcPr>
            <w:tcW w:w="1984" w:type="dxa"/>
          </w:tcPr>
          <w:p w14:paraId="122EF113" w14:textId="77777777" w:rsidR="00632026" w:rsidRPr="00E57A29" w:rsidRDefault="00632026" w:rsidP="003E1E8F">
            <w:pPr>
              <w:rPr>
                <w:rFonts w:ascii="Arial" w:hAnsi="Arial" w:cs="Arial"/>
                <w:b/>
                <w:bCs/>
                <w:sz w:val="20"/>
                <w:szCs w:val="20"/>
              </w:rPr>
            </w:pPr>
          </w:p>
        </w:tc>
        <w:tc>
          <w:tcPr>
            <w:tcW w:w="2977" w:type="dxa"/>
          </w:tcPr>
          <w:p w14:paraId="2DE31BED" w14:textId="77777777" w:rsidR="00632026" w:rsidRPr="00950052" w:rsidRDefault="00632026" w:rsidP="00632026">
            <w:pPr>
              <w:pStyle w:val="ListParagraph"/>
              <w:ind w:left="343"/>
              <w:rPr>
                <w:rFonts w:ascii="Arial" w:hAnsi="Arial" w:cs="Arial"/>
                <w:sz w:val="20"/>
                <w:szCs w:val="20"/>
              </w:rPr>
            </w:pPr>
          </w:p>
        </w:tc>
        <w:tc>
          <w:tcPr>
            <w:tcW w:w="2693" w:type="dxa"/>
          </w:tcPr>
          <w:p w14:paraId="7CB32B82"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Pupils will be able to evaluate the extent to which the Christian belief that all people are sacred and made in the image of God is a good antidote to the pressures of objectification inherent in social media, advertising and pornography</w:t>
            </w:r>
          </w:p>
          <w:p w14:paraId="00992752"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Pupils can offer explanations as to why people might not practise safe sex and evaluate as to whether the mainstream Christian concept of the</w:t>
            </w:r>
            <w:r w:rsidRPr="00BC596B">
              <w:rPr>
                <w:rFonts w:ascii="Arial" w:hAnsi="Arial" w:cs="Arial"/>
                <w:b/>
                <w:color w:val="E5855A"/>
                <w:sz w:val="24"/>
                <w:szCs w:val="24"/>
              </w:rPr>
              <w:t xml:space="preserve"> </w:t>
            </w:r>
            <w:r w:rsidRPr="00BC596B">
              <w:rPr>
                <w:rFonts w:ascii="Arial" w:hAnsi="Arial" w:cs="Arial"/>
                <w:bCs/>
                <w:color w:val="E5855A"/>
                <w:sz w:val="24"/>
                <w:szCs w:val="24"/>
              </w:rPr>
              <w:t>fall</w:t>
            </w:r>
            <w:r w:rsidRPr="00BC596B">
              <w:rPr>
                <w:rFonts w:ascii="Arial" w:hAnsi="Arial" w:cs="Arial"/>
                <w:color w:val="E5855A"/>
                <w:sz w:val="24"/>
                <w:szCs w:val="24"/>
              </w:rPr>
              <w:t xml:space="preserve"> is helpful in this context.</w:t>
            </w:r>
          </w:p>
          <w:p w14:paraId="0E862978"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lastRenderedPageBreak/>
              <w:t xml:space="preserve">Pupils can draw on Christian and other </w:t>
            </w:r>
            <w:proofErr w:type="spellStart"/>
            <w:r w:rsidRPr="00BC596B">
              <w:rPr>
                <w:rFonts w:ascii="Arial" w:hAnsi="Arial" w:cs="Arial"/>
                <w:color w:val="E5855A"/>
                <w:sz w:val="24"/>
                <w:szCs w:val="24"/>
              </w:rPr>
              <w:t>worldviews’</w:t>
            </w:r>
            <w:proofErr w:type="spellEnd"/>
            <w:r w:rsidRPr="00BC596B">
              <w:rPr>
                <w:rFonts w:ascii="Arial" w:hAnsi="Arial" w:cs="Arial"/>
                <w:color w:val="E5855A"/>
                <w:sz w:val="24"/>
                <w:szCs w:val="24"/>
              </w:rPr>
              <w:t xml:space="preserve"> opinions when offering constructive advice to a person who is tempted to make a risky choice regarding their sexual health or the wellbeing of others. </w:t>
            </w:r>
          </w:p>
          <w:p w14:paraId="4BF1884E"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Pupils can give examples of long-term relationships that are characterised by a contented cherishing of the other person despite life’s ups and downs.</w:t>
            </w:r>
          </w:p>
          <w:p w14:paraId="0C070805"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 xml:space="preserve">They can explain what it is that makes an intimate relationship work over many years and can evaluate whether any of the Christian ideals of honouring the other’s uniqueness through </w:t>
            </w:r>
            <w:r w:rsidRPr="00BC596B">
              <w:rPr>
                <w:rFonts w:ascii="Arial" w:hAnsi="Arial" w:cs="Arial"/>
                <w:bCs/>
                <w:color w:val="E5855A"/>
                <w:sz w:val="24"/>
                <w:szCs w:val="24"/>
              </w:rPr>
              <w:t xml:space="preserve">faithfulness and forgiveness have been </w:t>
            </w:r>
            <w:r w:rsidRPr="00BC596B">
              <w:rPr>
                <w:rFonts w:ascii="Arial" w:hAnsi="Arial" w:cs="Arial"/>
                <w:color w:val="E5855A"/>
                <w:sz w:val="24"/>
                <w:szCs w:val="24"/>
              </w:rPr>
              <w:t>sustaining factors.</w:t>
            </w:r>
          </w:p>
          <w:p w14:paraId="04CB645D" w14:textId="77777777" w:rsidR="00632026" w:rsidRPr="00E57A29" w:rsidRDefault="00632026" w:rsidP="003E1E8F">
            <w:pPr>
              <w:rPr>
                <w:rFonts w:ascii="Arial" w:hAnsi="Arial" w:cs="Arial"/>
                <w:b/>
                <w:bCs/>
                <w:sz w:val="20"/>
                <w:szCs w:val="20"/>
              </w:rPr>
            </w:pPr>
            <w:r w:rsidRPr="00BC596B">
              <w:rPr>
                <w:rFonts w:ascii="Arial" w:hAnsi="Arial" w:cs="Arial"/>
                <w:color w:val="E5855A"/>
                <w:sz w:val="24"/>
                <w:szCs w:val="24"/>
              </w:rPr>
              <w:lastRenderedPageBreak/>
              <w:t xml:space="preserve">Pupils can articulate what constitutes good parenting and can </w:t>
            </w:r>
            <w:proofErr w:type="gramStart"/>
            <w:r w:rsidRPr="00BC596B">
              <w:rPr>
                <w:rFonts w:ascii="Arial" w:hAnsi="Arial" w:cs="Arial"/>
                <w:color w:val="E5855A"/>
                <w:sz w:val="24"/>
                <w:szCs w:val="24"/>
              </w:rPr>
              <w:t>make reference</w:t>
            </w:r>
            <w:proofErr w:type="gramEnd"/>
            <w:r w:rsidRPr="00BC596B">
              <w:rPr>
                <w:rFonts w:ascii="Arial" w:hAnsi="Arial" w:cs="Arial"/>
                <w:color w:val="E5855A"/>
                <w:sz w:val="24"/>
                <w:szCs w:val="24"/>
              </w:rPr>
              <w:t xml:space="preserve"> to beliefs concerning </w:t>
            </w:r>
            <w:r w:rsidRPr="00BC596B">
              <w:rPr>
                <w:rFonts w:ascii="Arial" w:hAnsi="Arial" w:cs="Arial"/>
                <w:bCs/>
                <w:color w:val="E5855A"/>
                <w:sz w:val="24"/>
                <w:szCs w:val="24"/>
              </w:rPr>
              <w:t>sacrifice, faithfulness and commitment.</w:t>
            </w:r>
          </w:p>
        </w:tc>
      </w:tr>
    </w:tbl>
    <w:p w14:paraId="6F22A687" w14:textId="77777777" w:rsidR="00632026" w:rsidRPr="000B7457" w:rsidRDefault="00632026" w:rsidP="00632026">
      <w:pPr>
        <w:spacing w:line="240" w:lineRule="auto"/>
        <w:rPr>
          <w:rFonts w:ascii="Arial" w:hAnsi="Arial" w:cs="Arial"/>
          <w:sz w:val="24"/>
          <w:szCs w:val="24"/>
        </w:rPr>
      </w:pPr>
    </w:p>
    <w:p w14:paraId="0120BEBA" w14:textId="77777777" w:rsidR="00632026" w:rsidRPr="000B7457" w:rsidRDefault="00632026" w:rsidP="005A36F5">
      <w:pPr>
        <w:spacing w:line="240" w:lineRule="auto"/>
        <w:rPr>
          <w:rFonts w:ascii="Arial" w:hAnsi="Arial" w:cs="Arial"/>
          <w:sz w:val="24"/>
          <w:szCs w:val="24"/>
        </w:rPr>
      </w:pPr>
    </w:p>
    <w:sectPr w:rsidR="00632026" w:rsidRPr="000B7457" w:rsidSect="00C4025B">
      <w:footerReference w:type="default" r:id="rId10"/>
      <w:pgSz w:w="16838" w:h="11906" w:orient="landscape"/>
      <w:pgMar w:top="567" w:right="1440"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36E50" w14:textId="77777777" w:rsidR="00FC747E" w:rsidRDefault="00FC747E" w:rsidP="00FC0C1E">
      <w:pPr>
        <w:spacing w:after="0" w:line="240" w:lineRule="auto"/>
      </w:pPr>
      <w:r>
        <w:separator/>
      </w:r>
    </w:p>
  </w:endnote>
  <w:endnote w:type="continuationSeparator" w:id="0">
    <w:p w14:paraId="1198B4FA" w14:textId="77777777" w:rsidR="00FC747E" w:rsidRDefault="00FC747E" w:rsidP="00F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tika">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4F11" w14:textId="04884BAC" w:rsidR="00581662" w:rsidRDefault="00581662" w:rsidP="00581662">
    <w:pPr>
      <w:pStyle w:val="Footer"/>
      <w:jc w:val="center"/>
    </w:pPr>
    <w:r>
      <w:t>Copyright Jigsaw PSHE Ltd</w:t>
    </w:r>
  </w:p>
  <w:p w14:paraId="29826B17" w14:textId="7AE96E24" w:rsidR="00BC596B" w:rsidRDefault="00BC5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85A24" w14:textId="77777777" w:rsidR="00FC747E" w:rsidRDefault="00FC747E" w:rsidP="00FC0C1E">
      <w:pPr>
        <w:spacing w:after="0" w:line="240" w:lineRule="auto"/>
      </w:pPr>
      <w:r>
        <w:separator/>
      </w:r>
    </w:p>
  </w:footnote>
  <w:footnote w:type="continuationSeparator" w:id="0">
    <w:p w14:paraId="0981A0BC" w14:textId="77777777" w:rsidR="00FC747E" w:rsidRDefault="00FC747E" w:rsidP="00FC0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DA5"/>
    <w:multiLevelType w:val="hybridMultilevel"/>
    <w:tmpl w:val="07BE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21E69"/>
    <w:multiLevelType w:val="hybridMultilevel"/>
    <w:tmpl w:val="92926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851865"/>
    <w:multiLevelType w:val="hybridMultilevel"/>
    <w:tmpl w:val="0216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A3207"/>
    <w:multiLevelType w:val="hybridMultilevel"/>
    <w:tmpl w:val="C83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571DA"/>
    <w:multiLevelType w:val="hybridMultilevel"/>
    <w:tmpl w:val="16C4A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5B3D46"/>
    <w:multiLevelType w:val="hybridMultilevel"/>
    <w:tmpl w:val="E2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264D7"/>
    <w:multiLevelType w:val="hybridMultilevel"/>
    <w:tmpl w:val="C56E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92472"/>
    <w:multiLevelType w:val="hybridMultilevel"/>
    <w:tmpl w:val="C086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C633B"/>
    <w:multiLevelType w:val="hybridMultilevel"/>
    <w:tmpl w:val="4852F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11762D"/>
    <w:multiLevelType w:val="hybridMultilevel"/>
    <w:tmpl w:val="BE24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22686"/>
    <w:multiLevelType w:val="hybridMultilevel"/>
    <w:tmpl w:val="BC6A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2215B"/>
    <w:multiLevelType w:val="hybridMultilevel"/>
    <w:tmpl w:val="D45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E6151"/>
    <w:multiLevelType w:val="hybridMultilevel"/>
    <w:tmpl w:val="370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E5574"/>
    <w:multiLevelType w:val="hybridMultilevel"/>
    <w:tmpl w:val="13749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AF6492"/>
    <w:multiLevelType w:val="hybridMultilevel"/>
    <w:tmpl w:val="E524408E"/>
    <w:lvl w:ilvl="0" w:tplc="F7EEF1FE">
      <w:start w:val="1"/>
      <w:numFmt w:val="bullet"/>
      <w:lvlText w:val="•"/>
      <w:lvlJc w:val="left"/>
      <w:pPr>
        <w:tabs>
          <w:tab w:val="num" w:pos="720"/>
        </w:tabs>
        <w:ind w:left="720" w:hanging="360"/>
      </w:pPr>
      <w:rPr>
        <w:rFonts w:ascii="Arial" w:hAnsi="Arial" w:hint="default"/>
      </w:rPr>
    </w:lvl>
    <w:lvl w:ilvl="1" w:tplc="2990CB3E" w:tentative="1">
      <w:start w:val="1"/>
      <w:numFmt w:val="bullet"/>
      <w:lvlText w:val="•"/>
      <w:lvlJc w:val="left"/>
      <w:pPr>
        <w:tabs>
          <w:tab w:val="num" w:pos="1440"/>
        </w:tabs>
        <w:ind w:left="1440" w:hanging="360"/>
      </w:pPr>
      <w:rPr>
        <w:rFonts w:ascii="Arial" w:hAnsi="Arial" w:hint="default"/>
      </w:rPr>
    </w:lvl>
    <w:lvl w:ilvl="2" w:tplc="A3DE1A46" w:tentative="1">
      <w:start w:val="1"/>
      <w:numFmt w:val="bullet"/>
      <w:lvlText w:val="•"/>
      <w:lvlJc w:val="left"/>
      <w:pPr>
        <w:tabs>
          <w:tab w:val="num" w:pos="2160"/>
        </w:tabs>
        <w:ind w:left="2160" w:hanging="360"/>
      </w:pPr>
      <w:rPr>
        <w:rFonts w:ascii="Arial" w:hAnsi="Arial" w:hint="default"/>
      </w:rPr>
    </w:lvl>
    <w:lvl w:ilvl="3" w:tplc="56AC9408" w:tentative="1">
      <w:start w:val="1"/>
      <w:numFmt w:val="bullet"/>
      <w:lvlText w:val="•"/>
      <w:lvlJc w:val="left"/>
      <w:pPr>
        <w:tabs>
          <w:tab w:val="num" w:pos="2880"/>
        </w:tabs>
        <w:ind w:left="2880" w:hanging="360"/>
      </w:pPr>
      <w:rPr>
        <w:rFonts w:ascii="Arial" w:hAnsi="Arial" w:hint="default"/>
      </w:rPr>
    </w:lvl>
    <w:lvl w:ilvl="4" w:tplc="9D6807D2" w:tentative="1">
      <w:start w:val="1"/>
      <w:numFmt w:val="bullet"/>
      <w:lvlText w:val="•"/>
      <w:lvlJc w:val="left"/>
      <w:pPr>
        <w:tabs>
          <w:tab w:val="num" w:pos="3600"/>
        </w:tabs>
        <w:ind w:left="3600" w:hanging="360"/>
      </w:pPr>
      <w:rPr>
        <w:rFonts w:ascii="Arial" w:hAnsi="Arial" w:hint="default"/>
      </w:rPr>
    </w:lvl>
    <w:lvl w:ilvl="5" w:tplc="6EE263F6" w:tentative="1">
      <w:start w:val="1"/>
      <w:numFmt w:val="bullet"/>
      <w:lvlText w:val="•"/>
      <w:lvlJc w:val="left"/>
      <w:pPr>
        <w:tabs>
          <w:tab w:val="num" w:pos="4320"/>
        </w:tabs>
        <w:ind w:left="4320" w:hanging="360"/>
      </w:pPr>
      <w:rPr>
        <w:rFonts w:ascii="Arial" w:hAnsi="Arial" w:hint="default"/>
      </w:rPr>
    </w:lvl>
    <w:lvl w:ilvl="6" w:tplc="36DE4AE8" w:tentative="1">
      <w:start w:val="1"/>
      <w:numFmt w:val="bullet"/>
      <w:lvlText w:val="•"/>
      <w:lvlJc w:val="left"/>
      <w:pPr>
        <w:tabs>
          <w:tab w:val="num" w:pos="5040"/>
        </w:tabs>
        <w:ind w:left="5040" w:hanging="360"/>
      </w:pPr>
      <w:rPr>
        <w:rFonts w:ascii="Arial" w:hAnsi="Arial" w:hint="default"/>
      </w:rPr>
    </w:lvl>
    <w:lvl w:ilvl="7" w:tplc="3E709946" w:tentative="1">
      <w:start w:val="1"/>
      <w:numFmt w:val="bullet"/>
      <w:lvlText w:val="•"/>
      <w:lvlJc w:val="left"/>
      <w:pPr>
        <w:tabs>
          <w:tab w:val="num" w:pos="5760"/>
        </w:tabs>
        <w:ind w:left="5760" w:hanging="360"/>
      </w:pPr>
      <w:rPr>
        <w:rFonts w:ascii="Arial" w:hAnsi="Arial" w:hint="default"/>
      </w:rPr>
    </w:lvl>
    <w:lvl w:ilvl="8" w:tplc="C03069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0C6331"/>
    <w:multiLevelType w:val="hybridMultilevel"/>
    <w:tmpl w:val="5076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E1233"/>
    <w:multiLevelType w:val="hybridMultilevel"/>
    <w:tmpl w:val="A158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F4363"/>
    <w:multiLevelType w:val="hybridMultilevel"/>
    <w:tmpl w:val="D06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61CF3"/>
    <w:multiLevelType w:val="hybridMultilevel"/>
    <w:tmpl w:val="AAC6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4E5922"/>
    <w:multiLevelType w:val="hybridMultilevel"/>
    <w:tmpl w:val="8E8E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72073"/>
    <w:multiLevelType w:val="hybridMultilevel"/>
    <w:tmpl w:val="3E68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32292"/>
    <w:multiLevelType w:val="hybridMultilevel"/>
    <w:tmpl w:val="F168A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364189"/>
    <w:multiLevelType w:val="hybridMultilevel"/>
    <w:tmpl w:val="C038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7"/>
  </w:num>
  <w:num w:numId="4">
    <w:abstractNumId w:val="5"/>
  </w:num>
  <w:num w:numId="5">
    <w:abstractNumId w:val="3"/>
  </w:num>
  <w:num w:numId="6">
    <w:abstractNumId w:val="11"/>
  </w:num>
  <w:num w:numId="7">
    <w:abstractNumId w:val="12"/>
  </w:num>
  <w:num w:numId="8">
    <w:abstractNumId w:val="9"/>
  </w:num>
  <w:num w:numId="9">
    <w:abstractNumId w:val="13"/>
  </w:num>
  <w:num w:numId="10">
    <w:abstractNumId w:val="4"/>
  </w:num>
  <w:num w:numId="11">
    <w:abstractNumId w:val="21"/>
  </w:num>
  <w:num w:numId="12">
    <w:abstractNumId w:val="1"/>
  </w:num>
  <w:num w:numId="13">
    <w:abstractNumId w:val="14"/>
  </w:num>
  <w:num w:numId="14">
    <w:abstractNumId w:val="8"/>
  </w:num>
  <w:num w:numId="15">
    <w:abstractNumId w:val="0"/>
  </w:num>
  <w:num w:numId="16">
    <w:abstractNumId w:val="23"/>
  </w:num>
  <w:num w:numId="17">
    <w:abstractNumId w:val="20"/>
  </w:num>
  <w:num w:numId="18">
    <w:abstractNumId w:val="6"/>
  </w:num>
  <w:num w:numId="19">
    <w:abstractNumId w:val="18"/>
  </w:num>
  <w:num w:numId="20">
    <w:abstractNumId w:val="17"/>
  </w:num>
  <w:num w:numId="21">
    <w:abstractNumId w:val="16"/>
  </w:num>
  <w:num w:numId="22">
    <w:abstractNumId w:val="19"/>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1E"/>
    <w:rsid w:val="00014B74"/>
    <w:rsid w:val="00096408"/>
    <w:rsid w:val="000B7457"/>
    <w:rsid w:val="000D7DDB"/>
    <w:rsid w:val="000F3257"/>
    <w:rsid w:val="001B3C63"/>
    <w:rsid w:val="001C7741"/>
    <w:rsid w:val="001F147A"/>
    <w:rsid w:val="002134EE"/>
    <w:rsid w:val="002C3B1C"/>
    <w:rsid w:val="002E11EB"/>
    <w:rsid w:val="002F234B"/>
    <w:rsid w:val="00321D06"/>
    <w:rsid w:val="003321E5"/>
    <w:rsid w:val="00364987"/>
    <w:rsid w:val="003A5B33"/>
    <w:rsid w:val="003C757D"/>
    <w:rsid w:val="003D55F3"/>
    <w:rsid w:val="00410DCE"/>
    <w:rsid w:val="00415713"/>
    <w:rsid w:val="004309B1"/>
    <w:rsid w:val="00435E02"/>
    <w:rsid w:val="00487F3A"/>
    <w:rsid w:val="004A4CE9"/>
    <w:rsid w:val="004D33A0"/>
    <w:rsid w:val="0053588B"/>
    <w:rsid w:val="0056080A"/>
    <w:rsid w:val="005747A5"/>
    <w:rsid w:val="00581662"/>
    <w:rsid w:val="005A36F5"/>
    <w:rsid w:val="005D6096"/>
    <w:rsid w:val="00624C55"/>
    <w:rsid w:val="00632026"/>
    <w:rsid w:val="00633805"/>
    <w:rsid w:val="006538C4"/>
    <w:rsid w:val="00675067"/>
    <w:rsid w:val="006815FC"/>
    <w:rsid w:val="006F0D4B"/>
    <w:rsid w:val="007531BF"/>
    <w:rsid w:val="00754E8B"/>
    <w:rsid w:val="00773357"/>
    <w:rsid w:val="00882384"/>
    <w:rsid w:val="00893CDB"/>
    <w:rsid w:val="008D666B"/>
    <w:rsid w:val="009034E4"/>
    <w:rsid w:val="00950052"/>
    <w:rsid w:val="0095102C"/>
    <w:rsid w:val="009E30F1"/>
    <w:rsid w:val="00A33E1F"/>
    <w:rsid w:val="00A90EC0"/>
    <w:rsid w:val="00AB77D4"/>
    <w:rsid w:val="00AB7CE5"/>
    <w:rsid w:val="00AF6924"/>
    <w:rsid w:val="00B0446E"/>
    <w:rsid w:val="00B80826"/>
    <w:rsid w:val="00B83142"/>
    <w:rsid w:val="00B9676B"/>
    <w:rsid w:val="00BA00F1"/>
    <w:rsid w:val="00BC596B"/>
    <w:rsid w:val="00BE3519"/>
    <w:rsid w:val="00BE3FE0"/>
    <w:rsid w:val="00BF1781"/>
    <w:rsid w:val="00C227BC"/>
    <w:rsid w:val="00C231C1"/>
    <w:rsid w:val="00C4025B"/>
    <w:rsid w:val="00C41AEB"/>
    <w:rsid w:val="00C545CE"/>
    <w:rsid w:val="00C60955"/>
    <w:rsid w:val="00C77B00"/>
    <w:rsid w:val="00C87DD7"/>
    <w:rsid w:val="00CF3CD7"/>
    <w:rsid w:val="00D25C45"/>
    <w:rsid w:val="00D70B08"/>
    <w:rsid w:val="00D81ED9"/>
    <w:rsid w:val="00D86672"/>
    <w:rsid w:val="00D867D0"/>
    <w:rsid w:val="00D9444A"/>
    <w:rsid w:val="00D95409"/>
    <w:rsid w:val="00E372AE"/>
    <w:rsid w:val="00E5747B"/>
    <w:rsid w:val="00E57A29"/>
    <w:rsid w:val="00E632A7"/>
    <w:rsid w:val="00ED70FD"/>
    <w:rsid w:val="00F05D81"/>
    <w:rsid w:val="00F36727"/>
    <w:rsid w:val="00F92935"/>
    <w:rsid w:val="00F947EB"/>
    <w:rsid w:val="00F95CF8"/>
    <w:rsid w:val="00FC0C1E"/>
    <w:rsid w:val="00FC3C75"/>
    <w:rsid w:val="00FC5ED2"/>
    <w:rsid w:val="00FC747E"/>
    <w:rsid w:val="00FC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65884"/>
  <w15:docId w15:val="{DA4B14D7-2819-42CE-8B8C-A0B6C8FD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1E"/>
  </w:style>
  <w:style w:type="paragraph" w:styleId="Footer">
    <w:name w:val="footer"/>
    <w:basedOn w:val="Normal"/>
    <w:link w:val="FooterChar"/>
    <w:uiPriority w:val="99"/>
    <w:unhideWhenUsed/>
    <w:rsid w:val="00FC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1E"/>
  </w:style>
  <w:style w:type="paragraph" w:styleId="BalloonText">
    <w:name w:val="Balloon Text"/>
    <w:basedOn w:val="Normal"/>
    <w:link w:val="BalloonTextChar"/>
    <w:uiPriority w:val="99"/>
    <w:semiHidden/>
    <w:unhideWhenUsed/>
    <w:rsid w:val="00FC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1E"/>
    <w:rPr>
      <w:rFonts w:ascii="Tahoma" w:hAnsi="Tahoma" w:cs="Tahoma"/>
      <w:sz w:val="16"/>
      <w:szCs w:val="16"/>
    </w:rPr>
  </w:style>
  <w:style w:type="table" w:styleId="TableGrid">
    <w:name w:val="Table Grid"/>
    <w:basedOn w:val="TableNormal"/>
    <w:uiPriority w:val="59"/>
    <w:rsid w:val="00FC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15254">
      <w:bodyDiv w:val="1"/>
      <w:marLeft w:val="0"/>
      <w:marRight w:val="0"/>
      <w:marTop w:val="0"/>
      <w:marBottom w:val="0"/>
      <w:divBdr>
        <w:top w:val="none" w:sz="0" w:space="0" w:color="auto"/>
        <w:left w:val="none" w:sz="0" w:space="0" w:color="auto"/>
        <w:bottom w:val="none" w:sz="0" w:space="0" w:color="auto"/>
        <w:right w:val="none" w:sz="0" w:space="0" w:color="auto"/>
      </w:divBdr>
      <w:divsChild>
        <w:div w:id="1388063930">
          <w:marLeft w:val="547"/>
          <w:marRight w:val="0"/>
          <w:marTop w:val="0"/>
          <w:marBottom w:val="240"/>
          <w:divBdr>
            <w:top w:val="none" w:sz="0" w:space="0" w:color="auto"/>
            <w:left w:val="none" w:sz="0" w:space="0" w:color="auto"/>
            <w:bottom w:val="none" w:sz="0" w:space="0" w:color="auto"/>
            <w:right w:val="none" w:sz="0" w:space="0" w:color="auto"/>
          </w:divBdr>
        </w:div>
        <w:div w:id="1627933173">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BC77-A298-4365-8F8E-0BA7D55A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Katys</dc:creator>
  <cp:lastModifiedBy>Jan Lever</cp:lastModifiedBy>
  <cp:revision>2</cp:revision>
  <dcterms:created xsi:type="dcterms:W3CDTF">2020-10-15T11:18:00Z</dcterms:created>
  <dcterms:modified xsi:type="dcterms:W3CDTF">2020-10-15T11:18:00Z</dcterms:modified>
</cp:coreProperties>
</file>