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AF1E" w14:textId="77777777" w:rsidR="0066171B" w:rsidRDefault="00DC3275" w:rsidP="00270A3F">
      <w:pPr>
        <w:pStyle w:val="Title"/>
        <w:jc w:val="right"/>
        <w:rPr>
          <w:rFonts w:ascii="Franklin Gothic Book" w:hAnsi="Franklin Gothic Book" w:cs="Arial"/>
          <w:b/>
          <w:noProof/>
          <w:sz w:val="36"/>
          <w:szCs w:val="36"/>
        </w:rPr>
      </w:pPr>
      <w:r>
        <w:rPr>
          <w:rFonts w:ascii="Franklin Gothic Book" w:hAnsi="Franklin Gothic Book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F8631" wp14:editId="50CBFA8A">
                <wp:simplePos x="0" y="0"/>
                <wp:positionH relativeFrom="column">
                  <wp:posOffset>-99364</wp:posOffset>
                </wp:positionH>
                <wp:positionV relativeFrom="paragraph">
                  <wp:posOffset>464185</wp:posOffset>
                </wp:positionV>
                <wp:extent cx="6313170" cy="156640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170" cy="1566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B9FDB" w14:textId="77777777" w:rsidR="005B0268" w:rsidRDefault="005B0268">
                            <w:pPr>
                              <w:rPr>
                                <w:rFonts w:ascii="Cambria" w:hAnsi="Cambria"/>
                                <w:sz w:val="48"/>
                                <w:szCs w:val="48"/>
                              </w:rPr>
                            </w:pPr>
                          </w:p>
                          <w:p w14:paraId="56707777" w14:textId="77777777" w:rsidR="005B0268" w:rsidRDefault="005B0268">
                            <w:pPr>
                              <w:rPr>
                                <w:rFonts w:ascii="Cambria" w:hAnsi="Cambr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mbria" w:hAnsi="Cambria"/>
                                <w:sz w:val="48"/>
                                <w:szCs w:val="48"/>
                              </w:rPr>
                              <w:t>External Courses</w:t>
                            </w:r>
                          </w:p>
                          <w:p w14:paraId="33A3E114" w14:textId="77777777" w:rsidR="005B0268" w:rsidRDefault="005B0268" w:rsidP="0073083A">
                            <w:pPr>
                              <w:spacing w:before="12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Application for funding</w:t>
                            </w:r>
                          </w:p>
                          <w:p w14:paraId="30FE95BB" w14:textId="77777777" w:rsidR="005B0268" w:rsidRDefault="005B0268" w:rsidP="0073083A">
                            <w:pPr>
                              <w:spacing w:before="1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C32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Individual Allocation for courses for clergy in addition to those offered in the CMD programme.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C2FC21" w14:textId="77777777" w:rsidR="005B0268" w:rsidRPr="00DC3275" w:rsidRDefault="005B0268" w:rsidP="00DC3275">
                            <w:pPr>
                              <w:rPr>
                                <w:rFonts w:asciiTheme="minorHAnsi" w:hAnsiTheme="minorHAnsi"/>
                                <w:b/>
                                <w:color w:val="44546A" w:themeColor="text2"/>
                                <w:sz w:val="22"/>
                                <w:szCs w:val="22"/>
                              </w:rPr>
                            </w:pPr>
                            <w:r w:rsidRPr="00DC3275">
                              <w:rPr>
                                <w:rFonts w:asciiTheme="minorHAnsi" w:hAnsiTheme="minorHAnsi"/>
                                <w:b/>
                                <w:color w:val="44546A" w:themeColor="text2"/>
                                <w:sz w:val="22"/>
                                <w:szCs w:val="22"/>
                              </w:rPr>
                              <w:t>Please read the guidance notes attached before completing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F86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8pt;margin-top:36.55pt;width:497.1pt;height:1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" fillcolor="white [3201]" stroked="f" strokeweight=".5pt">
                <v:textbox>
                  <w:txbxContent>
                    <w:p w14:paraId="3C3B9FDB" w14:textId="77777777" w:rsidR="005B0268" w:rsidRDefault="005B0268">
                      <w:pPr>
                        <w:rPr>
                          <w:rFonts w:ascii="Cambria" w:hAnsi="Cambria"/>
                          <w:sz w:val="48"/>
                          <w:szCs w:val="48"/>
                        </w:rPr>
                      </w:pPr>
                    </w:p>
                    <w:p w14:paraId="56707777" w14:textId="77777777" w:rsidR="005B0268" w:rsidRDefault="005B0268">
                      <w:pPr>
                        <w:rPr>
                          <w:rFonts w:ascii="Cambria" w:hAnsi="Cambria"/>
                          <w:sz w:val="48"/>
                          <w:szCs w:val="48"/>
                        </w:rPr>
                      </w:pPr>
                      <w:r>
                        <w:rPr>
                          <w:rFonts w:ascii="Cambria" w:hAnsi="Cambria"/>
                          <w:sz w:val="48"/>
                          <w:szCs w:val="48"/>
                        </w:rPr>
                        <w:t>External Courses</w:t>
                      </w:r>
                    </w:p>
                    <w:p w14:paraId="33A3E114" w14:textId="77777777" w:rsidR="005B0268" w:rsidRDefault="005B0268" w:rsidP="0073083A">
                      <w:pPr>
                        <w:spacing w:before="12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>Application for funding</w:t>
                      </w:r>
                    </w:p>
                    <w:p w14:paraId="30FE95BB" w14:textId="77777777" w:rsidR="005B0268" w:rsidRDefault="005B0268" w:rsidP="0073083A">
                      <w:pPr>
                        <w:spacing w:before="1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C32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Individual Allocation for courses for clergy in addition to those offered in the CMD programme.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C2FC21" w14:textId="77777777" w:rsidR="005B0268" w:rsidRPr="00DC3275" w:rsidRDefault="005B0268" w:rsidP="00DC3275">
                      <w:pPr>
                        <w:rPr>
                          <w:rFonts w:asciiTheme="minorHAnsi" w:hAnsiTheme="minorHAnsi"/>
                          <w:b/>
                          <w:color w:val="44546A" w:themeColor="text2"/>
                          <w:sz w:val="22"/>
                          <w:szCs w:val="22"/>
                        </w:rPr>
                      </w:pPr>
                      <w:r w:rsidRPr="00DC3275">
                        <w:rPr>
                          <w:rFonts w:asciiTheme="minorHAnsi" w:hAnsiTheme="minorHAnsi"/>
                          <w:b/>
                          <w:color w:val="44546A" w:themeColor="text2"/>
                          <w:sz w:val="22"/>
                          <w:szCs w:val="22"/>
                        </w:rPr>
                        <w:t>Please read the guidance notes attached before completing this form.</w:t>
                      </w:r>
                    </w:p>
                  </w:txbxContent>
                </v:textbox>
              </v:shape>
            </w:pict>
          </mc:Fallback>
        </mc:AlternateContent>
      </w:r>
      <w:r w:rsidR="0066171B">
        <w:rPr>
          <w:rFonts w:ascii="Franklin Gothic Book" w:hAnsi="Franklin Gothic Book" w:cs="Arial"/>
          <w:b/>
          <w:noProof/>
          <w:sz w:val="36"/>
          <w:szCs w:val="36"/>
        </w:rPr>
        <w:drawing>
          <wp:inline distT="0" distB="0" distL="0" distR="0" wp14:anchorId="3C5759D3" wp14:editId="7E1DB762">
            <wp:extent cx="1926590" cy="589839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58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02EF68" w14:textId="77777777" w:rsidR="00270A3F" w:rsidRDefault="00270A3F" w:rsidP="00270A3F">
      <w:pPr>
        <w:pStyle w:val="Title"/>
        <w:jc w:val="right"/>
        <w:rPr>
          <w:rFonts w:ascii="Franklin Gothic Book" w:hAnsi="Franklin Gothic Book" w:cs="Arial"/>
          <w:b/>
          <w:noProof/>
          <w:sz w:val="36"/>
          <w:szCs w:val="36"/>
        </w:rPr>
      </w:pPr>
    </w:p>
    <w:p w14:paraId="48A75CFF" w14:textId="77777777" w:rsidR="007C5E0A" w:rsidRDefault="007C5E0A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</w:p>
    <w:p w14:paraId="57A771E9" w14:textId="77777777" w:rsidR="007C5E0A" w:rsidRDefault="007C5E0A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</w:p>
    <w:p w14:paraId="4DC9D83A" w14:textId="77777777" w:rsidR="007C5E0A" w:rsidRDefault="00DC3275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13298" wp14:editId="0FCEE523">
                <wp:simplePos x="0" y="0"/>
                <wp:positionH relativeFrom="column">
                  <wp:posOffset>-44229</wp:posOffset>
                </wp:positionH>
                <wp:positionV relativeFrom="paragraph">
                  <wp:posOffset>48812</wp:posOffset>
                </wp:positionV>
                <wp:extent cx="624160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60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5694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.85pt" to="487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" strokecolor="#44546a [3215]" strokeweight="1.25pt">
                <v:stroke joinstyle="miter"/>
              </v:line>
            </w:pict>
          </mc:Fallback>
        </mc:AlternateContent>
      </w:r>
    </w:p>
    <w:p w14:paraId="53790814" w14:textId="77777777" w:rsidR="007C5E0A" w:rsidRDefault="007C5E0A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</w:p>
    <w:p w14:paraId="6537CD64" w14:textId="77777777" w:rsidR="007D6F04" w:rsidRDefault="007D6F04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</w:p>
    <w:p w14:paraId="28CF6546" w14:textId="77777777" w:rsidR="00E36B19" w:rsidRDefault="00E36B19" w:rsidP="007D6F04">
      <w:pPr>
        <w:pStyle w:val="Title"/>
        <w:jc w:val="left"/>
        <w:rPr>
          <w:rFonts w:ascii="Franklin Gothic Book" w:hAnsi="Franklin Gothic Book" w:cs="Arial"/>
          <w:b/>
          <w:sz w:val="24"/>
          <w:szCs w:val="24"/>
        </w:rPr>
      </w:pPr>
    </w:p>
    <w:p w14:paraId="376CF025" w14:textId="77777777" w:rsidR="007C5E0A" w:rsidRPr="00E36B19" w:rsidRDefault="007C5E0A" w:rsidP="007D6F04">
      <w:pPr>
        <w:pStyle w:val="Title"/>
        <w:jc w:val="left"/>
        <w:rPr>
          <w:rFonts w:ascii="Franklin Gothic Book" w:hAnsi="Franklin Gothic Book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54"/>
        <w:tblW w:w="9896" w:type="dxa"/>
        <w:tblBorders>
          <w:top w:val="single" w:sz="8" w:space="0" w:color="44546A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80"/>
        <w:gridCol w:w="2339"/>
        <w:gridCol w:w="960"/>
        <w:gridCol w:w="32"/>
        <w:gridCol w:w="3267"/>
      </w:tblGrid>
      <w:tr w:rsidR="00A81269" w14:paraId="00A66BA9" w14:textId="77777777" w:rsidTr="00B76ECB">
        <w:trPr>
          <w:trHeight w:val="454"/>
        </w:trPr>
        <w:tc>
          <w:tcPr>
            <w:tcW w:w="2518" w:type="dxa"/>
            <w:tcBorders>
              <w:top w:val="nil"/>
            </w:tcBorders>
            <w:vAlign w:val="center"/>
          </w:tcPr>
          <w:p w14:paraId="69457A61" w14:textId="77777777" w:rsidR="00A81269" w:rsidRPr="00F430AF" w:rsidRDefault="00A81269" w:rsidP="00A812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0AF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  <w:r w:rsidR="00F430AF" w:rsidRPr="00F430AF">
              <w:rPr>
                <w:rFonts w:asciiTheme="minorHAnsi" w:hAnsiTheme="minorHAnsi" w:cs="Arial"/>
                <w:b/>
                <w:sz w:val="22"/>
                <w:szCs w:val="22"/>
              </w:rPr>
              <w:t xml:space="preserve"> of Applicant</w:t>
            </w:r>
            <w:r w:rsidRPr="00F430AF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</w:rPr>
            <w:id w:val="-10102852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78" w:type="dxa"/>
                <w:gridSpan w:val="5"/>
                <w:tcBorders>
                  <w:top w:val="nil"/>
                </w:tcBorders>
                <w:vAlign w:val="center"/>
              </w:tcPr>
              <w:p w14:paraId="2974CB42" w14:textId="77777777" w:rsidR="00A81269" w:rsidRPr="00DE76F7" w:rsidRDefault="00A6471D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A81269" w14:paraId="23F040C1" w14:textId="77777777" w:rsidTr="005B0268">
        <w:trPr>
          <w:trHeight w:val="454"/>
        </w:trPr>
        <w:tc>
          <w:tcPr>
            <w:tcW w:w="2518" w:type="dxa"/>
            <w:vAlign w:val="center"/>
          </w:tcPr>
          <w:p w14:paraId="0B7CED37" w14:textId="77777777" w:rsidR="00A81269" w:rsidRPr="00F430AF" w:rsidRDefault="00F430AF" w:rsidP="00A812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0AF">
              <w:rPr>
                <w:rFonts w:asciiTheme="minorHAnsi" w:hAnsiTheme="minorHAnsi" w:cs="Arial"/>
                <w:b/>
                <w:sz w:val="22"/>
                <w:szCs w:val="22"/>
              </w:rPr>
              <w:t>Title of Course:</w:t>
            </w:r>
          </w:p>
        </w:tc>
        <w:sdt>
          <w:sdtPr>
            <w:rPr>
              <w:rFonts w:asciiTheme="minorHAnsi" w:hAnsiTheme="minorHAnsi" w:cs="Arial"/>
              <w:b/>
            </w:rPr>
            <w:id w:val="-14269537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78" w:type="dxa"/>
                <w:gridSpan w:val="5"/>
                <w:vAlign w:val="center"/>
              </w:tcPr>
              <w:p w14:paraId="52A52103" w14:textId="77777777" w:rsidR="00A81269" w:rsidRDefault="00A6471D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A81269" w14:paraId="7DF51311" w14:textId="77777777" w:rsidTr="005B0268">
        <w:trPr>
          <w:trHeight w:val="454"/>
        </w:trPr>
        <w:tc>
          <w:tcPr>
            <w:tcW w:w="9896" w:type="dxa"/>
            <w:gridSpan w:val="6"/>
            <w:vAlign w:val="center"/>
          </w:tcPr>
          <w:p w14:paraId="52F0E103" w14:textId="77777777" w:rsidR="00A81269" w:rsidRPr="00F430AF" w:rsidRDefault="00F430AF" w:rsidP="00A812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430AF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(Please also attach details of course)</w:t>
            </w:r>
          </w:p>
        </w:tc>
      </w:tr>
      <w:tr w:rsidR="00A81269" w14:paraId="254095FD" w14:textId="77777777" w:rsidTr="005B0268">
        <w:trPr>
          <w:trHeight w:val="454"/>
        </w:trPr>
        <w:tc>
          <w:tcPr>
            <w:tcW w:w="2518" w:type="dxa"/>
            <w:vAlign w:val="center"/>
          </w:tcPr>
          <w:p w14:paraId="3DE9715B" w14:textId="77777777" w:rsidR="00A81269" w:rsidRPr="00F430AF" w:rsidRDefault="00F430AF" w:rsidP="00A812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0AF">
              <w:rPr>
                <w:rFonts w:asciiTheme="minorHAnsi" w:hAnsiTheme="minorHAnsi" w:cs="Arial"/>
                <w:b/>
                <w:sz w:val="22"/>
                <w:szCs w:val="22"/>
              </w:rPr>
              <w:t>Date(s):</w:t>
            </w:r>
          </w:p>
        </w:tc>
        <w:sdt>
          <w:sdtPr>
            <w:rPr>
              <w:rFonts w:asciiTheme="minorHAnsi" w:hAnsiTheme="minorHAnsi" w:cs="Arial"/>
              <w:b/>
            </w:rPr>
            <w:id w:val="-10168387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78" w:type="dxa"/>
                <w:gridSpan w:val="5"/>
                <w:vAlign w:val="center"/>
              </w:tcPr>
              <w:p w14:paraId="3FAE8567" w14:textId="77777777" w:rsidR="00A81269" w:rsidRDefault="00A6471D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430AF" w14:paraId="095BF356" w14:textId="77777777" w:rsidTr="005B0268">
        <w:trPr>
          <w:trHeight w:val="454"/>
        </w:trPr>
        <w:tc>
          <w:tcPr>
            <w:tcW w:w="2518" w:type="dxa"/>
            <w:vAlign w:val="center"/>
          </w:tcPr>
          <w:p w14:paraId="39C6CF05" w14:textId="77777777" w:rsidR="00F430AF" w:rsidRPr="00F430AF" w:rsidRDefault="00F430AF" w:rsidP="00A812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0AF">
              <w:rPr>
                <w:rFonts w:asciiTheme="minorHAnsi" w:hAnsiTheme="minorHAnsi" w:cs="Arial"/>
                <w:b/>
                <w:sz w:val="22"/>
                <w:szCs w:val="22"/>
              </w:rPr>
              <w:t>Full cost of course:</w:t>
            </w:r>
          </w:p>
        </w:tc>
        <w:sdt>
          <w:sdtPr>
            <w:rPr>
              <w:rFonts w:asciiTheme="minorHAnsi" w:hAnsiTheme="minorHAnsi" w:cs="Arial"/>
              <w:b/>
            </w:rPr>
            <w:id w:val="-1395498747"/>
            <w:placeholder>
              <w:docPart w:val="20AE25B01EC842D59B5DC7998FA175BC"/>
            </w:placeholder>
            <w:showingPlcHdr/>
            <w:text/>
          </w:sdtPr>
          <w:sdtEndPr/>
          <w:sdtContent>
            <w:tc>
              <w:tcPr>
                <w:tcW w:w="7378" w:type="dxa"/>
                <w:gridSpan w:val="5"/>
                <w:vAlign w:val="center"/>
              </w:tcPr>
              <w:p w14:paraId="1B00D0EE" w14:textId="77777777" w:rsidR="00F430AF" w:rsidRDefault="00F430AF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430AF" w14:paraId="2122EFE4" w14:textId="77777777" w:rsidTr="005B0268">
        <w:trPr>
          <w:trHeight w:val="454"/>
        </w:trPr>
        <w:tc>
          <w:tcPr>
            <w:tcW w:w="2518" w:type="dxa"/>
            <w:vAlign w:val="center"/>
          </w:tcPr>
          <w:p w14:paraId="2792D88D" w14:textId="77777777" w:rsidR="00F430AF" w:rsidRPr="00F430AF" w:rsidRDefault="00F430AF" w:rsidP="00A812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0AF">
              <w:rPr>
                <w:rFonts w:asciiTheme="minorHAnsi" w:hAnsiTheme="minorHAnsi" w:cs="Arial"/>
                <w:b/>
                <w:sz w:val="22"/>
                <w:szCs w:val="22"/>
              </w:rPr>
              <w:t xml:space="preserve">Amount applied for:     </w:t>
            </w:r>
          </w:p>
        </w:tc>
        <w:sdt>
          <w:sdtPr>
            <w:rPr>
              <w:rFonts w:asciiTheme="minorHAnsi" w:hAnsiTheme="minorHAnsi" w:cs="Arial"/>
              <w:b/>
            </w:rPr>
            <w:id w:val="-471142545"/>
            <w:placeholder>
              <w:docPart w:val="4426D7EAFB58444A99D8BFBD72A7B274"/>
            </w:placeholder>
            <w:showingPlcHdr/>
            <w:text/>
          </w:sdtPr>
          <w:sdtEndPr/>
          <w:sdtContent>
            <w:tc>
              <w:tcPr>
                <w:tcW w:w="7378" w:type="dxa"/>
                <w:gridSpan w:val="5"/>
                <w:vAlign w:val="center"/>
              </w:tcPr>
              <w:p w14:paraId="478A5670" w14:textId="77777777" w:rsidR="00F430AF" w:rsidRDefault="00F430AF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22188F" w14:paraId="10164D76" w14:textId="77777777" w:rsidTr="005B0268">
        <w:trPr>
          <w:trHeight w:val="454"/>
        </w:trPr>
        <w:tc>
          <w:tcPr>
            <w:tcW w:w="9896" w:type="dxa"/>
            <w:gridSpan w:val="6"/>
            <w:vAlign w:val="center"/>
          </w:tcPr>
          <w:p w14:paraId="5459B234" w14:textId="77777777" w:rsidR="0022188F" w:rsidRPr="00F430AF" w:rsidRDefault="00F430AF" w:rsidP="00A647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0AF">
              <w:rPr>
                <w:rFonts w:asciiTheme="minorHAnsi" w:hAnsiTheme="minorHAnsi" w:cs="Arial"/>
                <w:b/>
                <w:sz w:val="22"/>
                <w:szCs w:val="22"/>
              </w:rPr>
              <w:t>Please state how this will contribute to your ministerial development and be of value to your ministry:</w:t>
            </w:r>
          </w:p>
        </w:tc>
      </w:tr>
      <w:tr w:rsidR="0022188F" w14:paraId="01506490" w14:textId="77777777" w:rsidTr="005B0268">
        <w:trPr>
          <w:trHeight w:val="2469"/>
        </w:trPr>
        <w:tc>
          <w:tcPr>
            <w:tcW w:w="9896" w:type="dxa"/>
            <w:gridSpan w:val="6"/>
          </w:tcPr>
          <w:sdt>
            <w:sdtPr>
              <w:rPr>
                <w:rFonts w:asciiTheme="minorHAnsi" w:hAnsiTheme="minorHAnsi" w:cs="Arial"/>
              </w:rPr>
              <w:id w:val="-1204252614"/>
              <w:placeholder>
                <w:docPart w:val="1127D64FE1264DEFBA23448559406405"/>
              </w:placeholder>
              <w:showingPlcHdr/>
              <w:text/>
            </w:sdtPr>
            <w:sdtEndPr/>
            <w:sdtContent>
              <w:p w14:paraId="42A64FCE" w14:textId="77777777" w:rsidR="00E61F78" w:rsidRPr="0030257F" w:rsidRDefault="0022188F" w:rsidP="0022188F">
                <w:pPr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  <w:tr w:rsidR="0076076A" w14:paraId="08698519" w14:textId="77777777" w:rsidTr="005B0268">
        <w:trPr>
          <w:trHeight w:val="454"/>
        </w:trPr>
        <w:tc>
          <w:tcPr>
            <w:tcW w:w="9896" w:type="dxa"/>
            <w:gridSpan w:val="6"/>
            <w:vAlign w:val="center"/>
          </w:tcPr>
          <w:p w14:paraId="042E89CF" w14:textId="77777777" w:rsidR="0076076A" w:rsidRPr="0076076A" w:rsidRDefault="0076076A" w:rsidP="0076076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 xml:space="preserve">Any agreed </w:t>
            </w:r>
            <w: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funding</w:t>
            </w: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 xml:space="preserve"> will be paid direct to your bank account via BACS.</w:t>
            </w:r>
          </w:p>
        </w:tc>
      </w:tr>
      <w:tr w:rsidR="0076076A" w14:paraId="1D4A3E2B" w14:textId="77777777" w:rsidTr="005B0268">
        <w:trPr>
          <w:trHeight w:val="382"/>
        </w:trPr>
        <w:tc>
          <w:tcPr>
            <w:tcW w:w="3298" w:type="dxa"/>
            <w:gridSpan w:val="2"/>
          </w:tcPr>
          <w:p w14:paraId="5323C636" w14:textId="77777777" w:rsidR="0076076A" w:rsidRPr="0076076A" w:rsidRDefault="0076076A" w:rsidP="0076076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b/>
                <w:sz w:val="22"/>
                <w:szCs w:val="22"/>
              </w:rPr>
              <w:t>Payable to:</w:t>
            </w:r>
          </w:p>
        </w:tc>
        <w:tc>
          <w:tcPr>
            <w:tcW w:w="3299" w:type="dxa"/>
            <w:gridSpan w:val="2"/>
          </w:tcPr>
          <w:p w14:paraId="1E77F40C" w14:textId="77777777" w:rsidR="0076076A" w:rsidRPr="0076076A" w:rsidRDefault="0076076A" w:rsidP="0076076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b/>
                <w:sz w:val="22"/>
                <w:szCs w:val="22"/>
              </w:rPr>
              <w:t>Sort Code:</w:t>
            </w:r>
          </w:p>
        </w:tc>
        <w:tc>
          <w:tcPr>
            <w:tcW w:w="3299" w:type="dxa"/>
            <w:gridSpan w:val="2"/>
          </w:tcPr>
          <w:p w14:paraId="7ADA21A9" w14:textId="77777777" w:rsidR="0076076A" w:rsidRPr="0076076A" w:rsidRDefault="0076076A" w:rsidP="0076076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b/>
                <w:sz w:val="22"/>
                <w:szCs w:val="22"/>
              </w:rPr>
              <w:t>Account No:</w:t>
            </w:r>
          </w:p>
        </w:tc>
      </w:tr>
      <w:tr w:rsidR="0076076A" w14:paraId="4CCB060A" w14:textId="77777777" w:rsidTr="005B0268">
        <w:trPr>
          <w:trHeight w:val="382"/>
        </w:trPr>
        <w:sdt>
          <w:sdtPr>
            <w:rPr>
              <w:rFonts w:asciiTheme="minorHAnsi" w:hAnsiTheme="minorHAnsi" w:cs="Arial"/>
            </w:rPr>
            <w:id w:val="1017736304"/>
            <w:placeholder>
              <w:docPart w:val="8D79E68785BC492C9A2CDF7A60D0BC91"/>
            </w:placeholder>
            <w:showingPlcHdr/>
            <w:text/>
          </w:sdtPr>
          <w:sdtEndPr/>
          <w:sdtContent>
            <w:tc>
              <w:tcPr>
                <w:tcW w:w="3298" w:type="dxa"/>
                <w:gridSpan w:val="2"/>
                <w:vAlign w:val="center"/>
              </w:tcPr>
              <w:p w14:paraId="443FAF25" w14:textId="77777777" w:rsidR="0076076A" w:rsidRPr="0030257F" w:rsidRDefault="0076076A" w:rsidP="0076076A">
                <w:pPr>
                  <w:rPr>
                    <w:rFonts w:asciiTheme="minorHAnsi" w:hAnsiTheme="minorHAnsi" w:cs="Arial"/>
                  </w:rPr>
                </w:pPr>
                <w:r w:rsidRPr="004F195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321922656"/>
            <w:placeholder>
              <w:docPart w:val="8D79E68785BC492C9A2CDF7A60D0BC91"/>
            </w:placeholder>
            <w:showingPlcHdr/>
            <w:text/>
          </w:sdtPr>
          <w:sdtEndPr/>
          <w:sdtContent>
            <w:tc>
              <w:tcPr>
                <w:tcW w:w="3299" w:type="dxa"/>
                <w:gridSpan w:val="2"/>
                <w:vAlign w:val="center"/>
              </w:tcPr>
              <w:p w14:paraId="5A2EE8C5" w14:textId="77777777" w:rsidR="0076076A" w:rsidRPr="0030257F" w:rsidRDefault="0076076A" w:rsidP="0076076A">
                <w:pPr>
                  <w:rPr>
                    <w:rFonts w:asciiTheme="minorHAnsi" w:hAnsiTheme="minorHAnsi" w:cs="Arial"/>
                  </w:rPr>
                </w:pPr>
                <w:r w:rsidRPr="004F195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25243551"/>
            <w:placeholder>
              <w:docPart w:val="8D79E68785BC492C9A2CDF7A60D0BC91"/>
            </w:placeholder>
            <w:showingPlcHdr/>
            <w:text/>
          </w:sdtPr>
          <w:sdtEndPr/>
          <w:sdtContent>
            <w:tc>
              <w:tcPr>
                <w:tcW w:w="3299" w:type="dxa"/>
                <w:gridSpan w:val="2"/>
                <w:vAlign w:val="center"/>
              </w:tcPr>
              <w:p w14:paraId="54A4AE99" w14:textId="77777777" w:rsidR="0076076A" w:rsidRPr="0030257F" w:rsidRDefault="0076076A" w:rsidP="0076076A">
                <w:pPr>
                  <w:rPr>
                    <w:rFonts w:asciiTheme="minorHAnsi" w:hAnsiTheme="minorHAnsi" w:cs="Arial"/>
                  </w:rPr>
                </w:pPr>
                <w:r w:rsidRPr="004F195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76076A" w14:paraId="576C9607" w14:textId="77777777" w:rsidTr="005B0268">
        <w:trPr>
          <w:trHeight w:val="454"/>
        </w:trPr>
        <w:tc>
          <w:tcPr>
            <w:tcW w:w="2518" w:type="dxa"/>
            <w:vAlign w:val="center"/>
          </w:tcPr>
          <w:p w14:paraId="23B37B09" w14:textId="77777777" w:rsidR="0076076A" w:rsidRPr="0076076A" w:rsidRDefault="0076076A" w:rsidP="00D566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b/>
                <w:sz w:val="22"/>
                <w:szCs w:val="22"/>
              </w:rPr>
              <w:t>Applicants Address:</w:t>
            </w:r>
          </w:p>
        </w:tc>
        <w:sdt>
          <w:sdtPr>
            <w:rPr>
              <w:rFonts w:asciiTheme="minorHAnsi" w:hAnsiTheme="minorHAnsi" w:cs="Arial"/>
            </w:rPr>
            <w:id w:val="-8004657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78" w:type="dxa"/>
                <w:gridSpan w:val="5"/>
                <w:vAlign w:val="center"/>
              </w:tcPr>
              <w:p w14:paraId="3783D419" w14:textId="77777777" w:rsidR="0076076A" w:rsidRDefault="00B76ECB" w:rsidP="00D5660A">
                <w:pPr>
                  <w:rPr>
                    <w:rFonts w:asciiTheme="minorHAnsi" w:hAnsiTheme="minorHAnsi" w:cs="Arial"/>
                  </w:rPr>
                </w:pPr>
                <w:r w:rsidRPr="00B76EC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22188F" w14:paraId="0E14E9FE" w14:textId="77777777" w:rsidTr="005B0268">
        <w:trPr>
          <w:trHeight w:val="454"/>
        </w:trPr>
        <w:tc>
          <w:tcPr>
            <w:tcW w:w="2518" w:type="dxa"/>
            <w:vAlign w:val="center"/>
          </w:tcPr>
          <w:p w14:paraId="7BC4674D" w14:textId="77777777" w:rsidR="0022188F" w:rsidRPr="0076076A" w:rsidRDefault="0076076A" w:rsidP="00D566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b/>
                <w:sz w:val="22"/>
                <w:szCs w:val="22"/>
              </w:rPr>
              <w:t>Signature of Applicant:</w:t>
            </w:r>
          </w:p>
        </w:tc>
        <w:sdt>
          <w:sdtPr>
            <w:rPr>
              <w:rFonts w:asciiTheme="minorHAnsi" w:hAnsiTheme="minorHAnsi" w:cs="Arial"/>
            </w:rPr>
            <w:id w:val="-1429579916"/>
            <w:placeholder>
              <w:docPart w:val="1127D64FE1264DEFBA23448559406405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2"/>
                <w:vAlign w:val="center"/>
              </w:tcPr>
              <w:p w14:paraId="38BBF03B" w14:textId="77777777" w:rsidR="0022188F" w:rsidRPr="0030257F" w:rsidRDefault="0022188F" w:rsidP="00D5660A">
                <w:pPr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2"/>
            <w:vAlign w:val="center"/>
          </w:tcPr>
          <w:p w14:paraId="1CFBD9A2" w14:textId="77777777" w:rsidR="0022188F" w:rsidRPr="0076076A" w:rsidRDefault="00D5660A" w:rsidP="00D566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  <w:r w:rsidR="0022188F" w:rsidRPr="0076076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="Arial"/>
            </w:rPr>
            <w:id w:val="-674032817"/>
            <w:placeholder>
              <w:docPart w:val="1127D64FE1264DEFBA23448559406405"/>
            </w:placeholder>
            <w:showingPlcHdr/>
            <w:text/>
          </w:sdtPr>
          <w:sdtEndPr/>
          <w:sdtContent>
            <w:tc>
              <w:tcPr>
                <w:tcW w:w="3267" w:type="dxa"/>
                <w:vAlign w:val="center"/>
              </w:tcPr>
              <w:p w14:paraId="04D8D94C" w14:textId="77777777" w:rsidR="0022188F" w:rsidRPr="0047146B" w:rsidRDefault="0022188F" w:rsidP="00D5660A">
                <w:pPr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22188F" w14:paraId="59449335" w14:textId="77777777" w:rsidTr="00B76ECB">
        <w:tc>
          <w:tcPr>
            <w:tcW w:w="9896" w:type="dxa"/>
            <w:gridSpan w:val="6"/>
            <w:tcBorders>
              <w:bottom w:val="single" w:sz="6" w:space="0" w:color="44546A" w:themeColor="text2"/>
            </w:tcBorders>
          </w:tcPr>
          <w:p w14:paraId="53615D49" w14:textId="77777777" w:rsidR="0022188F" w:rsidRDefault="0022188F" w:rsidP="0022188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1B34CE" w14:paraId="65DF5BFD" w14:textId="77777777" w:rsidTr="00B76ECB">
        <w:trPr>
          <w:trHeight w:val="807"/>
        </w:trPr>
        <w:tc>
          <w:tcPr>
            <w:tcW w:w="9896" w:type="dxa"/>
            <w:gridSpan w:val="6"/>
            <w:tcBorders>
              <w:top w:val="single" w:sz="6" w:space="0" w:color="44546A" w:themeColor="text2"/>
              <w:bottom w:val="nil"/>
            </w:tcBorders>
            <w:vAlign w:val="center"/>
          </w:tcPr>
          <w:p w14:paraId="36D0425A" w14:textId="77777777" w:rsidR="0076076A" w:rsidRPr="0076076A" w:rsidRDefault="0076076A" w:rsidP="005B0268">
            <w:pPr>
              <w:spacing w:after="120"/>
              <w:rPr>
                <w:rFonts w:asciiTheme="minorHAnsi" w:hAnsiTheme="minorHAnsi" w:cs="Arial"/>
                <w:b/>
                <w:color w:val="44546A" w:themeColor="text2"/>
                <w:sz w:val="20"/>
                <w:szCs w:val="20"/>
              </w:rPr>
            </w:pPr>
            <w:r w:rsidRPr="0076076A">
              <w:rPr>
                <w:rFonts w:asciiTheme="minorHAnsi" w:hAnsiTheme="minorHAnsi" w:cs="Arial"/>
                <w:b/>
                <w:color w:val="44546A" w:themeColor="text2"/>
                <w:sz w:val="20"/>
                <w:szCs w:val="20"/>
              </w:rPr>
              <w:t>This application should be returned to:</w:t>
            </w:r>
          </w:p>
          <w:p w14:paraId="6E8E5853" w14:textId="77777777" w:rsidR="0076076A" w:rsidRPr="0030257F" w:rsidRDefault="0076076A" w:rsidP="005B0268">
            <w:pPr>
              <w:rPr>
                <w:rFonts w:asciiTheme="minorHAnsi" w:hAnsiTheme="minorHAnsi" w:cs="Arial"/>
              </w:rPr>
            </w:pPr>
            <w:r w:rsidRPr="0076076A">
              <w:rPr>
                <w:rFonts w:asciiTheme="minorHAnsi" w:hAnsiTheme="minorHAnsi" w:cs="Arial"/>
                <w:b/>
                <w:color w:val="44546A" w:themeColor="text2"/>
                <w:sz w:val="20"/>
                <w:szCs w:val="20"/>
              </w:rPr>
              <w:t>The Training Team Leader, The Old Deanery, WELLS. BA5</w:t>
            </w:r>
            <w:r>
              <w:rPr>
                <w:rFonts w:asciiTheme="minorHAnsi" w:hAnsiTheme="minorHAnsi" w:cs="Arial"/>
                <w:b/>
                <w:color w:val="44546A" w:themeColor="text2"/>
                <w:sz w:val="20"/>
                <w:szCs w:val="20"/>
              </w:rPr>
              <w:t xml:space="preserve"> </w:t>
            </w:r>
            <w:r w:rsidRPr="0076076A">
              <w:rPr>
                <w:rFonts w:asciiTheme="minorHAnsi" w:hAnsiTheme="minorHAnsi" w:cs="Arial"/>
                <w:b/>
                <w:color w:val="44546A" w:themeColor="text2"/>
                <w:sz w:val="20"/>
                <w:szCs w:val="20"/>
              </w:rPr>
              <w:t>2UG</w:t>
            </w:r>
          </w:p>
        </w:tc>
      </w:tr>
      <w:tr w:rsidR="004F1956" w14:paraId="51D12B1B" w14:textId="77777777" w:rsidTr="00B76ECB">
        <w:trPr>
          <w:trHeight w:val="246"/>
        </w:trPr>
        <w:tc>
          <w:tcPr>
            <w:tcW w:w="9896" w:type="dxa"/>
            <w:gridSpan w:val="6"/>
            <w:tcBorders>
              <w:top w:val="nil"/>
              <w:bottom w:val="single" w:sz="6" w:space="0" w:color="44546A" w:themeColor="text2"/>
            </w:tcBorders>
          </w:tcPr>
          <w:p w14:paraId="44D8F238" w14:textId="77777777" w:rsidR="004F1956" w:rsidRPr="004F1956" w:rsidRDefault="004F1956" w:rsidP="0022188F">
            <w:pPr>
              <w:jc w:val="both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0"/>
                <w:szCs w:val="20"/>
              </w:rPr>
              <w:t>FOR OFFICE USE ONLY</w:t>
            </w:r>
          </w:p>
        </w:tc>
      </w:tr>
      <w:tr w:rsidR="004F1956" w14:paraId="2A04F46D" w14:textId="77777777" w:rsidTr="005B0268">
        <w:trPr>
          <w:trHeight w:val="247"/>
        </w:trPr>
        <w:tc>
          <w:tcPr>
            <w:tcW w:w="3298" w:type="dxa"/>
            <w:gridSpan w:val="2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14:paraId="606F7FB3" w14:textId="77777777" w:rsidR="004F1956" w:rsidRPr="004F1956" w:rsidRDefault="004F1956" w:rsidP="004F1956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Finance Cost Code:</w:t>
            </w:r>
          </w:p>
        </w:tc>
        <w:tc>
          <w:tcPr>
            <w:tcW w:w="6598" w:type="dxa"/>
            <w:gridSpan w:val="4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14:paraId="3082EE83" w14:textId="77777777" w:rsidR="004F1956" w:rsidRPr="004F1956" w:rsidRDefault="004F1956" w:rsidP="00BF0454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64</w:t>
            </w:r>
            <w:r w:rsidR="00BF0454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30</w:t>
            </w: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UA-04TRAI</w:t>
            </w:r>
          </w:p>
        </w:tc>
      </w:tr>
      <w:tr w:rsidR="004F1956" w14:paraId="2E7A6ADC" w14:textId="77777777" w:rsidTr="005B0268">
        <w:trPr>
          <w:trHeight w:val="246"/>
        </w:trPr>
        <w:tc>
          <w:tcPr>
            <w:tcW w:w="3298" w:type="dxa"/>
            <w:gridSpan w:val="2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14:paraId="1B21D576" w14:textId="77777777" w:rsidR="004F1956" w:rsidRPr="004F1956" w:rsidRDefault="0076076A" w:rsidP="004F1956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Agreed Funding</w:t>
            </w:r>
            <w:r w:rsidR="004F1956"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:</w:t>
            </w:r>
          </w:p>
        </w:tc>
        <w:tc>
          <w:tcPr>
            <w:tcW w:w="6598" w:type="dxa"/>
            <w:gridSpan w:val="4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14:paraId="7C06DDDD" w14:textId="77777777" w:rsidR="004F1956" w:rsidRPr="004F1956" w:rsidRDefault="004F1956" w:rsidP="004F1956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£</w:t>
            </w:r>
          </w:p>
        </w:tc>
      </w:tr>
      <w:tr w:rsidR="004F1956" w14:paraId="1BDC022B" w14:textId="77777777" w:rsidTr="005B0268">
        <w:trPr>
          <w:trHeight w:val="624"/>
        </w:trPr>
        <w:tc>
          <w:tcPr>
            <w:tcW w:w="3298" w:type="dxa"/>
            <w:gridSpan w:val="2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14:paraId="29625244" w14:textId="77777777" w:rsidR="004F1956" w:rsidRPr="004F1956" w:rsidRDefault="004F1956" w:rsidP="004F1956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Signed Training Team Leader:</w:t>
            </w:r>
          </w:p>
        </w:tc>
        <w:tc>
          <w:tcPr>
            <w:tcW w:w="6598" w:type="dxa"/>
            <w:gridSpan w:val="4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14:paraId="3BFAB419" w14:textId="77777777" w:rsidR="004F1956" w:rsidRPr="00D5660A" w:rsidRDefault="004F1956" w:rsidP="004F1956">
            <w:pPr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</w:pPr>
          </w:p>
        </w:tc>
      </w:tr>
      <w:tr w:rsidR="0076076A" w14:paraId="2C737A68" w14:textId="77777777" w:rsidTr="005B0268">
        <w:trPr>
          <w:trHeight w:val="246"/>
        </w:trPr>
        <w:tc>
          <w:tcPr>
            <w:tcW w:w="3298" w:type="dxa"/>
            <w:gridSpan w:val="2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14:paraId="624BF25A" w14:textId="77777777" w:rsidR="0076076A" w:rsidRPr="004F1956" w:rsidRDefault="0076076A" w:rsidP="004F1956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Date:</w:t>
            </w:r>
          </w:p>
        </w:tc>
        <w:tc>
          <w:tcPr>
            <w:tcW w:w="6598" w:type="dxa"/>
            <w:gridSpan w:val="4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14:paraId="169D5285" w14:textId="77777777" w:rsidR="0076076A" w:rsidRPr="00D5660A" w:rsidRDefault="0076076A" w:rsidP="004F1956">
            <w:pPr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</w:pPr>
          </w:p>
        </w:tc>
      </w:tr>
      <w:tr w:rsidR="004F1956" w14:paraId="4017061B" w14:textId="77777777" w:rsidTr="005B0268">
        <w:trPr>
          <w:trHeight w:val="246"/>
        </w:trPr>
        <w:tc>
          <w:tcPr>
            <w:tcW w:w="3298" w:type="dxa"/>
            <w:gridSpan w:val="2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14:paraId="652BA333" w14:textId="77777777" w:rsidR="004F1956" w:rsidRPr="004F1956" w:rsidRDefault="004F1956" w:rsidP="004F1956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Date</w:t>
            </w:r>
            <w:r w:rsid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 xml:space="preserve"> forwarded to Accts Dept</w:t>
            </w: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:</w:t>
            </w:r>
          </w:p>
        </w:tc>
        <w:tc>
          <w:tcPr>
            <w:tcW w:w="6598" w:type="dxa"/>
            <w:gridSpan w:val="4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14:paraId="5620B6F0" w14:textId="77777777" w:rsidR="004F1956" w:rsidRPr="00D5660A" w:rsidRDefault="004F1956" w:rsidP="004F1956">
            <w:pPr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</w:pPr>
          </w:p>
        </w:tc>
      </w:tr>
      <w:tr w:rsidR="0076076A" w14:paraId="3C3ECAB2" w14:textId="77777777" w:rsidTr="005B0268">
        <w:trPr>
          <w:trHeight w:val="701"/>
        </w:trPr>
        <w:tc>
          <w:tcPr>
            <w:tcW w:w="9896" w:type="dxa"/>
            <w:gridSpan w:val="6"/>
            <w:tcBorders>
              <w:top w:val="single" w:sz="6" w:space="0" w:color="44546A" w:themeColor="text2"/>
            </w:tcBorders>
            <w:vAlign w:val="bottom"/>
          </w:tcPr>
          <w:p w14:paraId="4E520962" w14:textId="77777777" w:rsidR="0076076A" w:rsidRPr="0076076A" w:rsidRDefault="0076076A" w:rsidP="005B0268">
            <w:pPr>
              <w:rPr>
                <w:rFonts w:ascii="Cambria" w:hAnsi="Cambria" w:cs="Arial"/>
                <w:color w:val="44546A" w:themeColor="text2"/>
                <w:sz w:val="32"/>
                <w:szCs w:val="32"/>
              </w:rPr>
            </w:pPr>
            <w:r w:rsidRPr="0076076A">
              <w:rPr>
                <w:rFonts w:ascii="Cambria" w:hAnsi="Cambria" w:cs="Arial"/>
                <w:color w:val="44546A" w:themeColor="text2"/>
                <w:sz w:val="32"/>
                <w:szCs w:val="32"/>
              </w:rPr>
              <w:lastRenderedPageBreak/>
              <w:t>Notes for Guidance</w:t>
            </w:r>
          </w:p>
        </w:tc>
      </w:tr>
      <w:tr w:rsidR="0076076A" w14:paraId="7CCB2EF5" w14:textId="77777777" w:rsidTr="005B0268">
        <w:trPr>
          <w:trHeight w:val="9062"/>
        </w:trPr>
        <w:tc>
          <w:tcPr>
            <w:tcW w:w="9896" w:type="dxa"/>
            <w:gridSpan w:val="6"/>
          </w:tcPr>
          <w:p w14:paraId="4FF2DD30" w14:textId="77777777" w:rsidR="0076076A" w:rsidRPr="0076076A" w:rsidRDefault="0076076A" w:rsidP="0022188F">
            <w:pPr>
              <w:rPr>
                <w:rFonts w:ascii="Cambria" w:hAnsi="Cambria" w:cs="Arial"/>
                <w:color w:val="44546A" w:themeColor="text2"/>
                <w:sz w:val="32"/>
                <w:szCs w:val="32"/>
              </w:rPr>
            </w:pPr>
          </w:p>
          <w:p w14:paraId="331C6210" w14:textId="77777777" w:rsidR="0076076A" w:rsidRPr="0076076A" w:rsidRDefault="0076076A" w:rsidP="00B76ECB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(a)</w:t>
            </w: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ab/>
              <w:t xml:space="preserve">Individuals wishing to apply for funding should, in the first instance, send an application form, together with details of the course </w:t>
            </w:r>
            <w:proofErr w:type="spellStart"/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e.g</w:t>
            </w:r>
            <w:proofErr w:type="spellEnd"/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 xml:space="preserve"> date/venue/cost provided in such material as a flyer, to the Training Team Leader, who will normally countersign the application and arrange for payment to be made.  Before grants are made for attendance at courses/conferences not organised by the Diocese, applicants are requested to provide an evaluation of the value of the proposed training for them, the Parish and the wider Church.</w:t>
            </w:r>
          </w:p>
          <w:p w14:paraId="62EAE1AB" w14:textId="77777777" w:rsidR="0076076A" w:rsidRPr="0076076A" w:rsidRDefault="0076076A" w:rsidP="00B76ECB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67E03F80" w14:textId="77777777" w:rsidR="0076076A" w:rsidRPr="005B0268" w:rsidRDefault="0076076A" w:rsidP="005B0268">
            <w:pPr>
              <w:ind w:left="720" w:hanging="720"/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(b)</w:t>
            </w: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ab/>
            </w:r>
            <w:r w:rsidRPr="005B0268"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  <w:t>GRANTS MUST ALWAYS BE APPLIED FOR BEFORE ATTENDING ANY COURSE/CONFERENCE AND CANNOT BE CLAIMED RETROSPECTIVELY.</w:t>
            </w:r>
          </w:p>
          <w:p w14:paraId="20F0FE4C" w14:textId="77777777" w:rsidR="0076076A" w:rsidRPr="0076076A" w:rsidRDefault="0076076A" w:rsidP="0076076A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5858798F" w14:textId="77777777" w:rsidR="0076076A" w:rsidRPr="0076076A" w:rsidRDefault="0076076A" w:rsidP="005B0268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(c)</w:t>
            </w: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ab/>
              <w:t xml:space="preserve">Since the Diocesan Board of Finance is obliged to account to the Inland Revenue for all grants paid for CMD, you will be required to forward a receipt. </w:t>
            </w:r>
          </w:p>
          <w:p w14:paraId="553C3585" w14:textId="77777777" w:rsidR="0076076A" w:rsidRPr="0076076A" w:rsidRDefault="0076076A" w:rsidP="005B0268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01DE0F9A" w14:textId="77777777" w:rsidR="0076076A" w:rsidRPr="0076076A" w:rsidRDefault="0076076A" w:rsidP="005B0268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(d)</w:t>
            </w: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ab/>
              <w:t>The grant may be used for:</w:t>
            </w:r>
          </w:p>
          <w:p w14:paraId="3F094A15" w14:textId="77777777" w:rsidR="0076076A" w:rsidRPr="0076076A" w:rsidRDefault="0076076A" w:rsidP="005B0268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626BD7E1" w14:textId="77777777" w:rsidR="0076076A" w:rsidRPr="0076076A" w:rsidRDefault="0076076A" w:rsidP="00B76ECB">
            <w:pPr>
              <w:spacing w:after="120"/>
              <w:ind w:left="1174" w:hanging="454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•</w:t>
            </w: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ab/>
              <w:t>An approved course/conference organised by the Diocese or an outside agency.</w:t>
            </w:r>
          </w:p>
          <w:p w14:paraId="5E45B1D2" w14:textId="77777777" w:rsidR="0076076A" w:rsidRPr="0076076A" w:rsidRDefault="0076076A" w:rsidP="005B0268">
            <w:pPr>
              <w:ind w:left="1174" w:hanging="454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•</w:t>
            </w: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ab/>
              <w:t xml:space="preserve">Expenses in pursuing a private project or structured programme of personal study, the details of which have been agreed by the Training Team Leader.  </w:t>
            </w:r>
          </w:p>
          <w:p w14:paraId="32C3B263" w14:textId="77777777" w:rsidR="0076076A" w:rsidRPr="0076076A" w:rsidRDefault="0076076A" w:rsidP="005B0268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189F456D" w14:textId="77777777" w:rsidR="0076076A" w:rsidRPr="0076076A" w:rsidRDefault="0076076A" w:rsidP="005B0268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(e)</w:t>
            </w: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ab/>
              <w:t xml:space="preserve">Grants are awarded towards the actual fee and </w:t>
            </w:r>
            <w:r w:rsidRPr="005B0268"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  <w:t>do not include travel</w:t>
            </w: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.  Travel expenses should normally be claimed as part of Parish working expenses, but where this proves difficult the Training Team Leader should be consulted.</w:t>
            </w:r>
          </w:p>
          <w:p w14:paraId="313728B0" w14:textId="77777777" w:rsidR="0076076A" w:rsidRPr="0076076A" w:rsidRDefault="0076076A" w:rsidP="005B0268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2C20A35B" w14:textId="77777777" w:rsidR="0076076A" w:rsidRPr="0076076A" w:rsidRDefault="0076076A" w:rsidP="005B0268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(f)</w:t>
            </w: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ab/>
              <w:t>Any agreed grant will be paid direct into your bank account via BACS (Bankers Automated Clearing Service), using the account details provided on the application form.</w:t>
            </w:r>
          </w:p>
          <w:p w14:paraId="7B27B578" w14:textId="77777777" w:rsidR="0076076A" w:rsidRPr="0076076A" w:rsidRDefault="0076076A" w:rsidP="005B0268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3D69AD83" w14:textId="77777777" w:rsidR="0076076A" w:rsidRPr="0076076A" w:rsidRDefault="0076076A" w:rsidP="005B0268">
            <w:pPr>
              <w:ind w:left="720" w:hanging="720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(g)</w:t>
            </w:r>
            <w:r w:rsidRPr="0076076A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ab/>
              <w:t xml:space="preserve">If you wish to undertake a further qualification or degree for which a grant is required, please discuss this, in the first instance, with the Training Team Leader.  </w:t>
            </w:r>
          </w:p>
          <w:p w14:paraId="1A324A3E" w14:textId="77777777" w:rsidR="0076076A" w:rsidRPr="0076076A" w:rsidRDefault="0076076A" w:rsidP="0076076A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1656E339" w14:textId="77777777" w:rsidR="0076076A" w:rsidRPr="005B0268" w:rsidRDefault="0076076A" w:rsidP="0076076A">
            <w:pPr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</w:pPr>
            <w:r w:rsidRPr="005B0268"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  <w:t>Grants may not be used for the purchase of books except in direct relation to further degree courses.</w:t>
            </w:r>
          </w:p>
          <w:p w14:paraId="1E57CC1D" w14:textId="77777777" w:rsidR="0076076A" w:rsidRPr="0076076A" w:rsidRDefault="0076076A" w:rsidP="0022188F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293E362D" w14:textId="77777777" w:rsidR="0076076A" w:rsidRPr="0076076A" w:rsidRDefault="0076076A" w:rsidP="0022188F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52B11451" w14:textId="77777777" w:rsidR="0076076A" w:rsidRPr="0076076A" w:rsidRDefault="0076076A" w:rsidP="0022188F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6E655B90" w14:textId="77777777" w:rsidR="0076076A" w:rsidRPr="0076076A" w:rsidRDefault="0076076A" w:rsidP="0022188F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  <w:p w14:paraId="417691FB" w14:textId="77777777" w:rsidR="0076076A" w:rsidRPr="0076076A" w:rsidRDefault="0076076A" w:rsidP="0022188F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</w:p>
        </w:tc>
      </w:tr>
    </w:tbl>
    <w:p w14:paraId="19D578F9" w14:textId="77777777" w:rsidR="006C3087" w:rsidRDefault="006C3087" w:rsidP="005B0268">
      <w:pPr>
        <w:rPr>
          <w:rFonts w:ascii="Franklin Gothic Book" w:hAnsi="Franklin Gothic Book"/>
          <w:i/>
        </w:rPr>
      </w:pPr>
    </w:p>
    <w:p w14:paraId="2D8EA79F" w14:textId="77777777" w:rsidR="00B76ECB" w:rsidRDefault="00B76ECB" w:rsidP="005B0268">
      <w:pPr>
        <w:rPr>
          <w:rFonts w:ascii="Franklin Gothic Book" w:hAnsi="Franklin Gothic Book"/>
          <w:i/>
        </w:rPr>
      </w:pPr>
    </w:p>
    <w:p w14:paraId="54C15D52" w14:textId="77777777" w:rsidR="00B76ECB" w:rsidRDefault="00B76ECB" w:rsidP="005B0268">
      <w:pPr>
        <w:rPr>
          <w:rFonts w:ascii="Franklin Gothic Book" w:hAnsi="Franklin Gothic Book"/>
          <w:i/>
        </w:rPr>
      </w:pPr>
    </w:p>
    <w:p w14:paraId="1925F579" w14:textId="77777777" w:rsidR="00B76ECB" w:rsidRDefault="00B76ECB" w:rsidP="005B0268">
      <w:pPr>
        <w:rPr>
          <w:rFonts w:ascii="Franklin Gothic Book" w:hAnsi="Franklin Gothic Book"/>
          <w:i/>
        </w:rPr>
      </w:pPr>
    </w:p>
    <w:p w14:paraId="6046DEE6" w14:textId="77777777" w:rsidR="00B76ECB" w:rsidRDefault="00B76ECB" w:rsidP="005B0268">
      <w:pPr>
        <w:rPr>
          <w:rFonts w:ascii="Franklin Gothic Book" w:hAnsi="Franklin Gothic Book"/>
          <w:i/>
        </w:rPr>
      </w:pPr>
    </w:p>
    <w:p w14:paraId="19E20363" w14:textId="77777777" w:rsidR="00B76ECB" w:rsidRDefault="00B76ECB" w:rsidP="005B0268">
      <w:pPr>
        <w:rPr>
          <w:rFonts w:ascii="Franklin Gothic Book" w:hAnsi="Franklin Gothic Book"/>
          <w:i/>
        </w:rPr>
      </w:pPr>
    </w:p>
    <w:p w14:paraId="0EA89AAD" w14:textId="77777777" w:rsidR="00B76ECB" w:rsidRDefault="00B76ECB" w:rsidP="005B0268">
      <w:pPr>
        <w:rPr>
          <w:rFonts w:ascii="Franklin Gothic Book" w:hAnsi="Franklin Gothic Book"/>
          <w:i/>
        </w:rPr>
      </w:pPr>
    </w:p>
    <w:p w14:paraId="75428AAE" w14:textId="77777777" w:rsidR="00B76ECB" w:rsidRDefault="00B76ECB" w:rsidP="005B0268">
      <w:pPr>
        <w:rPr>
          <w:rFonts w:ascii="Franklin Gothic Book" w:hAnsi="Franklin Gothic Book"/>
          <w:i/>
        </w:rPr>
      </w:pPr>
    </w:p>
    <w:p w14:paraId="14CF1905" w14:textId="77777777" w:rsidR="00B76ECB" w:rsidRDefault="00B76ECB" w:rsidP="005B0268">
      <w:pPr>
        <w:rPr>
          <w:rFonts w:ascii="Franklin Gothic Book" w:hAnsi="Franklin Gothic Book"/>
          <w:i/>
        </w:rPr>
      </w:pPr>
      <w:bookmarkStart w:id="0" w:name="_GoBack"/>
      <w:bookmarkEnd w:id="0"/>
    </w:p>
    <w:sectPr w:rsidR="00B76ECB" w:rsidSect="00F22876">
      <w:footerReference w:type="default" r:id="rId9"/>
      <w:pgSz w:w="11906" w:h="16838" w:code="9"/>
      <w:pgMar w:top="1134" w:right="1134" w:bottom="851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E956" w14:textId="77777777" w:rsidR="005B0268" w:rsidRDefault="005B0268" w:rsidP="00F440F0">
      <w:r>
        <w:separator/>
      </w:r>
    </w:p>
  </w:endnote>
  <w:endnote w:type="continuationSeparator" w:id="0">
    <w:p w14:paraId="6E5F87E0" w14:textId="77777777" w:rsidR="005B0268" w:rsidRDefault="005B0268" w:rsidP="00F4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437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75884" w14:textId="515D3484" w:rsidR="00B76ECB" w:rsidRPr="00B76ECB" w:rsidRDefault="00AE0E55" w:rsidP="00B76ECB">
        <w:pPr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>January 2020</w:t>
        </w:r>
      </w:p>
      <w:p w14:paraId="36EBAEFF" w14:textId="77777777" w:rsidR="00B76ECB" w:rsidRDefault="00B76ECB" w:rsidP="00B76ECB">
        <w:pPr>
          <w:pStyle w:val="Footer"/>
          <w:jc w:val="center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4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A54DD3" w14:textId="77777777" w:rsidR="0076076A" w:rsidRDefault="0076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9231E" w14:textId="77777777" w:rsidR="005B0268" w:rsidRDefault="005B0268" w:rsidP="00F440F0">
      <w:r>
        <w:separator/>
      </w:r>
    </w:p>
  </w:footnote>
  <w:footnote w:type="continuationSeparator" w:id="0">
    <w:p w14:paraId="40F4F175" w14:textId="77777777" w:rsidR="005B0268" w:rsidRDefault="005B0268" w:rsidP="00F4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44BC"/>
    <w:multiLevelType w:val="hybridMultilevel"/>
    <w:tmpl w:val="589C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6EA"/>
    <w:multiLevelType w:val="hybridMultilevel"/>
    <w:tmpl w:val="35265252"/>
    <w:lvl w:ilvl="0" w:tplc="245A18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6260"/>
    <w:multiLevelType w:val="hybridMultilevel"/>
    <w:tmpl w:val="B22A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5328"/>
    <w:multiLevelType w:val="hybridMultilevel"/>
    <w:tmpl w:val="BA1C324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53F47"/>
    <w:multiLevelType w:val="hybridMultilevel"/>
    <w:tmpl w:val="EA16DE38"/>
    <w:lvl w:ilvl="0" w:tplc="E048D1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7EE9"/>
    <w:multiLevelType w:val="hybridMultilevel"/>
    <w:tmpl w:val="8718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D6BE7"/>
    <w:multiLevelType w:val="hybridMultilevel"/>
    <w:tmpl w:val="F62A398E"/>
    <w:lvl w:ilvl="0" w:tplc="5756D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2DBE"/>
    <w:multiLevelType w:val="hybridMultilevel"/>
    <w:tmpl w:val="7C900F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41A40"/>
    <w:multiLevelType w:val="hybridMultilevel"/>
    <w:tmpl w:val="5E545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5D24"/>
    <w:multiLevelType w:val="hybridMultilevel"/>
    <w:tmpl w:val="CDACDF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0742A"/>
    <w:multiLevelType w:val="hybridMultilevel"/>
    <w:tmpl w:val="B9BCE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C351A"/>
    <w:multiLevelType w:val="hybridMultilevel"/>
    <w:tmpl w:val="A9E8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D74E2"/>
    <w:multiLevelType w:val="hybridMultilevel"/>
    <w:tmpl w:val="B8EC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F2540"/>
    <w:multiLevelType w:val="hybridMultilevel"/>
    <w:tmpl w:val="61EA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7837"/>
    <w:multiLevelType w:val="hybridMultilevel"/>
    <w:tmpl w:val="669C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32D64"/>
    <w:multiLevelType w:val="hybridMultilevel"/>
    <w:tmpl w:val="4260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3264A"/>
    <w:multiLevelType w:val="hybridMultilevel"/>
    <w:tmpl w:val="78E0A9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45354"/>
    <w:multiLevelType w:val="hybridMultilevel"/>
    <w:tmpl w:val="159EC0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019C4"/>
    <w:multiLevelType w:val="hybridMultilevel"/>
    <w:tmpl w:val="630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50A9"/>
    <w:multiLevelType w:val="hybridMultilevel"/>
    <w:tmpl w:val="C1C077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327C0"/>
    <w:multiLevelType w:val="hybridMultilevel"/>
    <w:tmpl w:val="4B10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C1E38"/>
    <w:multiLevelType w:val="hybridMultilevel"/>
    <w:tmpl w:val="DE8AE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341DC"/>
    <w:multiLevelType w:val="hybridMultilevel"/>
    <w:tmpl w:val="AFD4F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F4B20"/>
    <w:multiLevelType w:val="hybridMultilevel"/>
    <w:tmpl w:val="92D09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452673"/>
    <w:multiLevelType w:val="hybridMultilevel"/>
    <w:tmpl w:val="C4D6F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C26CF"/>
    <w:multiLevelType w:val="hybridMultilevel"/>
    <w:tmpl w:val="028C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91253"/>
    <w:multiLevelType w:val="hybridMultilevel"/>
    <w:tmpl w:val="42B6C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375BB"/>
    <w:multiLevelType w:val="hybridMultilevel"/>
    <w:tmpl w:val="B67A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C47CA"/>
    <w:multiLevelType w:val="hybridMultilevel"/>
    <w:tmpl w:val="B5B802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D07B0"/>
    <w:multiLevelType w:val="hybridMultilevel"/>
    <w:tmpl w:val="4A8AE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1500D"/>
    <w:multiLevelType w:val="hybridMultilevel"/>
    <w:tmpl w:val="7118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D7DA5"/>
    <w:multiLevelType w:val="hybridMultilevel"/>
    <w:tmpl w:val="F45E5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E435A"/>
    <w:multiLevelType w:val="hybridMultilevel"/>
    <w:tmpl w:val="D05CE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0"/>
  </w:num>
  <w:num w:numId="4">
    <w:abstractNumId w:val="29"/>
  </w:num>
  <w:num w:numId="5">
    <w:abstractNumId w:val="11"/>
  </w:num>
  <w:num w:numId="6">
    <w:abstractNumId w:val="9"/>
  </w:num>
  <w:num w:numId="7">
    <w:abstractNumId w:val="28"/>
  </w:num>
  <w:num w:numId="8">
    <w:abstractNumId w:val="17"/>
  </w:num>
  <w:num w:numId="9">
    <w:abstractNumId w:val="21"/>
  </w:num>
  <w:num w:numId="10">
    <w:abstractNumId w:val="3"/>
  </w:num>
  <w:num w:numId="11">
    <w:abstractNumId w:val="31"/>
  </w:num>
  <w:num w:numId="12">
    <w:abstractNumId w:val="27"/>
  </w:num>
  <w:num w:numId="13">
    <w:abstractNumId w:val="14"/>
  </w:num>
  <w:num w:numId="14">
    <w:abstractNumId w:val="8"/>
  </w:num>
  <w:num w:numId="15">
    <w:abstractNumId w:val="20"/>
  </w:num>
  <w:num w:numId="16">
    <w:abstractNumId w:val="22"/>
  </w:num>
  <w:num w:numId="17">
    <w:abstractNumId w:val="0"/>
  </w:num>
  <w:num w:numId="18">
    <w:abstractNumId w:val="13"/>
  </w:num>
  <w:num w:numId="19">
    <w:abstractNumId w:val="25"/>
  </w:num>
  <w:num w:numId="20">
    <w:abstractNumId w:val="2"/>
  </w:num>
  <w:num w:numId="21">
    <w:abstractNumId w:val="15"/>
  </w:num>
  <w:num w:numId="22">
    <w:abstractNumId w:val="26"/>
  </w:num>
  <w:num w:numId="23">
    <w:abstractNumId w:val="5"/>
  </w:num>
  <w:num w:numId="24">
    <w:abstractNumId w:val="12"/>
  </w:num>
  <w:num w:numId="25">
    <w:abstractNumId w:val="6"/>
  </w:num>
  <w:num w:numId="26">
    <w:abstractNumId w:val="7"/>
  </w:num>
  <w:num w:numId="27">
    <w:abstractNumId w:val="4"/>
  </w:num>
  <w:num w:numId="28">
    <w:abstractNumId w:val="1"/>
  </w:num>
  <w:num w:numId="29">
    <w:abstractNumId w:val="32"/>
  </w:num>
  <w:num w:numId="30">
    <w:abstractNumId w:val="16"/>
  </w:num>
  <w:num w:numId="31">
    <w:abstractNumId w:val="24"/>
  </w:num>
  <w:num w:numId="32">
    <w:abstractNumId w:val="1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4F"/>
    <w:rsid w:val="00021D34"/>
    <w:rsid w:val="00027C0F"/>
    <w:rsid w:val="0005786C"/>
    <w:rsid w:val="00064739"/>
    <w:rsid w:val="00072D40"/>
    <w:rsid w:val="00096DD3"/>
    <w:rsid w:val="000A0C9A"/>
    <w:rsid w:val="000B0E2C"/>
    <w:rsid w:val="000B19A8"/>
    <w:rsid w:val="001002AF"/>
    <w:rsid w:val="00100934"/>
    <w:rsid w:val="001109EC"/>
    <w:rsid w:val="001225AF"/>
    <w:rsid w:val="001340BE"/>
    <w:rsid w:val="00146419"/>
    <w:rsid w:val="00172884"/>
    <w:rsid w:val="00193233"/>
    <w:rsid w:val="001A2BE8"/>
    <w:rsid w:val="001A6384"/>
    <w:rsid w:val="001B34CE"/>
    <w:rsid w:val="001B432F"/>
    <w:rsid w:val="001E644D"/>
    <w:rsid w:val="0022188F"/>
    <w:rsid w:val="00223D79"/>
    <w:rsid w:val="00250826"/>
    <w:rsid w:val="0025636E"/>
    <w:rsid w:val="00270A3F"/>
    <w:rsid w:val="00293D67"/>
    <w:rsid w:val="00297817"/>
    <w:rsid w:val="002A67F4"/>
    <w:rsid w:val="002C02D6"/>
    <w:rsid w:val="002C1F76"/>
    <w:rsid w:val="002C2B52"/>
    <w:rsid w:val="002C73AB"/>
    <w:rsid w:val="002D0D88"/>
    <w:rsid w:val="002E2ED6"/>
    <w:rsid w:val="0030257F"/>
    <w:rsid w:val="0030633F"/>
    <w:rsid w:val="003076EB"/>
    <w:rsid w:val="0031724F"/>
    <w:rsid w:val="00320574"/>
    <w:rsid w:val="003755DF"/>
    <w:rsid w:val="00390959"/>
    <w:rsid w:val="00394075"/>
    <w:rsid w:val="003E467E"/>
    <w:rsid w:val="0040204D"/>
    <w:rsid w:val="00452321"/>
    <w:rsid w:val="004704DA"/>
    <w:rsid w:val="0047146B"/>
    <w:rsid w:val="004714DB"/>
    <w:rsid w:val="00490E8E"/>
    <w:rsid w:val="004A2E6F"/>
    <w:rsid w:val="004C3A7A"/>
    <w:rsid w:val="004C7F5D"/>
    <w:rsid w:val="004F1956"/>
    <w:rsid w:val="005112B8"/>
    <w:rsid w:val="005231A3"/>
    <w:rsid w:val="0055577C"/>
    <w:rsid w:val="00563131"/>
    <w:rsid w:val="00563BCD"/>
    <w:rsid w:val="00564774"/>
    <w:rsid w:val="00566A3F"/>
    <w:rsid w:val="005670A8"/>
    <w:rsid w:val="005B0268"/>
    <w:rsid w:val="005B064C"/>
    <w:rsid w:val="005C14B0"/>
    <w:rsid w:val="006149EB"/>
    <w:rsid w:val="00632866"/>
    <w:rsid w:val="0063602C"/>
    <w:rsid w:val="0066171B"/>
    <w:rsid w:val="0069496C"/>
    <w:rsid w:val="00695835"/>
    <w:rsid w:val="006C3087"/>
    <w:rsid w:val="006D5F09"/>
    <w:rsid w:val="006D6C93"/>
    <w:rsid w:val="006D7076"/>
    <w:rsid w:val="006F4809"/>
    <w:rsid w:val="00714923"/>
    <w:rsid w:val="0073083A"/>
    <w:rsid w:val="00741897"/>
    <w:rsid w:val="0076076A"/>
    <w:rsid w:val="007826EB"/>
    <w:rsid w:val="00797E7A"/>
    <w:rsid w:val="007B3A80"/>
    <w:rsid w:val="007C5E0A"/>
    <w:rsid w:val="007D3411"/>
    <w:rsid w:val="007D6EC6"/>
    <w:rsid w:val="007D6F04"/>
    <w:rsid w:val="007E3EA5"/>
    <w:rsid w:val="00814CA9"/>
    <w:rsid w:val="00822881"/>
    <w:rsid w:val="00830647"/>
    <w:rsid w:val="00832C10"/>
    <w:rsid w:val="008333D6"/>
    <w:rsid w:val="00851274"/>
    <w:rsid w:val="00860907"/>
    <w:rsid w:val="00865107"/>
    <w:rsid w:val="008763A8"/>
    <w:rsid w:val="00876850"/>
    <w:rsid w:val="008771C6"/>
    <w:rsid w:val="008D7BC8"/>
    <w:rsid w:val="009122F8"/>
    <w:rsid w:val="009244EE"/>
    <w:rsid w:val="0095293F"/>
    <w:rsid w:val="009A67FF"/>
    <w:rsid w:val="009E565C"/>
    <w:rsid w:val="00A23F77"/>
    <w:rsid w:val="00A357C9"/>
    <w:rsid w:val="00A41674"/>
    <w:rsid w:val="00A4764B"/>
    <w:rsid w:val="00A56EFB"/>
    <w:rsid w:val="00A6471D"/>
    <w:rsid w:val="00A679BF"/>
    <w:rsid w:val="00A81269"/>
    <w:rsid w:val="00A9087D"/>
    <w:rsid w:val="00AE0E55"/>
    <w:rsid w:val="00AE4027"/>
    <w:rsid w:val="00B178B8"/>
    <w:rsid w:val="00B453DC"/>
    <w:rsid w:val="00B62389"/>
    <w:rsid w:val="00B76ECB"/>
    <w:rsid w:val="00B84CE9"/>
    <w:rsid w:val="00BA4E17"/>
    <w:rsid w:val="00BC473B"/>
    <w:rsid w:val="00BC55CB"/>
    <w:rsid w:val="00BD2A1B"/>
    <w:rsid w:val="00BD3E7C"/>
    <w:rsid w:val="00BD4E32"/>
    <w:rsid w:val="00BE7540"/>
    <w:rsid w:val="00BF0454"/>
    <w:rsid w:val="00BF145D"/>
    <w:rsid w:val="00C726F0"/>
    <w:rsid w:val="00C775BA"/>
    <w:rsid w:val="00C81C3E"/>
    <w:rsid w:val="00CA31BB"/>
    <w:rsid w:val="00CA71C9"/>
    <w:rsid w:val="00D1409A"/>
    <w:rsid w:val="00D22D78"/>
    <w:rsid w:val="00D43590"/>
    <w:rsid w:val="00D463F3"/>
    <w:rsid w:val="00D5660A"/>
    <w:rsid w:val="00D8097F"/>
    <w:rsid w:val="00D95BAA"/>
    <w:rsid w:val="00DA7ED2"/>
    <w:rsid w:val="00DB103B"/>
    <w:rsid w:val="00DC3275"/>
    <w:rsid w:val="00DD6CD2"/>
    <w:rsid w:val="00DE76F7"/>
    <w:rsid w:val="00E03CE8"/>
    <w:rsid w:val="00E12CAE"/>
    <w:rsid w:val="00E36B19"/>
    <w:rsid w:val="00E4750E"/>
    <w:rsid w:val="00E56216"/>
    <w:rsid w:val="00E61F78"/>
    <w:rsid w:val="00E708B3"/>
    <w:rsid w:val="00ED30C1"/>
    <w:rsid w:val="00F16208"/>
    <w:rsid w:val="00F201DC"/>
    <w:rsid w:val="00F20CD5"/>
    <w:rsid w:val="00F2163B"/>
    <w:rsid w:val="00F22876"/>
    <w:rsid w:val="00F23563"/>
    <w:rsid w:val="00F430AF"/>
    <w:rsid w:val="00F440F0"/>
    <w:rsid w:val="00F55FA6"/>
    <w:rsid w:val="00F90809"/>
    <w:rsid w:val="00FA49B1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A37178"/>
  <w15:docId w15:val="{2113DD63-012C-44F4-8EE2-AC662678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24F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24F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0"/>
    </w:pPr>
    <w:rPr>
      <w:rFonts w:ascii="Garamond" w:hAnsi="Garamond"/>
      <w:b/>
      <w:szCs w:val="20"/>
      <w:u w:val="single"/>
    </w:rPr>
  </w:style>
  <w:style w:type="paragraph" w:styleId="Heading2">
    <w:name w:val="heading 2"/>
    <w:basedOn w:val="Normal"/>
    <w:next w:val="Normal"/>
    <w:qFormat/>
    <w:rsid w:val="0031724F"/>
    <w:pPr>
      <w:keepNext/>
      <w:pBdr>
        <w:top w:val="single" w:sz="6" w:space="1" w:color="auto" w:shadow="1"/>
        <w:left w:val="single" w:sz="6" w:space="1" w:color="auto" w:shadow="1"/>
        <w:bottom w:val="single" w:sz="6" w:space="7" w:color="auto" w:shadow="1"/>
        <w:right w:val="single" w:sz="6" w:space="1" w:color="auto" w:shadow="1"/>
      </w:pBdr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31724F"/>
    <w:pPr>
      <w:keepNext/>
      <w:spacing w:line="360" w:lineRule="auto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724F"/>
    <w:pPr>
      <w:jc w:val="center"/>
    </w:pPr>
    <w:rPr>
      <w:rFonts w:ascii="Britannic Bold" w:hAnsi="Britannic Bold"/>
      <w:sz w:val="40"/>
      <w:szCs w:val="20"/>
    </w:rPr>
  </w:style>
  <w:style w:type="paragraph" w:styleId="BodyText">
    <w:name w:val="Body Text"/>
    <w:basedOn w:val="Normal"/>
    <w:rsid w:val="0031724F"/>
    <w:pPr>
      <w:pBdr>
        <w:top w:val="single" w:sz="6" w:space="1" w:color="auto" w:shadow="1"/>
        <w:left w:val="single" w:sz="6" w:space="1" w:color="auto" w:shadow="1"/>
        <w:bottom w:val="single" w:sz="6" w:space="0" w:color="auto" w:shadow="1"/>
        <w:right w:val="single" w:sz="6" w:space="1" w:color="auto" w:shadow="1"/>
      </w:pBdr>
    </w:pPr>
    <w:rPr>
      <w:rFonts w:ascii="Arial" w:hAnsi="Arial"/>
      <w:sz w:val="22"/>
      <w:szCs w:val="20"/>
      <w:vertAlign w:val="subscript"/>
    </w:rPr>
  </w:style>
  <w:style w:type="paragraph" w:styleId="ListParagraph">
    <w:name w:val="List Paragraph"/>
    <w:basedOn w:val="Normal"/>
    <w:uiPriority w:val="34"/>
    <w:qFormat/>
    <w:rsid w:val="00F20CD5"/>
    <w:pPr>
      <w:ind w:left="720"/>
    </w:pPr>
  </w:style>
  <w:style w:type="paragraph" w:styleId="BalloonText">
    <w:name w:val="Balloon Text"/>
    <w:basedOn w:val="Normal"/>
    <w:link w:val="BalloonTextChar"/>
    <w:rsid w:val="00877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7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40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0F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40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0F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714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EAD0-E27D-4079-8EA7-01244DD862DB}"/>
      </w:docPartPr>
      <w:docPartBody>
        <w:p w:rsidR="00C92384" w:rsidRDefault="00EF57F2"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1127D64FE1264DEFBA2344855940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D0F2-CDB3-4D7D-A85D-4D9C630E2E6B}"/>
      </w:docPartPr>
      <w:docPartBody>
        <w:p w:rsidR="00C92384" w:rsidRDefault="00C92384" w:rsidP="00C92384">
          <w:pPr>
            <w:pStyle w:val="1127D64FE1264DEFBA23448559406405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20AE25B01EC842D59B5DC7998FA1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1412-9E5B-456D-A98E-C8C70549639A}"/>
      </w:docPartPr>
      <w:docPartBody>
        <w:p w:rsidR="0098299D" w:rsidRDefault="0098299D" w:rsidP="0098299D">
          <w:pPr>
            <w:pStyle w:val="20AE25B01EC842D59B5DC7998FA175BC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4426D7EAFB58444A99D8BFBD72A7B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AC565-86D8-47B5-A0E0-EC7425FB40A4}"/>
      </w:docPartPr>
      <w:docPartBody>
        <w:p w:rsidR="0098299D" w:rsidRDefault="0098299D" w:rsidP="0098299D">
          <w:pPr>
            <w:pStyle w:val="4426D7EAFB58444A99D8BFBD72A7B274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8D79E68785BC492C9A2CDF7A60D0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DD00-4E97-42E7-98DE-B6A96167DCD9}"/>
      </w:docPartPr>
      <w:docPartBody>
        <w:p w:rsidR="0098299D" w:rsidRDefault="0098299D" w:rsidP="0098299D">
          <w:pPr>
            <w:pStyle w:val="8D79E68785BC492C9A2CDF7A60D0BC91"/>
          </w:pPr>
          <w:r w:rsidRPr="00AC36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F2"/>
    <w:rsid w:val="0098299D"/>
    <w:rsid w:val="00C92384"/>
    <w:rsid w:val="00E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99D"/>
    <w:rPr>
      <w:color w:val="808080"/>
    </w:rPr>
  </w:style>
  <w:style w:type="paragraph" w:customStyle="1" w:styleId="7F13094E7B264DCA9D77CD72CECADDA1">
    <w:name w:val="7F13094E7B264DCA9D77CD72CECADDA1"/>
    <w:rsid w:val="00EF57F2"/>
  </w:style>
  <w:style w:type="paragraph" w:customStyle="1" w:styleId="1127D64FE1264DEFBA23448559406405">
    <w:name w:val="1127D64FE1264DEFBA23448559406405"/>
    <w:rsid w:val="00C92384"/>
  </w:style>
  <w:style w:type="paragraph" w:customStyle="1" w:styleId="8A501154BC1B44A0A6FFAC1257B22F7B">
    <w:name w:val="8A501154BC1B44A0A6FFAC1257B22F7B"/>
    <w:rsid w:val="00C92384"/>
  </w:style>
  <w:style w:type="paragraph" w:customStyle="1" w:styleId="3B4ED66992074F648A3165A9BA184B17">
    <w:name w:val="3B4ED66992074F648A3165A9BA184B17"/>
    <w:rsid w:val="00C92384"/>
  </w:style>
  <w:style w:type="paragraph" w:customStyle="1" w:styleId="FFA183EB111146158B41770568C9D145">
    <w:name w:val="FFA183EB111146158B41770568C9D145"/>
    <w:rsid w:val="00C92384"/>
  </w:style>
  <w:style w:type="paragraph" w:customStyle="1" w:styleId="13D338BF481C4AB1BD12F27A72AFDD12">
    <w:name w:val="13D338BF481C4AB1BD12F27A72AFDD12"/>
    <w:rsid w:val="0098299D"/>
  </w:style>
  <w:style w:type="paragraph" w:customStyle="1" w:styleId="20AE25B01EC842D59B5DC7998FA175BC">
    <w:name w:val="20AE25B01EC842D59B5DC7998FA175BC"/>
    <w:rsid w:val="0098299D"/>
  </w:style>
  <w:style w:type="paragraph" w:customStyle="1" w:styleId="4426D7EAFB58444A99D8BFBD72A7B274">
    <w:name w:val="4426D7EAFB58444A99D8BFBD72A7B274"/>
    <w:rsid w:val="0098299D"/>
  </w:style>
  <w:style w:type="paragraph" w:customStyle="1" w:styleId="A95910B40B6E430CAD161E6AD4687657">
    <w:name w:val="A95910B40B6E430CAD161E6AD4687657"/>
    <w:rsid w:val="0098299D"/>
  </w:style>
  <w:style w:type="paragraph" w:customStyle="1" w:styleId="69CC25379A9E4154B1988A383763BA3B">
    <w:name w:val="69CC25379A9E4154B1988A383763BA3B"/>
    <w:rsid w:val="0098299D"/>
  </w:style>
  <w:style w:type="paragraph" w:customStyle="1" w:styleId="F3C6304531D54026A33963263EEE629D">
    <w:name w:val="F3C6304531D54026A33963263EEE629D"/>
    <w:rsid w:val="0098299D"/>
  </w:style>
  <w:style w:type="paragraph" w:customStyle="1" w:styleId="DC9612FFAF00413080F699ACEBD353D2">
    <w:name w:val="DC9612FFAF00413080F699ACEBD353D2"/>
    <w:rsid w:val="0098299D"/>
  </w:style>
  <w:style w:type="paragraph" w:customStyle="1" w:styleId="B2EDB49B539347ACAF40DFF12DF33B07">
    <w:name w:val="B2EDB49B539347ACAF40DFF12DF33B07"/>
    <w:rsid w:val="0098299D"/>
  </w:style>
  <w:style w:type="paragraph" w:customStyle="1" w:styleId="748C0315C5BE4CE8A0A978A49FF741DA">
    <w:name w:val="748C0315C5BE4CE8A0A978A49FF741DA"/>
    <w:rsid w:val="0098299D"/>
  </w:style>
  <w:style w:type="paragraph" w:customStyle="1" w:styleId="DC8D14764B824E0090A155281DB1AF0B">
    <w:name w:val="DC8D14764B824E0090A155281DB1AF0B"/>
    <w:rsid w:val="0098299D"/>
  </w:style>
  <w:style w:type="paragraph" w:customStyle="1" w:styleId="8D79E68785BC492C9A2CDF7A60D0BC91">
    <w:name w:val="8D79E68785BC492C9A2CDF7A60D0BC91"/>
    <w:rsid w:val="0098299D"/>
  </w:style>
  <w:style w:type="paragraph" w:customStyle="1" w:styleId="C84902BAD53143BD8A34DB1571E3C7E4">
    <w:name w:val="C84902BAD53143BD8A34DB1571E3C7E4"/>
    <w:rsid w:val="0098299D"/>
  </w:style>
  <w:style w:type="paragraph" w:customStyle="1" w:styleId="46ADD2C6D1E24CB4B5ADDD38FBEA8E25">
    <w:name w:val="46ADD2C6D1E24CB4B5ADDD38FBEA8E25"/>
    <w:rsid w:val="00982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B14B-D48D-47EC-9491-5163BB0F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BISHOP’S STAFF REVIEW</vt:lpstr>
    </vt:vector>
  </TitlesOfParts>
  <Company>Bath and Wells Anglican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BISHOP’S STAFF REVIEW</dc:title>
  <dc:creator>smithm</dc:creator>
  <cp:lastModifiedBy>Sophie Moore</cp:lastModifiedBy>
  <cp:revision>3</cp:revision>
  <cp:lastPrinted>2018-01-26T11:20:00Z</cp:lastPrinted>
  <dcterms:created xsi:type="dcterms:W3CDTF">2020-01-15T10:18:00Z</dcterms:created>
  <dcterms:modified xsi:type="dcterms:W3CDTF">2020-01-15T10:18:00Z</dcterms:modified>
</cp:coreProperties>
</file>