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0E82A" w14:textId="77777777" w:rsidR="004F7BC9" w:rsidRDefault="001A732F" w:rsidP="0068356B">
      <w:pPr>
        <w:suppressAutoHyphens/>
        <w:jc w:val="center"/>
        <w:rPr>
          <w:b/>
          <w:bCs/>
        </w:rPr>
      </w:pPr>
      <w:r>
        <w:rPr>
          <w:noProof/>
        </w:rPr>
        <w:drawing>
          <wp:anchor distT="0" distB="0" distL="114300" distR="114300" simplePos="0" relativeHeight="251667456" behindDoc="1" locked="0" layoutInCell="1" allowOverlap="1" wp14:anchorId="6AEF5CB9" wp14:editId="7BC50723">
            <wp:simplePos x="0" y="0"/>
            <wp:positionH relativeFrom="column">
              <wp:posOffset>3510280</wp:posOffset>
            </wp:positionH>
            <wp:positionV relativeFrom="paragraph">
              <wp:posOffset>-127000</wp:posOffset>
            </wp:positionV>
            <wp:extent cx="2519680" cy="770255"/>
            <wp:effectExtent l="0" t="0" r="0" b="0"/>
            <wp:wrapTight wrapText="bothSides">
              <wp:wrapPolygon edited="0">
                <wp:start x="0" y="0"/>
                <wp:lineTo x="0" y="20834"/>
                <wp:lineTo x="21393" y="20834"/>
                <wp:lineTo x="21393" y="0"/>
                <wp:lineTo x="0" y="0"/>
              </wp:wrapPolygon>
            </wp:wrapTight>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cese Logo (Green) A5 (Use w40mm).jpg"/>
                    <pic:cNvPicPr/>
                  </pic:nvPicPr>
                  <pic:blipFill>
                    <a:blip r:embed="rId8" cstate="print">
                      <a:extLst>
                        <a:ext uri="{28A0092B-C50C-407E-A947-70E740481C1C}">
                          <a14:useLocalDpi xmlns:a14="http://schemas.microsoft.com/office/drawing/2010/main"/>
                        </a:ext>
                      </a:extLst>
                    </a:blip>
                    <a:stretch>
                      <a:fillRect/>
                    </a:stretch>
                  </pic:blipFill>
                  <pic:spPr>
                    <a:xfrm>
                      <a:off x="0" y="0"/>
                      <a:ext cx="2519680" cy="7702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14:anchorId="50AFB323" wp14:editId="7F78356E">
                <wp:simplePos x="0" y="0"/>
                <wp:positionH relativeFrom="column">
                  <wp:posOffset>688975</wp:posOffset>
                </wp:positionH>
                <wp:positionV relativeFrom="paragraph">
                  <wp:posOffset>6686550</wp:posOffset>
                </wp:positionV>
                <wp:extent cx="5848350" cy="1403985"/>
                <wp:effectExtent l="0" t="0" r="19050" b="27305"/>
                <wp:wrapNone/>
                <wp:docPr id="4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3985"/>
                        </a:xfrm>
                        <a:prstGeom prst="rect">
                          <a:avLst/>
                        </a:prstGeom>
                        <a:solidFill>
                          <a:srgbClr val="FFFFFF"/>
                        </a:solidFill>
                        <a:ln w="9525">
                          <a:solidFill>
                            <a:schemeClr val="bg1"/>
                          </a:solidFill>
                          <a:miter lim="800000"/>
                          <a:headEnd/>
                          <a:tailEnd/>
                        </a:ln>
                      </wps:spPr>
                      <wps:txbx>
                        <w:txbxContent>
                          <w:p w14:paraId="6DB77EF5" w14:textId="77777777" w:rsidR="002C5981" w:rsidRPr="00A6733F" w:rsidRDefault="002C5981" w:rsidP="001A732F">
                            <w:pPr>
                              <w:jc w:val="right"/>
                              <w:rPr>
                                <w:rFonts w:asciiTheme="majorHAnsi" w:hAnsiTheme="majorHAnsi"/>
                                <w:b/>
                                <w:sz w:val="96"/>
                                <w:szCs w:val="9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0AFB323" id="_x0000_t202" coordsize="21600,21600" o:spt="202" path="m,l,21600r21600,l21600,xe">
                <v:stroke joinstyle="miter"/>
                <v:path gradientshapeok="t" o:connecttype="rect"/>
              </v:shapetype>
              <v:shape id="Text Box 2" o:spid="_x0000_s1026" type="#_x0000_t202" style="position:absolute;left:0;text-align:left;margin-left:54.25pt;margin-top:526.5pt;width:460.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" strokecolor="white [3212]">
                <v:textbox style="mso-fit-shape-to-text:t">
                  <w:txbxContent>
                    <w:p w14:paraId="6DB77EF5" w14:textId="77777777" w:rsidR="002C5981" w:rsidRPr="00A6733F" w:rsidRDefault="002C5981" w:rsidP="001A732F">
                      <w:pPr>
                        <w:jc w:val="right"/>
                        <w:rPr>
                          <w:rFonts w:asciiTheme="majorHAnsi" w:hAnsiTheme="majorHAnsi"/>
                          <w:b/>
                          <w:sz w:val="96"/>
                          <w:szCs w:val="96"/>
                        </w:rPr>
                      </w:pPr>
                    </w:p>
                  </w:txbxContent>
                </v:textbox>
              </v:shape>
            </w:pict>
          </mc:Fallback>
        </mc:AlternateContent>
      </w:r>
      <w:r>
        <w:rPr>
          <w:noProof/>
        </w:rPr>
        <w:drawing>
          <wp:anchor distT="0" distB="0" distL="114300" distR="114300" simplePos="0" relativeHeight="251665408" behindDoc="1" locked="0" layoutInCell="1" allowOverlap="1" wp14:anchorId="41A6B67F" wp14:editId="33B3F197">
            <wp:simplePos x="0" y="0"/>
            <wp:positionH relativeFrom="column">
              <wp:posOffset>-950595</wp:posOffset>
            </wp:positionH>
            <wp:positionV relativeFrom="paragraph">
              <wp:posOffset>-900430</wp:posOffset>
            </wp:positionV>
            <wp:extent cx="7543800" cy="9505950"/>
            <wp:effectExtent l="0" t="0" r="0" b="0"/>
            <wp:wrapTight wrapText="bothSides">
              <wp:wrapPolygon edited="0">
                <wp:start x="8945" y="0"/>
                <wp:lineTo x="9109" y="2121"/>
                <wp:lineTo x="9164" y="2814"/>
                <wp:lineTo x="9382" y="3506"/>
                <wp:lineTo x="9436" y="4199"/>
                <wp:lineTo x="9655" y="4891"/>
                <wp:lineTo x="9655" y="5411"/>
                <wp:lineTo x="9927" y="5584"/>
                <wp:lineTo x="9873" y="5584"/>
                <wp:lineTo x="9818" y="6060"/>
                <wp:lineTo x="10200" y="6277"/>
                <wp:lineTo x="10200" y="6320"/>
                <wp:lineTo x="10473" y="6969"/>
                <wp:lineTo x="10473" y="7056"/>
                <wp:lineTo x="10800" y="7662"/>
                <wp:lineTo x="11291" y="8354"/>
                <wp:lineTo x="12709" y="9826"/>
                <wp:lineTo x="13527" y="10432"/>
                <wp:lineTo x="12982" y="11125"/>
                <wp:lineTo x="11945" y="11817"/>
                <wp:lineTo x="10964" y="12250"/>
                <wp:lineTo x="10582" y="12467"/>
                <wp:lineTo x="10145" y="12596"/>
                <wp:lineTo x="8400" y="13159"/>
                <wp:lineTo x="0" y="13289"/>
                <wp:lineTo x="0" y="14328"/>
                <wp:lineTo x="2073" y="14588"/>
                <wp:lineTo x="2073" y="14761"/>
                <wp:lineTo x="4855" y="15064"/>
                <wp:lineTo x="6709" y="15150"/>
                <wp:lineTo x="7036" y="15150"/>
                <wp:lineTo x="8182" y="15064"/>
                <wp:lineTo x="10527" y="14761"/>
                <wp:lineTo x="10527" y="14588"/>
                <wp:lineTo x="12655" y="13895"/>
                <wp:lineTo x="21545" y="13765"/>
                <wp:lineTo x="21545" y="13419"/>
                <wp:lineTo x="20127" y="13116"/>
                <wp:lineTo x="11291" y="12510"/>
                <wp:lineTo x="21545" y="12164"/>
                <wp:lineTo x="21545" y="11817"/>
                <wp:lineTo x="19145" y="11817"/>
                <wp:lineTo x="15764" y="11125"/>
                <wp:lineTo x="14836" y="10432"/>
                <wp:lineTo x="16527" y="9783"/>
                <wp:lineTo x="21545" y="9739"/>
                <wp:lineTo x="21545" y="9090"/>
                <wp:lineTo x="12382" y="9047"/>
                <wp:lineTo x="11945" y="8311"/>
                <wp:lineTo x="11455" y="7748"/>
                <wp:lineTo x="11182" y="7315"/>
                <wp:lineTo x="10909" y="6969"/>
                <wp:lineTo x="10582" y="6277"/>
                <wp:lineTo x="10800" y="5584"/>
                <wp:lineTo x="10091" y="4891"/>
                <wp:lineTo x="9927" y="4199"/>
                <wp:lineTo x="9655" y="2121"/>
                <wp:lineTo x="9545" y="173"/>
                <wp:lineTo x="9491" y="0"/>
                <wp:lineTo x="8945" y="0"/>
              </wp:wrapPolygon>
            </wp:wrapTight>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ving and telling scroll 2.png"/>
                    <pic:cNvPicPr/>
                  </pic:nvPicPr>
                  <pic:blipFill rotWithShape="1">
                    <a:blip r:embed="rId9" cstate="print">
                      <a:extLst>
                        <a:ext uri="{28A0092B-C50C-407E-A947-70E740481C1C}">
                          <a14:useLocalDpi xmlns:a14="http://schemas.microsoft.com/office/drawing/2010/main"/>
                        </a:ext>
                      </a:extLst>
                    </a:blip>
                    <a:srcRect t="13033"/>
                    <a:stretch/>
                  </pic:blipFill>
                  <pic:spPr bwMode="auto">
                    <a:xfrm>
                      <a:off x="0" y="0"/>
                      <a:ext cx="7543800" cy="950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676F46" w14:textId="77777777" w:rsidR="004F7BC9" w:rsidRDefault="004F7BC9" w:rsidP="0068356B">
      <w:pPr>
        <w:suppressAutoHyphens/>
        <w:jc w:val="center"/>
        <w:rPr>
          <w:b/>
          <w:bCs/>
        </w:rPr>
      </w:pPr>
    </w:p>
    <w:p w14:paraId="03248602" w14:textId="77777777" w:rsidR="004F7BC9" w:rsidRDefault="004F7BC9" w:rsidP="0068356B">
      <w:pPr>
        <w:suppressAutoHyphens/>
        <w:jc w:val="center"/>
        <w:rPr>
          <w:b/>
          <w:bCs/>
        </w:rPr>
      </w:pPr>
    </w:p>
    <w:p w14:paraId="2B35A955" w14:textId="77777777" w:rsidR="004F7BC9" w:rsidRDefault="004F7BC9" w:rsidP="0068356B">
      <w:pPr>
        <w:suppressAutoHyphens/>
        <w:jc w:val="center"/>
        <w:rPr>
          <w:b/>
          <w:bCs/>
        </w:rPr>
      </w:pPr>
    </w:p>
    <w:p w14:paraId="44ADFAF9" w14:textId="77777777" w:rsidR="004F7BC9" w:rsidRDefault="004F7BC9" w:rsidP="0068356B">
      <w:pPr>
        <w:suppressAutoHyphens/>
        <w:jc w:val="center"/>
        <w:rPr>
          <w:b/>
          <w:bCs/>
        </w:rPr>
      </w:pPr>
    </w:p>
    <w:p w14:paraId="6181EBCF" w14:textId="77777777" w:rsidR="004F7BC9" w:rsidRDefault="004F7BC9" w:rsidP="0068356B">
      <w:pPr>
        <w:suppressAutoHyphens/>
        <w:jc w:val="center"/>
        <w:rPr>
          <w:b/>
          <w:bCs/>
        </w:rPr>
      </w:pPr>
    </w:p>
    <w:p w14:paraId="50405DBB" w14:textId="77777777" w:rsidR="004F7BC9" w:rsidRDefault="004F7BC9" w:rsidP="0068356B">
      <w:pPr>
        <w:suppressAutoHyphens/>
        <w:jc w:val="center"/>
        <w:rPr>
          <w:b/>
          <w:bCs/>
        </w:rPr>
      </w:pPr>
    </w:p>
    <w:p w14:paraId="5058C099" w14:textId="77777777" w:rsidR="004F7BC9" w:rsidRDefault="004F7BC9" w:rsidP="0068356B">
      <w:pPr>
        <w:suppressAutoHyphens/>
        <w:jc w:val="center"/>
        <w:rPr>
          <w:b/>
          <w:bCs/>
        </w:rPr>
      </w:pPr>
    </w:p>
    <w:p w14:paraId="77E19C79" w14:textId="77777777" w:rsidR="004F7BC9" w:rsidRDefault="004F7BC9" w:rsidP="0068356B">
      <w:pPr>
        <w:suppressAutoHyphens/>
        <w:jc w:val="center"/>
        <w:rPr>
          <w:b/>
          <w:bCs/>
        </w:rPr>
      </w:pPr>
    </w:p>
    <w:p w14:paraId="253CC791" w14:textId="77777777" w:rsidR="004F7BC9" w:rsidRDefault="004F7BC9" w:rsidP="0068356B">
      <w:pPr>
        <w:suppressAutoHyphens/>
        <w:jc w:val="center"/>
        <w:rPr>
          <w:b/>
          <w:bCs/>
        </w:rPr>
      </w:pPr>
    </w:p>
    <w:p w14:paraId="27C0D806" w14:textId="77777777" w:rsidR="004F7BC9" w:rsidRDefault="004F7BC9" w:rsidP="0068356B">
      <w:pPr>
        <w:suppressAutoHyphens/>
        <w:jc w:val="center"/>
        <w:rPr>
          <w:b/>
          <w:bCs/>
        </w:rPr>
      </w:pPr>
    </w:p>
    <w:p w14:paraId="2C2C298F" w14:textId="77777777" w:rsidR="004F7BC9" w:rsidRDefault="004F7BC9" w:rsidP="0068356B">
      <w:pPr>
        <w:suppressAutoHyphens/>
        <w:jc w:val="center"/>
        <w:rPr>
          <w:b/>
          <w:bCs/>
        </w:rPr>
      </w:pPr>
    </w:p>
    <w:p w14:paraId="35432273" w14:textId="77777777" w:rsidR="004F7BC9" w:rsidRDefault="004F7BC9" w:rsidP="0068356B">
      <w:pPr>
        <w:suppressAutoHyphens/>
        <w:jc w:val="center"/>
        <w:rPr>
          <w:b/>
          <w:bCs/>
        </w:rPr>
      </w:pPr>
    </w:p>
    <w:p w14:paraId="6B8D64E6" w14:textId="77777777" w:rsidR="004F7BC9" w:rsidRDefault="004F7BC9" w:rsidP="0068356B">
      <w:pPr>
        <w:suppressAutoHyphens/>
        <w:jc w:val="center"/>
        <w:rPr>
          <w:b/>
          <w:bCs/>
        </w:rPr>
      </w:pPr>
    </w:p>
    <w:p w14:paraId="2A64C491" w14:textId="77777777" w:rsidR="004F7BC9" w:rsidRPr="00167CAB" w:rsidRDefault="004F7BC9" w:rsidP="004F7BC9">
      <w:pPr>
        <w:jc w:val="center"/>
        <w:rPr>
          <w:rFonts w:asciiTheme="majorHAnsi" w:hAnsiTheme="majorHAnsi"/>
          <w:color w:val="004990"/>
          <w:sz w:val="48"/>
          <w:szCs w:val="56"/>
        </w:rPr>
      </w:pPr>
    </w:p>
    <w:p w14:paraId="76D5AFA3" w14:textId="77777777" w:rsidR="004F7BC9" w:rsidRPr="00167CAB" w:rsidRDefault="004F7BC9" w:rsidP="0068356B">
      <w:pPr>
        <w:suppressAutoHyphens/>
        <w:jc w:val="center"/>
        <w:rPr>
          <w:b/>
          <w:bCs/>
          <w:sz w:val="18"/>
        </w:rPr>
      </w:pPr>
    </w:p>
    <w:p w14:paraId="7EBFEC8F" w14:textId="77777777" w:rsidR="004F7BC9" w:rsidRDefault="004F7BC9" w:rsidP="0068356B">
      <w:pPr>
        <w:suppressAutoHyphens/>
        <w:jc w:val="center"/>
        <w:rPr>
          <w:b/>
          <w:bCs/>
        </w:rPr>
      </w:pPr>
    </w:p>
    <w:p w14:paraId="23E31CF7" w14:textId="77777777" w:rsidR="004F7BC9" w:rsidRDefault="004F7BC9" w:rsidP="0068356B">
      <w:pPr>
        <w:suppressAutoHyphens/>
        <w:jc w:val="center"/>
        <w:rPr>
          <w:b/>
          <w:bCs/>
        </w:rPr>
      </w:pPr>
    </w:p>
    <w:p w14:paraId="5ADB02AD" w14:textId="77777777" w:rsidR="004F7BC9" w:rsidRDefault="004F7BC9" w:rsidP="0068356B">
      <w:pPr>
        <w:suppressAutoHyphens/>
        <w:jc w:val="center"/>
        <w:rPr>
          <w:b/>
          <w:bCs/>
        </w:rPr>
      </w:pPr>
    </w:p>
    <w:p w14:paraId="1F02839C" w14:textId="77777777" w:rsidR="004F7BC9" w:rsidRDefault="004F7BC9" w:rsidP="0068356B">
      <w:pPr>
        <w:suppressAutoHyphens/>
        <w:jc w:val="center"/>
        <w:rPr>
          <w:b/>
          <w:bCs/>
        </w:rPr>
      </w:pPr>
    </w:p>
    <w:p w14:paraId="3E7FCC91" w14:textId="77777777" w:rsidR="004F7BC9" w:rsidRDefault="004F7BC9" w:rsidP="0068356B">
      <w:pPr>
        <w:suppressAutoHyphens/>
        <w:jc w:val="center"/>
        <w:rPr>
          <w:b/>
          <w:bCs/>
        </w:rPr>
      </w:pPr>
    </w:p>
    <w:p w14:paraId="47D7A8CC" w14:textId="77777777" w:rsidR="004F7BC9" w:rsidRDefault="004F7BC9" w:rsidP="0068356B">
      <w:pPr>
        <w:suppressAutoHyphens/>
        <w:jc w:val="center"/>
        <w:rPr>
          <w:b/>
          <w:bCs/>
        </w:rPr>
      </w:pPr>
    </w:p>
    <w:p w14:paraId="377376F2" w14:textId="77777777" w:rsidR="004F7BC9" w:rsidRDefault="004F7BC9" w:rsidP="0068356B">
      <w:pPr>
        <w:suppressAutoHyphens/>
        <w:jc w:val="center"/>
        <w:rPr>
          <w:b/>
          <w:bCs/>
        </w:rPr>
      </w:pPr>
    </w:p>
    <w:p w14:paraId="63A6FDC6" w14:textId="77777777" w:rsidR="004F7BC9" w:rsidRDefault="004F7BC9" w:rsidP="0068356B">
      <w:pPr>
        <w:suppressAutoHyphens/>
        <w:jc w:val="center"/>
        <w:rPr>
          <w:b/>
          <w:bCs/>
        </w:rPr>
      </w:pPr>
    </w:p>
    <w:p w14:paraId="1862894C" w14:textId="77777777" w:rsidR="004F7BC9" w:rsidRDefault="004F7BC9" w:rsidP="0068356B">
      <w:pPr>
        <w:suppressAutoHyphens/>
        <w:jc w:val="center"/>
        <w:rPr>
          <w:b/>
          <w:bCs/>
        </w:rPr>
      </w:pPr>
    </w:p>
    <w:p w14:paraId="1739DF76" w14:textId="77777777" w:rsidR="004F7BC9" w:rsidRDefault="004F7BC9" w:rsidP="0068356B">
      <w:pPr>
        <w:suppressAutoHyphens/>
        <w:jc w:val="center"/>
        <w:rPr>
          <w:b/>
          <w:bCs/>
        </w:rPr>
      </w:pPr>
    </w:p>
    <w:p w14:paraId="223E63D9" w14:textId="77777777" w:rsidR="004F7BC9" w:rsidRDefault="004F7BC9" w:rsidP="0068356B">
      <w:pPr>
        <w:suppressAutoHyphens/>
        <w:jc w:val="center"/>
        <w:rPr>
          <w:b/>
          <w:bCs/>
        </w:rPr>
      </w:pPr>
    </w:p>
    <w:p w14:paraId="4E89353A" w14:textId="77777777" w:rsidR="00167CAB" w:rsidRDefault="00167CAB" w:rsidP="004F7BC9">
      <w:pPr>
        <w:suppressAutoHyphens/>
        <w:jc w:val="right"/>
        <w:rPr>
          <w:b/>
          <w:bCs/>
          <w:noProof/>
        </w:rPr>
      </w:pPr>
    </w:p>
    <w:p w14:paraId="00CBD129" w14:textId="77777777" w:rsidR="00167CAB" w:rsidRDefault="00167CAB" w:rsidP="004F7BC9">
      <w:pPr>
        <w:suppressAutoHyphens/>
        <w:jc w:val="right"/>
        <w:rPr>
          <w:b/>
          <w:bCs/>
          <w:noProof/>
        </w:rPr>
      </w:pPr>
    </w:p>
    <w:p w14:paraId="2623B244" w14:textId="77777777" w:rsidR="00167CAB" w:rsidRDefault="00167CAB" w:rsidP="004F7BC9">
      <w:pPr>
        <w:suppressAutoHyphens/>
        <w:jc w:val="right"/>
        <w:rPr>
          <w:b/>
          <w:bCs/>
          <w:noProof/>
        </w:rPr>
      </w:pPr>
    </w:p>
    <w:p w14:paraId="427AA02A" w14:textId="77777777" w:rsidR="00167CAB" w:rsidRDefault="00167CAB" w:rsidP="004F7BC9">
      <w:pPr>
        <w:suppressAutoHyphens/>
        <w:jc w:val="right"/>
        <w:rPr>
          <w:b/>
          <w:bCs/>
          <w:noProof/>
        </w:rPr>
      </w:pPr>
    </w:p>
    <w:p w14:paraId="755F38D8" w14:textId="77777777" w:rsidR="00167CAB" w:rsidRDefault="00167CAB" w:rsidP="004F7BC9">
      <w:pPr>
        <w:suppressAutoHyphens/>
        <w:jc w:val="right"/>
        <w:rPr>
          <w:b/>
          <w:bCs/>
        </w:rPr>
      </w:pPr>
    </w:p>
    <w:p w14:paraId="6114A6DC" w14:textId="77777777" w:rsidR="00323FF7" w:rsidRDefault="00323FF7" w:rsidP="004F7BC9">
      <w:pPr>
        <w:pStyle w:val="NormalWeb"/>
        <w:spacing w:before="2" w:after="2"/>
        <w:jc w:val="center"/>
        <w:rPr>
          <w:rFonts w:ascii="Franklin Gothic Book" w:hAnsi="Franklin Gothic Book"/>
          <w:i/>
          <w:iCs/>
          <w:sz w:val="22"/>
          <w:szCs w:val="22"/>
        </w:rPr>
      </w:pPr>
    </w:p>
    <w:p w14:paraId="70523171" w14:textId="77777777" w:rsidR="00EE3D44" w:rsidRDefault="00EE3D44" w:rsidP="00EE3D44">
      <w:pPr>
        <w:pStyle w:val="NormalWeb"/>
        <w:spacing w:before="2" w:after="2"/>
        <w:jc w:val="center"/>
        <w:rPr>
          <w:rFonts w:ascii="Franklin Gothic Book" w:hAnsi="Franklin Gothic Book"/>
          <w:i/>
          <w:iCs/>
          <w:sz w:val="22"/>
          <w:szCs w:val="22"/>
        </w:rPr>
      </w:pPr>
    </w:p>
    <w:p w14:paraId="1C3FAEFE" w14:textId="77777777" w:rsidR="004F7BC9" w:rsidRDefault="004F7BC9" w:rsidP="00EE3D44">
      <w:pPr>
        <w:pStyle w:val="NormalWeb"/>
        <w:spacing w:before="2" w:after="2"/>
        <w:jc w:val="center"/>
        <w:rPr>
          <w:rFonts w:ascii="Franklin Gothic Book" w:hAnsi="Franklin Gothic Book"/>
          <w:i/>
          <w:iCs/>
          <w:sz w:val="22"/>
          <w:szCs w:val="22"/>
        </w:rPr>
      </w:pPr>
    </w:p>
    <w:p w14:paraId="52291253" w14:textId="77777777" w:rsidR="004F7BC9" w:rsidRDefault="004F7BC9" w:rsidP="004F7BC9">
      <w:pPr>
        <w:pStyle w:val="NormalWeb"/>
        <w:spacing w:before="2" w:after="2"/>
        <w:jc w:val="both"/>
        <w:rPr>
          <w:rFonts w:ascii="Franklin Gothic Book" w:hAnsi="Franklin Gothic Book"/>
          <w:i/>
          <w:iCs/>
          <w:sz w:val="22"/>
          <w:szCs w:val="22"/>
        </w:rPr>
      </w:pPr>
    </w:p>
    <w:p w14:paraId="0CB0E202" w14:textId="77777777" w:rsidR="004F7BC9" w:rsidRDefault="004F7BC9" w:rsidP="00167CAB">
      <w:pPr>
        <w:pStyle w:val="NormalWeb"/>
        <w:spacing w:before="2" w:after="2"/>
        <w:jc w:val="right"/>
        <w:rPr>
          <w:rFonts w:ascii="Franklin Gothic Book" w:hAnsi="Franklin Gothic Book"/>
          <w:i/>
          <w:iCs/>
          <w:sz w:val="22"/>
          <w:szCs w:val="22"/>
        </w:rPr>
      </w:pPr>
    </w:p>
    <w:p w14:paraId="78DB10C2" w14:textId="77777777" w:rsidR="001A3584" w:rsidRDefault="001A3584" w:rsidP="001A3584">
      <w:pPr>
        <w:pStyle w:val="NormalWeb"/>
        <w:spacing w:before="2" w:after="2"/>
        <w:jc w:val="right"/>
        <w:rPr>
          <w:rFonts w:ascii="Calibri" w:hAnsi="Calibri"/>
          <w:i/>
          <w:iCs/>
          <w:sz w:val="24"/>
          <w:szCs w:val="24"/>
        </w:rPr>
      </w:pPr>
    </w:p>
    <w:p w14:paraId="071EDEDC" w14:textId="77777777" w:rsidR="001A3584" w:rsidRDefault="001A3584" w:rsidP="004F7BC9">
      <w:pPr>
        <w:pStyle w:val="NormalWeb"/>
        <w:spacing w:before="2" w:after="2"/>
        <w:jc w:val="both"/>
        <w:rPr>
          <w:rFonts w:ascii="Calibri" w:hAnsi="Calibri"/>
          <w:i/>
          <w:iCs/>
          <w:sz w:val="24"/>
          <w:szCs w:val="24"/>
        </w:rPr>
      </w:pPr>
    </w:p>
    <w:p w14:paraId="4658657A" w14:textId="735F70AF" w:rsidR="001A732F" w:rsidRDefault="00835170">
      <w:pPr>
        <w:spacing w:after="200" w:line="276" w:lineRule="auto"/>
        <w:rPr>
          <w:rFonts w:ascii="Calibri" w:hAnsi="Calibri"/>
          <w:iCs/>
          <w:sz w:val="24"/>
          <w:szCs w:val="24"/>
          <w:lang w:eastAsia="en-US"/>
        </w:rPr>
      </w:pPr>
      <w:r>
        <w:rPr>
          <w:noProof/>
        </w:rPr>
        <mc:AlternateContent>
          <mc:Choice Requires="wps">
            <w:drawing>
              <wp:anchor distT="0" distB="0" distL="114300" distR="114300" simplePos="0" relativeHeight="251671552" behindDoc="0" locked="0" layoutInCell="1" allowOverlap="1" wp14:anchorId="19480453" wp14:editId="7ADAAF27">
                <wp:simplePos x="0" y="0"/>
                <wp:positionH relativeFrom="page">
                  <wp:align>left</wp:align>
                </wp:positionH>
                <wp:positionV relativeFrom="paragraph">
                  <wp:posOffset>335915</wp:posOffset>
                </wp:positionV>
                <wp:extent cx="5505450" cy="857250"/>
                <wp:effectExtent l="0" t="0" r="19050" b="19050"/>
                <wp:wrapNone/>
                <wp:docPr id="4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857250"/>
                        </a:xfrm>
                        <a:prstGeom prst="rect">
                          <a:avLst/>
                        </a:prstGeom>
                        <a:solidFill>
                          <a:srgbClr val="78A22F"/>
                        </a:solidFill>
                        <a:ln w="9525">
                          <a:solidFill>
                            <a:schemeClr val="bg1"/>
                          </a:solidFill>
                          <a:miter lim="800000"/>
                          <a:headEnd/>
                          <a:tailEnd/>
                        </a:ln>
                      </wps:spPr>
                      <wps:txbx>
                        <w:txbxContent>
                          <w:p w14:paraId="23C3DE40" w14:textId="2C3202C9" w:rsidR="00AF40DB" w:rsidRPr="00AF40DB" w:rsidRDefault="00835170" w:rsidP="00AF40DB">
                            <w:pPr>
                              <w:ind w:left="567" w:hanging="567"/>
                              <w:jc w:val="center"/>
                              <w:rPr>
                                <w:rFonts w:asciiTheme="majorHAnsi" w:hAnsiTheme="majorHAnsi"/>
                                <w:b/>
                                <w:color w:val="FFFFFF" w:themeColor="background1"/>
                                <w:sz w:val="52"/>
                                <w:szCs w:val="52"/>
                              </w:rPr>
                            </w:pPr>
                            <w:r w:rsidRPr="00AF40DB">
                              <w:rPr>
                                <w:rFonts w:asciiTheme="majorHAnsi" w:hAnsiTheme="majorHAnsi"/>
                                <w:b/>
                                <w:color w:val="FFFFFF" w:themeColor="background1"/>
                                <w:sz w:val="52"/>
                                <w:szCs w:val="52"/>
                              </w:rPr>
                              <w:t>Archdeaconry Assistant</w:t>
                            </w:r>
                          </w:p>
                          <w:p w14:paraId="79584F2D" w14:textId="00B46644" w:rsidR="002C5981" w:rsidRPr="00AF40DB" w:rsidRDefault="00835170" w:rsidP="00AF40DB">
                            <w:pPr>
                              <w:ind w:left="567" w:hanging="567"/>
                              <w:jc w:val="center"/>
                              <w:rPr>
                                <w:rFonts w:asciiTheme="majorHAnsi" w:hAnsiTheme="majorHAnsi"/>
                                <w:b/>
                                <w:color w:val="FFFFFF" w:themeColor="background1"/>
                                <w:sz w:val="52"/>
                                <w:szCs w:val="52"/>
                              </w:rPr>
                            </w:pPr>
                            <w:r w:rsidRPr="00AF40DB">
                              <w:rPr>
                                <w:rFonts w:asciiTheme="majorHAnsi" w:hAnsiTheme="majorHAnsi"/>
                                <w:b/>
                                <w:color w:val="FFFFFF" w:themeColor="background1"/>
                                <w:sz w:val="52"/>
                                <w:szCs w:val="52"/>
                              </w:rPr>
                              <w:t>for Taunton Archdeaconry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80453" id="_x0000_s1027" type="#_x0000_t202" style="position:absolute;margin-left:0;margin-top:26.45pt;width:433.5pt;height:67.5pt;z-index:2516715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" fillcolor="#78a22f" strokecolor="white [3212]">
                <v:textbox>
                  <w:txbxContent>
                    <w:p w14:paraId="23C3DE40" w14:textId="2C3202C9" w:rsidR="00AF40DB" w:rsidRPr="00AF40DB" w:rsidRDefault="00835170" w:rsidP="00AF40DB">
                      <w:pPr>
                        <w:ind w:left="567" w:hanging="567"/>
                        <w:jc w:val="center"/>
                        <w:rPr>
                          <w:rFonts w:asciiTheme="majorHAnsi" w:hAnsiTheme="majorHAnsi"/>
                          <w:b/>
                          <w:color w:val="FFFFFF" w:themeColor="background1"/>
                          <w:sz w:val="52"/>
                          <w:szCs w:val="52"/>
                        </w:rPr>
                      </w:pPr>
                      <w:r w:rsidRPr="00AF40DB">
                        <w:rPr>
                          <w:rFonts w:asciiTheme="majorHAnsi" w:hAnsiTheme="majorHAnsi"/>
                          <w:b/>
                          <w:color w:val="FFFFFF" w:themeColor="background1"/>
                          <w:sz w:val="52"/>
                          <w:szCs w:val="52"/>
                        </w:rPr>
                        <w:t>Archdeaconry Assistant</w:t>
                      </w:r>
                    </w:p>
                    <w:p w14:paraId="79584F2D" w14:textId="00B46644" w:rsidR="002C5981" w:rsidRPr="00AF40DB" w:rsidRDefault="00835170" w:rsidP="00AF40DB">
                      <w:pPr>
                        <w:ind w:left="567" w:hanging="567"/>
                        <w:jc w:val="center"/>
                        <w:rPr>
                          <w:rFonts w:asciiTheme="majorHAnsi" w:hAnsiTheme="majorHAnsi"/>
                          <w:b/>
                          <w:color w:val="FFFFFF" w:themeColor="background1"/>
                          <w:sz w:val="52"/>
                          <w:szCs w:val="52"/>
                        </w:rPr>
                      </w:pPr>
                      <w:r w:rsidRPr="00AF40DB">
                        <w:rPr>
                          <w:rFonts w:asciiTheme="majorHAnsi" w:hAnsiTheme="majorHAnsi"/>
                          <w:b/>
                          <w:color w:val="FFFFFF" w:themeColor="background1"/>
                          <w:sz w:val="52"/>
                          <w:szCs w:val="52"/>
                        </w:rPr>
                        <w:t>for Taunton Archdeaconry</w:t>
                      </w:r>
                    </w:p>
                  </w:txbxContent>
                </v:textbox>
                <w10:wrap anchorx="page"/>
              </v:shape>
            </w:pict>
          </mc:Fallback>
        </mc:AlternateContent>
      </w:r>
      <w:r w:rsidR="00ED6391" w:rsidRPr="001A732F">
        <w:rPr>
          <w:rFonts w:ascii="Calibri" w:hAnsi="Calibri"/>
          <w:iCs/>
          <w:noProof/>
          <w:sz w:val="24"/>
          <w:szCs w:val="24"/>
        </w:rPr>
        <mc:AlternateContent>
          <mc:Choice Requires="wps">
            <w:drawing>
              <wp:anchor distT="0" distB="0" distL="114300" distR="114300" simplePos="0" relativeHeight="251673600" behindDoc="0" locked="0" layoutInCell="1" allowOverlap="1" wp14:anchorId="327E648E" wp14:editId="35E458F4">
                <wp:simplePos x="0" y="0"/>
                <wp:positionH relativeFrom="column">
                  <wp:posOffset>-914401</wp:posOffset>
                </wp:positionH>
                <wp:positionV relativeFrom="paragraph">
                  <wp:posOffset>1216025</wp:posOffset>
                </wp:positionV>
                <wp:extent cx="5667375" cy="548640"/>
                <wp:effectExtent l="0" t="0" r="9525"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548640"/>
                        </a:xfrm>
                        <a:prstGeom prst="rect">
                          <a:avLst/>
                        </a:prstGeom>
                        <a:solidFill>
                          <a:schemeClr val="bg1">
                            <a:lumMod val="85000"/>
                          </a:schemeClr>
                        </a:solidFill>
                        <a:ln w="9525">
                          <a:noFill/>
                          <a:miter lim="800000"/>
                          <a:headEnd/>
                          <a:tailEnd/>
                        </a:ln>
                      </wps:spPr>
                      <wps:txbx>
                        <w:txbxContent>
                          <w:p w14:paraId="45A74886" w14:textId="77777777" w:rsidR="002C5981" w:rsidRPr="007B7B05" w:rsidRDefault="002C5981" w:rsidP="001A732F">
                            <w:pPr>
                              <w:shd w:val="clear" w:color="auto" w:fill="D9D9D9" w:themeFill="background1" w:themeFillShade="D9"/>
                              <w:rPr>
                                <w:rFonts w:asciiTheme="majorHAnsi" w:hAnsiTheme="majorHAnsi"/>
                                <w:b/>
                                <w:color w:val="78A22F"/>
                                <w:sz w:val="52"/>
                                <w:szCs w:val="52"/>
                              </w:rPr>
                            </w:pPr>
                            <w:r>
                              <w:rPr>
                                <w:rFonts w:asciiTheme="majorHAnsi" w:hAnsiTheme="majorHAnsi"/>
                                <w:b/>
                                <w:color w:val="78A22F"/>
                                <w:sz w:val="52"/>
                                <w:szCs w:val="52"/>
                              </w:rPr>
                              <w:t xml:space="preserve">   </w:t>
                            </w:r>
                            <w:r w:rsidRPr="007B7B05">
                              <w:rPr>
                                <w:rFonts w:asciiTheme="majorHAnsi" w:hAnsiTheme="majorHAnsi"/>
                                <w:b/>
                                <w:color w:val="78A22F"/>
                                <w:sz w:val="52"/>
                                <w:szCs w:val="52"/>
                              </w:rPr>
                              <w:t xml:space="preserve">Application Pack </w:t>
                            </w:r>
                            <w:r w:rsidR="00835170">
                              <w:rPr>
                                <w:rFonts w:asciiTheme="majorHAnsi" w:hAnsiTheme="majorHAnsi"/>
                                <w:b/>
                                <w:color w:val="78A22F"/>
                                <w:sz w:val="52"/>
                                <w:szCs w:val="52"/>
                              </w:rPr>
                              <w:t>December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7E648E" id="_x0000_s1028" type="#_x0000_t202" style="position:absolute;margin-left:-1in;margin-top:95.75pt;width:446.25pt;height:43.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" fillcolor="#d8d8d8 [2732]" stroked="f">
                <v:textbox>
                  <w:txbxContent>
                    <w:p w14:paraId="45A74886" w14:textId="77777777" w:rsidR="002C5981" w:rsidRPr="007B7B05" w:rsidRDefault="002C5981" w:rsidP="001A732F">
                      <w:pPr>
                        <w:shd w:val="clear" w:color="auto" w:fill="D9D9D9" w:themeFill="background1" w:themeFillShade="D9"/>
                        <w:rPr>
                          <w:rFonts w:asciiTheme="majorHAnsi" w:hAnsiTheme="majorHAnsi"/>
                          <w:b/>
                          <w:color w:val="78A22F"/>
                          <w:sz w:val="52"/>
                          <w:szCs w:val="52"/>
                        </w:rPr>
                      </w:pPr>
                      <w:r>
                        <w:rPr>
                          <w:rFonts w:asciiTheme="majorHAnsi" w:hAnsiTheme="majorHAnsi"/>
                          <w:b/>
                          <w:color w:val="78A22F"/>
                          <w:sz w:val="52"/>
                          <w:szCs w:val="52"/>
                        </w:rPr>
                        <w:t xml:space="preserve">   </w:t>
                      </w:r>
                      <w:r w:rsidRPr="007B7B05">
                        <w:rPr>
                          <w:rFonts w:asciiTheme="majorHAnsi" w:hAnsiTheme="majorHAnsi"/>
                          <w:b/>
                          <w:color w:val="78A22F"/>
                          <w:sz w:val="52"/>
                          <w:szCs w:val="52"/>
                        </w:rPr>
                        <w:t xml:space="preserve">Application Pack </w:t>
                      </w:r>
                      <w:r w:rsidR="00835170">
                        <w:rPr>
                          <w:rFonts w:asciiTheme="majorHAnsi" w:hAnsiTheme="majorHAnsi"/>
                          <w:b/>
                          <w:color w:val="78A22F"/>
                          <w:sz w:val="52"/>
                          <w:szCs w:val="52"/>
                        </w:rPr>
                        <w:t>December 2021</w:t>
                      </w:r>
                    </w:p>
                  </w:txbxContent>
                </v:textbox>
              </v:shape>
            </w:pict>
          </mc:Fallback>
        </mc:AlternateContent>
      </w:r>
      <w:r w:rsidR="001A732F">
        <w:rPr>
          <w:rFonts w:ascii="Calibri" w:hAnsi="Calibri"/>
          <w:iCs/>
          <w:sz w:val="24"/>
          <w:szCs w:val="24"/>
        </w:rPr>
        <w:br w:type="page"/>
      </w:r>
    </w:p>
    <w:p w14:paraId="4839E511" w14:textId="77777777" w:rsidR="00F02577" w:rsidRPr="009C3D2B" w:rsidRDefault="00F02577" w:rsidP="00F64F31">
      <w:pPr>
        <w:pStyle w:val="NormalWeb"/>
        <w:pBdr>
          <w:bottom w:val="single" w:sz="4" w:space="1" w:color="auto"/>
        </w:pBdr>
        <w:spacing w:before="2" w:after="2"/>
        <w:jc w:val="both"/>
        <w:rPr>
          <w:rFonts w:asciiTheme="majorHAnsi" w:hAnsiTheme="majorHAnsi"/>
          <w:iCs/>
          <w:sz w:val="32"/>
          <w:szCs w:val="32"/>
        </w:rPr>
      </w:pPr>
      <w:r w:rsidRPr="009C3D2B">
        <w:rPr>
          <w:rFonts w:asciiTheme="majorHAnsi" w:hAnsiTheme="majorHAnsi"/>
          <w:iCs/>
          <w:sz w:val="32"/>
          <w:szCs w:val="32"/>
        </w:rPr>
        <w:lastRenderedPageBreak/>
        <w:t>Contents</w:t>
      </w:r>
    </w:p>
    <w:p w14:paraId="70159EA8" w14:textId="77777777" w:rsidR="00F02577" w:rsidRDefault="00F02577" w:rsidP="004F7BC9">
      <w:pPr>
        <w:pStyle w:val="NormalWeb"/>
        <w:spacing w:before="2" w:after="2"/>
        <w:jc w:val="both"/>
        <w:rPr>
          <w:rFonts w:ascii="Calibri" w:hAnsi="Calibri"/>
          <w:iCs/>
          <w:sz w:val="24"/>
          <w:szCs w:val="24"/>
        </w:rPr>
      </w:pPr>
    </w:p>
    <w:p w14:paraId="087478F0" w14:textId="77777777" w:rsidR="003A0239" w:rsidRDefault="003A0239" w:rsidP="004F7BC9">
      <w:pPr>
        <w:pStyle w:val="NormalWeb"/>
        <w:spacing w:before="2" w:after="2"/>
        <w:jc w:val="both"/>
        <w:rPr>
          <w:rFonts w:ascii="Calibri" w:hAnsi="Calibri"/>
          <w:iCs/>
          <w:sz w:val="24"/>
          <w:szCs w:val="24"/>
        </w:rPr>
      </w:pPr>
      <w:r>
        <w:rPr>
          <w:rFonts w:ascii="Calibri" w:hAnsi="Calibri"/>
          <w:iCs/>
          <w:sz w:val="24"/>
          <w:szCs w:val="24"/>
        </w:rPr>
        <w:t>Recruitment Time</w:t>
      </w:r>
      <w:r w:rsidR="0073670D">
        <w:rPr>
          <w:rFonts w:ascii="Calibri" w:hAnsi="Calibri"/>
          <w:iCs/>
          <w:sz w:val="24"/>
          <w:szCs w:val="24"/>
        </w:rPr>
        <w:t>l</w:t>
      </w:r>
      <w:r>
        <w:rPr>
          <w:rFonts w:ascii="Calibri" w:hAnsi="Calibri"/>
          <w:iCs/>
          <w:sz w:val="24"/>
          <w:szCs w:val="24"/>
        </w:rPr>
        <w:t>ine</w:t>
      </w:r>
      <w:r w:rsidR="009F0A5A">
        <w:rPr>
          <w:rFonts w:ascii="Calibri" w:hAnsi="Calibri"/>
          <w:iCs/>
          <w:sz w:val="24"/>
          <w:szCs w:val="24"/>
        </w:rPr>
        <w:tab/>
      </w:r>
      <w:r w:rsidR="009F0A5A">
        <w:rPr>
          <w:rFonts w:ascii="Calibri" w:hAnsi="Calibri"/>
          <w:iCs/>
          <w:sz w:val="24"/>
          <w:szCs w:val="24"/>
        </w:rPr>
        <w:tab/>
      </w:r>
      <w:r w:rsidR="009F0A5A">
        <w:rPr>
          <w:rFonts w:ascii="Calibri" w:hAnsi="Calibri"/>
          <w:iCs/>
          <w:sz w:val="24"/>
          <w:szCs w:val="24"/>
        </w:rPr>
        <w:tab/>
      </w:r>
      <w:r w:rsidR="009F0A5A">
        <w:rPr>
          <w:rFonts w:ascii="Calibri" w:hAnsi="Calibri"/>
          <w:iCs/>
          <w:sz w:val="24"/>
          <w:szCs w:val="24"/>
        </w:rPr>
        <w:tab/>
        <w:t>3</w:t>
      </w:r>
    </w:p>
    <w:p w14:paraId="775043DC" w14:textId="77777777" w:rsidR="001E2417" w:rsidRDefault="009C3D2B" w:rsidP="004F7BC9">
      <w:pPr>
        <w:pStyle w:val="NormalWeb"/>
        <w:spacing w:before="2" w:after="2"/>
        <w:jc w:val="both"/>
        <w:rPr>
          <w:rFonts w:ascii="Calibri" w:hAnsi="Calibri"/>
          <w:iCs/>
          <w:sz w:val="24"/>
          <w:szCs w:val="24"/>
        </w:rPr>
      </w:pPr>
      <w:r>
        <w:rPr>
          <w:rFonts w:ascii="Calibri" w:hAnsi="Calibri"/>
          <w:iCs/>
          <w:sz w:val="24"/>
          <w:szCs w:val="24"/>
        </w:rPr>
        <w:t>The Diocese of Bath and Wells</w:t>
      </w:r>
      <w:r w:rsidR="009F0A5A">
        <w:rPr>
          <w:rFonts w:ascii="Calibri" w:hAnsi="Calibri"/>
          <w:iCs/>
          <w:sz w:val="24"/>
          <w:szCs w:val="24"/>
        </w:rPr>
        <w:tab/>
      </w:r>
      <w:r w:rsidR="009F0A5A">
        <w:rPr>
          <w:rFonts w:ascii="Calibri" w:hAnsi="Calibri"/>
          <w:iCs/>
          <w:sz w:val="24"/>
          <w:szCs w:val="24"/>
        </w:rPr>
        <w:tab/>
        <w:t>4</w:t>
      </w:r>
    </w:p>
    <w:p w14:paraId="5D48435C" w14:textId="4BC5DCCC" w:rsidR="003A0239" w:rsidRDefault="00AF40DB" w:rsidP="004F7BC9">
      <w:pPr>
        <w:pStyle w:val="NormalWeb"/>
        <w:spacing w:before="2" w:after="2"/>
        <w:jc w:val="both"/>
        <w:rPr>
          <w:rFonts w:ascii="Calibri" w:hAnsi="Calibri"/>
          <w:iCs/>
          <w:sz w:val="24"/>
          <w:szCs w:val="24"/>
        </w:rPr>
      </w:pPr>
      <w:r>
        <w:rPr>
          <w:rFonts w:ascii="Calibri" w:hAnsi="Calibri"/>
          <w:iCs/>
          <w:sz w:val="24"/>
          <w:szCs w:val="24"/>
        </w:rPr>
        <w:t>Further information</w:t>
      </w:r>
      <w:r>
        <w:rPr>
          <w:rFonts w:ascii="Calibri" w:hAnsi="Calibri"/>
          <w:iCs/>
          <w:sz w:val="24"/>
          <w:szCs w:val="24"/>
        </w:rPr>
        <w:tab/>
      </w:r>
      <w:r>
        <w:rPr>
          <w:rFonts w:ascii="Calibri" w:hAnsi="Calibri"/>
          <w:iCs/>
          <w:sz w:val="24"/>
          <w:szCs w:val="24"/>
        </w:rPr>
        <w:tab/>
      </w:r>
      <w:r w:rsidR="00D7146E">
        <w:rPr>
          <w:rFonts w:ascii="Calibri" w:hAnsi="Calibri"/>
          <w:iCs/>
          <w:sz w:val="24"/>
          <w:szCs w:val="24"/>
        </w:rPr>
        <w:tab/>
      </w:r>
      <w:r w:rsidR="00D7146E">
        <w:rPr>
          <w:rFonts w:ascii="Calibri" w:hAnsi="Calibri"/>
          <w:iCs/>
          <w:sz w:val="24"/>
          <w:szCs w:val="24"/>
        </w:rPr>
        <w:tab/>
      </w:r>
      <w:r w:rsidR="009F0A5A">
        <w:rPr>
          <w:rFonts w:ascii="Calibri" w:hAnsi="Calibri"/>
          <w:iCs/>
          <w:sz w:val="24"/>
          <w:szCs w:val="24"/>
        </w:rPr>
        <w:t>5</w:t>
      </w:r>
    </w:p>
    <w:p w14:paraId="384D04C0" w14:textId="32599046" w:rsidR="00F02577" w:rsidRDefault="00790C62" w:rsidP="004F7BC9">
      <w:pPr>
        <w:pStyle w:val="NormalWeb"/>
        <w:spacing w:before="2" w:after="2"/>
        <w:jc w:val="both"/>
        <w:rPr>
          <w:rFonts w:ascii="Calibri" w:hAnsi="Calibri"/>
          <w:iCs/>
          <w:sz w:val="24"/>
          <w:szCs w:val="24"/>
        </w:rPr>
      </w:pPr>
      <w:r>
        <w:rPr>
          <w:rFonts w:ascii="Calibri" w:hAnsi="Calibri"/>
          <w:iCs/>
          <w:sz w:val="24"/>
          <w:szCs w:val="24"/>
        </w:rPr>
        <w:t>Job D</w:t>
      </w:r>
      <w:r w:rsidR="00F02577">
        <w:rPr>
          <w:rFonts w:ascii="Calibri" w:hAnsi="Calibri"/>
          <w:iCs/>
          <w:sz w:val="24"/>
          <w:szCs w:val="24"/>
        </w:rPr>
        <w:t>escription</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83173">
        <w:rPr>
          <w:rFonts w:ascii="Calibri" w:hAnsi="Calibri"/>
          <w:iCs/>
          <w:sz w:val="24"/>
          <w:szCs w:val="24"/>
        </w:rPr>
        <w:t>6</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p>
    <w:p w14:paraId="7DBC1BE7" w14:textId="0EFFF1D8" w:rsidR="00F02577" w:rsidRDefault="00790C62" w:rsidP="004F7BC9">
      <w:pPr>
        <w:pStyle w:val="NormalWeb"/>
        <w:spacing w:before="2" w:after="2"/>
        <w:jc w:val="both"/>
        <w:rPr>
          <w:rFonts w:ascii="Calibri" w:hAnsi="Calibri"/>
          <w:iCs/>
          <w:sz w:val="24"/>
          <w:szCs w:val="24"/>
        </w:rPr>
      </w:pPr>
      <w:r>
        <w:rPr>
          <w:rFonts w:ascii="Calibri" w:hAnsi="Calibri"/>
          <w:iCs/>
          <w:sz w:val="24"/>
          <w:szCs w:val="24"/>
        </w:rPr>
        <w:t>Person S</w:t>
      </w:r>
      <w:r w:rsidR="00F02577">
        <w:rPr>
          <w:rFonts w:ascii="Calibri" w:hAnsi="Calibri"/>
          <w:iCs/>
          <w:sz w:val="24"/>
          <w:szCs w:val="24"/>
        </w:rPr>
        <w:t>pecification</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4A57CC">
        <w:rPr>
          <w:rFonts w:ascii="Calibri" w:hAnsi="Calibri"/>
          <w:iCs/>
          <w:sz w:val="24"/>
          <w:szCs w:val="24"/>
        </w:rPr>
        <w:t>8</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p>
    <w:p w14:paraId="34876B2C" w14:textId="36FFEFB0" w:rsidR="009C3D2B" w:rsidRDefault="003A0239" w:rsidP="004F7BC9">
      <w:pPr>
        <w:pStyle w:val="NormalWeb"/>
        <w:spacing w:before="2" w:after="2"/>
        <w:jc w:val="both"/>
        <w:rPr>
          <w:rFonts w:ascii="Calibri" w:hAnsi="Calibri"/>
          <w:iCs/>
          <w:sz w:val="24"/>
          <w:szCs w:val="24"/>
        </w:rPr>
      </w:pPr>
      <w:r>
        <w:rPr>
          <w:rFonts w:ascii="Calibri" w:hAnsi="Calibri"/>
          <w:iCs/>
          <w:sz w:val="24"/>
          <w:szCs w:val="24"/>
        </w:rPr>
        <w:t>Main Terms and Conditions</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4A57CC">
        <w:rPr>
          <w:rFonts w:ascii="Calibri" w:hAnsi="Calibri"/>
          <w:iCs/>
          <w:sz w:val="24"/>
          <w:szCs w:val="24"/>
        </w:rPr>
        <w:t>9</w:t>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r w:rsidR="009C3D2B">
        <w:rPr>
          <w:rFonts w:ascii="Calibri" w:hAnsi="Calibri"/>
          <w:iCs/>
          <w:sz w:val="24"/>
          <w:szCs w:val="24"/>
        </w:rPr>
        <w:tab/>
      </w:r>
    </w:p>
    <w:p w14:paraId="4A27535F" w14:textId="77777777" w:rsidR="00F02577" w:rsidRDefault="009C3D2B" w:rsidP="001E2417">
      <w:pPr>
        <w:pStyle w:val="NormalWeb"/>
        <w:spacing w:before="2" w:after="2"/>
        <w:jc w:val="both"/>
        <w:rPr>
          <w:rFonts w:ascii="Calibri" w:hAnsi="Calibri"/>
          <w:iCs/>
          <w:sz w:val="24"/>
          <w:szCs w:val="24"/>
        </w:rPr>
      </w:pPr>
      <w:r>
        <w:rPr>
          <w:rFonts w:ascii="Calibri" w:hAnsi="Calibri"/>
          <w:iCs/>
          <w:sz w:val="24"/>
          <w:szCs w:val="24"/>
        </w:rPr>
        <w:tab/>
      </w:r>
    </w:p>
    <w:p w14:paraId="61B63BED" w14:textId="77777777" w:rsidR="00F02577" w:rsidRDefault="00F02577" w:rsidP="004F7BC9">
      <w:pPr>
        <w:pStyle w:val="NormalWeb"/>
        <w:spacing w:before="2" w:after="2"/>
        <w:jc w:val="both"/>
        <w:rPr>
          <w:rFonts w:ascii="Calibri" w:hAnsi="Calibri"/>
          <w:iCs/>
          <w:sz w:val="24"/>
          <w:szCs w:val="24"/>
        </w:rPr>
      </w:pPr>
    </w:p>
    <w:p w14:paraId="2725D9D4" w14:textId="77777777" w:rsidR="00F64F31" w:rsidRPr="009C3D2B" w:rsidRDefault="00F02577" w:rsidP="00F64F31">
      <w:pPr>
        <w:pStyle w:val="NormalWeb"/>
        <w:pBdr>
          <w:bottom w:val="single" w:sz="4" w:space="1" w:color="auto"/>
        </w:pBdr>
        <w:spacing w:before="2" w:after="2"/>
        <w:jc w:val="both"/>
        <w:rPr>
          <w:rFonts w:ascii="Calibri" w:hAnsi="Calibri"/>
          <w:iCs/>
          <w:sz w:val="28"/>
          <w:szCs w:val="28"/>
        </w:rPr>
      </w:pPr>
      <w:r w:rsidRPr="009C3D2B">
        <w:rPr>
          <w:rFonts w:asciiTheme="majorHAnsi" w:hAnsiTheme="majorHAnsi"/>
          <w:iCs/>
          <w:sz w:val="28"/>
          <w:szCs w:val="28"/>
        </w:rPr>
        <w:t>Contact details</w:t>
      </w:r>
    </w:p>
    <w:p w14:paraId="72224E9D" w14:textId="77777777" w:rsidR="00F02577" w:rsidRDefault="00F02577" w:rsidP="004F7BC9">
      <w:pPr>
        <w:pStyle w:val="NormalWeb"/>
        <w:spacing w:before="2" w:after="2"/>
        <w:jc w:val="both"/>
        <w:rPr>
          <w:rFonts w:ascii="Calibri" w:hAnsi="Calibri"/>
          <w:iCs/>
          <w:sz w:val="24"/>
          <w:szCs w:val="24"/>
        </w:rPr>
      </w:pPr>
    </w:p>
    <w:p w14:paraId="292ECA82" w14:textId="77777777" w:rsidR="00F64F31" w:rsidRDefault="00F64F31" w:rsidP="004F7BC9">
      <w:pPr>
        <w:pStyle w:val="NormalWeb"/>
        <w:spacing w:before="2" w:after="2"/>
        <w:jc w:val="both"/>
        <w:rPr>
          <w:rFonts w:ascii="Calibri" w:hAnsi="Calibri"/>
          <w:b/>
          <w:iCs/>
          <w:sz w:val="24"/>
          <w:szCs w:val="24"/>
        </w:rPr>
      </w:pPr>
      <w:r w:rsidRPr="00F64F31">
        <w:rPr>
          <w:rFonts w:ascii="Calibri" w:hAnsi="Calibri"/>
          <w:b/>
          <w:iCs/>
          <w:sz w:val="24"/>
          <w:szCs w:val="24"/>
        </w:rPr>
        <w:t>Human Resources</w:t>
      </w:r>
    </w:p>
    <w:p w14:paraId="031B9F3E" w14:textId="77777777" w:rsidR="00E46D9A" w:rsidRPr="00E46D9A" w:rsidRDefault="0008589B" w:rsidP="004F7BC9">
      <w:pPr>
        <w:pStyle w:val="NormalWeb"/>
        <w:spacing w:before="2" w:after="2"/>
        <w:jc w:val="both"/>
        <w:rPr>
          <w:rFonts w:ascii="Calibri" w:hAnsi="Calibri"/>
          <w:iCs/>
          <w:sz w:val="24"/>
          <w:szCs w:val="24"/>
        </w:rPr>
      </w:pPr>
      <w:r>
        <w:rPr>
          <w:rFonts w:ascii="Calibri" w:hAnsi="Calibri"/>
          <w:iCs/>
          <w:sz w:val="24"/>
          <w:szCs w:val="24"/>
        </w:rPr>
        <w:t>Enita Andrews</w:t>
      </w:r>
    </w:p>
    <w:p w14:paraId="55B8C1F9" w14:textId="77777777" w:rsidR="00F64F31" w:rsidRDefault="00F64F31" w:rsidP="004F7BC9">
      <w:pPr>
        <w:pStyle w:val="NormalWeb"/>
        <w:spacing w:before="2" w:after="2"/>
        <w:jc w:val="both"/>
        <w:rPr>
          <w:rFonts w:ascii="Calibri" w:hAnsi="Calibri"/>
          <w:iCs/>
          <w:sz w:val="24"/>
          <w:szCs w:val="24"/>
        </w:rPr>
      </w:pPr>
      <w:r>
        <w:rPr>
          <w:rFonts w:ascii="Calibri" w:hAnsi="Calibri"/>
          <w:iCs/>
          <w:sz w:val="24"/>
          <w:szCs w:val="24"/>
        </w:rPr>
        <w:t>Ph: 01749 685 113</w:t>
      </w:r>
    </w:p>
    <w:p w14:paraId="2BF64CFF" w14:textId="34E2C240" w:rsidR="00F64F31" w:rsidRDefault="00F64F31" w:rsidP="004F7BC9">
      <w:pPr>
        <w:pStyle w:val="NormalWeb"/>
        <w:spacing w:before="2" w:after="2"/>
        <w:jc w:val="both"/>
        <w:rPr>
          <w:rFonts w:ascii="Calibri" w:hAnsi="Calibri"/>
          <w:iCs/>
          <w:sz w:val="24"/>
          <w:szCs w:val="24"/>
        </w:rPr>
      </w:pPr>
      <w:r>
        <w:rPr>
          <w:rFonts w:ascii="Calibri" w:hAnsi="Calibri"/>
          <w:iCs/>
          <w:sz w:val="24"/>
          <w:szCs w:val="24"/>
        </w:rPr>
        <w:t xml:space="preserve">Email: </w:t>
      </w:r>
      <w:hyperlink r:id="rId10" w:history="1">
        <w:r w:rsidR="004A57CC" w:rsidRPr="0053684D">
          <w:rPr>
            <w:rStyle w:val="Hyperlink"/>
            <w:rFonts w:ascii="Calibri" w:hAnsi="Calibri"/>
            <w:iCs/>
            <w:sz w:val="24"/>
            <w:szCs w:val="24"/>
          </w:rPr>
          <w:t>recruitment@bathwells.anglican.org</w:t>
        </w:r>
      </w:hyperlink>
    </w:p>
    <w:p w14:paraId="22F48D75" w14:textId="77777777" w:rsidR="00F64F31" w:rsidRDefault="00F64F31" w:rsidP="004F7BC9">
      <w:pPr>
        <w:pStyle w:val="NormalWeb"/>
        <w:spacing w:before="2" w:after="2"/>
        <w:jc w:val="both"/>
        <w:rPr>
          <w:rFonts w:ascii="Calibri" w:hAnsi="Calibri"/>
          <w:iCs/>
          <w:sz w:val="24"/>
          <w:szCs w:val="24"/>
        </w:rPr>
      </w:pPr>
    </w:p>
    <w:p w14:paraId="1AE38B89" w14:textId="77777777" w:rsidR="00F64F31" w:rsidRDefault="00F64F31" w:rsidP="00F64F31">
      <w:pPr>
        <w:pStyle w:val="NormalWeb"/>
        <w:pBdr>
          <w:bottom w:val="single" w:sz="4" w:space="1" w:color="auto"/>
        </w:pBdr>
        <w:spacing w:before="2" w:after="2"/>
        <w:jc w:val="both"/>
        <w:rPr>
          <w:rFonts w:ascii="Calibri" w:hAnsi="Calibri"/>
          <w:iCs/>
          <w:sz w:val="24"/>
          <w:szCs w:val="24"/>
        </w:rPr>
      </w:pPr>
    </w:p>
    <w:p w14:paraId="266CCBEE" w14:textId="77777777" w:rsidR="00F64F31" w:rsidRDefault="00F64F31" w:rsidP="004F7BC9">
      <w:pPr>
        <w:pStyle w:val="NormalWeb"/>
        <w:spacing w:before="2" w:after="2"/>
        <w:jc w:val="both"/>
        <w:rPr>
          <w:rFonts w:ascii="Calibri" w:hAnsi="Calibri"/>
          <w:iCs/>
          <w:sz w:val="24"/>
          <w:szCs w:val="24"/>
        </w:rPr>
      </w:pPr>
    </w:p>
    <w:p w14:paraId="36D8360A" w14:textId="77777777" w:rsidR="00F64F31" w:rsidRPr="001A3584" w:rsidRDefault="00F64F31" w:rsidP="00F64F31">
      <w:pPr>
        <w:pStyle w:val="NormalWeb"/>
        <w:spacing w:before="2" w:after="2"/>
        <w:jc w:val="both"/>
        <w:rPr>
          <w:rFonts w:ascii="Calibri" w:hAnsi="Calibri"/>
          <w:iCs/>
          <w:sz w:val="24"/>
          <w:szCs w:val="24"/>
        </w:rPr>
      </w:pPr>
      <w:r w:rsidRPr="001A3584">
        <w:rPr>
          <w:rFonts w:ascii="Calibri" w:hAnsi="Calibri"/>
          <w:iCs/>
          <w:sz w:val="24"/>
          <w:szCs w:val="24"/>
        </w:rPr>
        <w:t>Dear applicant</w:t>
      </w:r>
    </w:p>
    <w:p w14:paraId="1F9DE98A" w14:textId="77777777" w:rsidR="00F64F31" w:rsidRPr="001A3584" w:rsidRDefault="00F64F31" w:rsidP="00F64F31">
      <w:pPr>
        <w:pStyle w:val="NormalWeb"/>
        <w:spacing w:before="2" w:after="2"/>
        <w:jc w:val="both"/>
        <w:rPr>
          <w:rFonts w:ascii="Calibri" w:hAnsi="Calibri"/>
          <w:sz w:val="24"/>
          <w:szCs w:val="24"/>
        </w:rPr>
      </w:pPr>
    </w:p>
    <w:p w14:paraId="081506B0" w14:textId="3E76271A" w:rsidR="00F64F31" w:rsidRPr="001A3584" w:rsidRDefault="00F64F31" w:rsidP="00F64F31">
      <w:pPr>
        <w:pStyle w:val="NormalWeb"/>
        <w:spacing w:before="2" w:after="2"/>
        <w:jc w:val="both"/>
        <w:rPr>
          <w:rFonts w:ascii="Calibri" w:hAnsi="Calibri"/>
          <w:sz w:val="24"/>
          <w:szCs w:val="24"/>
        </w:rPr>
      </w:pPr>
      <w:r w:rsidRPr="001A3584">
        <w:rPr>
          <w:rFonts w:ascii="Calibri" w:hAnsi="Calibri"/>
          <w:sz w:val="24"/>
          <w:szCs w:val="24"/>
        </w:rPr>
        <w:t xml:space="preserve">Thank you for your interest in the post of </w:t>
      </w:r>
      <w:r w:rsidR="00AF40DB">
        <w:rPr>
          <w:rFonts w:ascii="Calibri" w:hAnsi="Calibri"/>
          <w:sz w:val="24"/>
          <w:szCs w:val="24"/>
        </w:rPr>
        <w:t xml:space="preserve">Archdeaconry Assistant with the Diocesan </w:t>
      </w:r>
      <w:r w:rsidRPr="001A3584">
        <w:rPr>
          <w:rFonts w:ascii="Calibri" w:hAnsi="Calibri"/>
          <w:sz w:val="24"/>
          <w:szCs w:val="24"/>
        </w:rPr>
        <w:t xml:space="preserve">Board of Finance (DBF). I am delighted to let you have details about the diocese and information about the post. </w:t>
      </w:r>
    </w:p>
    <w:p w14:paraId="29AE4037" w14:textId="77777777" w:rsidR="00F64F31" w:rsidRPr="001A3584" w:rsidRDefault="00F64F31" w:rsidP="00F64F31">
      <w:pPr>
        <w:pStyle w:val="NormalWeb"/>
        <w:spacing w:before="2" w:after="2"/>
        <w:jc w:val="both"/>
        <w:rPr>
          <w:rFonts w:ascii="Calibri" w:hAnsi="Calibri"/>
          <w:sz w:val="24"/>
          <w:szCs w:val="24"/>
        </w:rPr>
      </w:pPr>
    </w:p>
    <w:p w14:paraId="1CE25340" w14:textId="77777777" w:rsidR="00F64F31" w:rsidRDefault="00F64F31" w:rsidP="00F64F31">
      <w:pPr>
        <w:pStyle w:val="NormalWeb"/>
        <w:spacing w:before="2" w:after="2"/>
        <w:jc w:val="both"/>
        <w:rPr>
          <w:rFonts w:ascii="Calibri" w:hAnsi="Calibri"/>
          <w:sz w:val="24"/>
          <w:szCs w:val="24"/>
        </w:rPr>
      </w:pPr>
      <w:r w:rsidRPr="001A3584">
        <w:rPr>
          <w:rFonts w:ascii="Calibri" w:hAnsi="Calibri"/>
          <w:sz w:val="24"/>
          <w:szCs w:val="24"/>
        </w:rPr>
        <w:t xml:space="preserve">We hope you find the application pack provides all the information you need in order to consider your candidature for this post. If, however, you have any further questions please initially </w:t>
      </w:r>
      <w:r w:rsidRPr="005E43DA">
        <w:rPr>
          <w:rFonts w:ascii="Calibri" w:hAnsi="Calibri"/>
          <w:sz w:val="24"/>
          <w:szCs w:val="24"/>
        </w:rPr>
        <w:t xml:space="preserve">contact Human Resources. </w:t>
      </w:r>
    </w:p>
    <w:p w14:paraId="31A08CDA" w14:textId="77777777" w:rsidR="00696C18" w:rsidRDefault="00696C18" w:rsidP="00F64F31">
      <w:pPr>
        <w:pStyle w:val="NormalWeb"/>
        <w:spacing w:before="2" w:after="2"/>
        <w:jc w:val="both"/>
        <w:rPr>
          <w:rFonts w:ascii="Calibri" w:hAnsi="Calibri"/>
          <w:color w:val="FF0000"/>
          <w:sz w:val="24"/>
          <w:szCs w:val="24"/>
        </w:rPr>
      </w:pPr>
    </w:p>
    <w:p w14:paraId="77484F6C" w14:textId="77777777" w:rsidR="00F64F31" w:rsidRDefault="00F64F31" w:rsidP="00F64F31">
      <w:pPr>
        <w:pStyle w:val="NormalWeb"/>
        <w:spacing w:before="2" w:after="2"/>
        <w:jc w:val="both"/>
        <w:rPr>
          <w:rFonts w:ascii="Calibri" w:hAnsi="Calibri"/>
          <w:sz w:val="24"/>
          <w:szCs w:val="24"/>
        </w:rPr>
      </w:pPr>
      <w:r w:rsidRPr="001A3584">
        <w:rPr>
          <w:rFonts w:ascii="Calibri" w:hAnsi="Calibri"/>
          <w:sz w:val="24"/>
          <w:szCs w:val="24"/>
        </w:rPr>
        <w:t xml:space="preserve">Meanwhile, please find </w:t>
      </w:r>
      <w:r>
        <w:rPr>
          <w:rFonts w:ascii="Calibri" w:hAnsi="Calibri"/>
          <w:sz w:val="24"/>
          <w:szCs w:val="24"/>
        </w:rPr>
        <w:t>opposite, k</w:t>
      </w:r>
      <w:r w:rsidRPr="001A3584">
        <w:rPr>
          <w:rFonts w:ascii="Calibri" w:hAnsi="Calibri"/>
          <w:sz w:val="24"/>
          <w:szCs w:val="24"/>
        </w:rPr>
        <w:t>ey dates for the appointment process.</w:t>
      </w:r>
      <w:r>
        <w:rPr>
          <w:rFonts w:ascii="Calibri" w:hAnsi="Calibri"/>
          <w:sz w:val="24"/>
          <w:szCs w:val="24"/>
        </w:rPr>
        <w:t xml:space="preserve">  </w:t>
      </w:r>
      <w:r w:rsidRPr="00A05070">
        <w:rPr>
          <w:rFonts w:ascii="Calibri" w:hAnsi="Calibri"/>
          <w:sz w:val="24"/>
          <w:szCs w:val="24"/>
        </w:rPr>
        <w:t xml:space="preserve">Should you decide to apply for this post we look forward to receiving your application and wish you well. </w:t>
      </w:r>
    </w:p>
    <w:p w14:paraId="2C1BE656" w14:textId="77777777" w:rsidR="004A27C6" w:rsidRDefault="004A27C6" w:rsidP="00F64F31">
      <w:pPr>
        <w:pStyle w:val="NormalWeb"/>
        <w:spacing w:before="2" w:after="2"/>
        <w:jc w:val="both"/>
        <w:rPr>
          <w:rFonts w:ascii="Calibri" w:hAnsi="Calibri"/>
          <w:sz w:val="24"/>
          <w:szCs w:val="24"/>
        </w:rPr>
      </w:pPr>
    </w:p>
    <w:p w14:paraId="45602DB6" w14:textId="77777777" w:rsidR="004A27C6" w:rsidRDefault="004A27C6" w:rsidP="00F64F31">
      <w:pPr>
        <w:pStyle w:val="NormalWeb"/>
        <w:spacing w:before="2" w:after="2"/>
        <w:jc w:val="both"/>
        <w:rPr>
          <w:rFonts w:ascii="Calibri" w:hAnsi="Calibri"/>
          <w:sz w:val="24"/>
          <w:szCs w:val="24"/>
        </w:rPr>
      </w:pPr>
    </w:p>
    <w:p w14:paraId="15C66900" w14:textId="77777777" w:rsidR="004A27C6" w:rsidRDefault="004A27C6" w:rsidP="00F64F31">
      <w:pPr>
        <w:pStyle w:val="NormalWeb"/>
        <w:spacing w:before="2" w:after="2"/>
        <w:jc w:val="both"/>
        <w:rPr>
          <w:rFonts w:ascii="Calibri" w:hAnsi="Calibri"/>
          <w:sz w:val="24"/>
          <w:szCs w:val="24"/>
        </w:rPr>
      </w:pPr>
      <w:r>
        <w:rPr>
          <w:rFonts w:ascii="Calibri" w:hAnsi="Calibri"/>
          <w:sz w:val="24"/>
          <w:szCs w:val="24"/>
        </w:rPr>
        <w:t>Enita Andrews</w:t>
      </w:r>
    </w:p>
    <w:p w14:paraId="77B6DC38" w14:textId="77777777" w:rsidR="004A27C6" w:rsidRPr="004A27C6" w:rsidRDefault="004A27C6" w:rsidP="00F64F31">
      <w:pPr>
        <w:pStyle w:val="NormalWeb"/>
        <w:spacing w:before="2" w:after="2"/>
        <w:jc w:val="both"/>
        <w:rPr>
          <w:rFonts w:ascii="Calibri" w:hAnsi="Calibri"/>
          <w:b/>
          <w:bCs/>
          <w:sz w:val="24"/>
          <w:szCs w:val="24"/>
        </w:rPr>
      </w:pPr>
      <w:r w:rsidRPr="004A27C6">
        <w:rPr>
          <w:rFonts w:ascii="Calibri" w:hAnsi="Calibri"/>
          <w:b/>
          <w:bCs/>
          <w:sz w:val="24"/>
          <w:szCs w:val="24"/>
        </w:rPr>
        <w:t>HR Manager</w:t>
      </w:r>
    </w:p>
    <w:p w14:paraId="3D2B4B87" w14:textId="77777777" w:rsidR="00F64F31" w:rsidRDefault="00F64F31" w:rsidP="00F64F31">
      <w:pPr>
        <w:pStyle w:val="NormalWeb"/>
        <w:spacing w:before="2" w:after="2"/>
        <w:jc w:val="both"/>
        <w:rPr>
          <w:rFonts w:ascii="Calibri" w:hAnsi="Calibri"/>
          <w:sz w:val="24"/>
          <w:szCs w:val="24"/>
        </w:rPr>
      </w:pPr>
    </w:p>
    <w:p w14:paraId="40FD4532" w14:textId="77777777" w:rsidR="004F7BC9" w:rsidRPr="00B12223" w:rsidRDefault="00F02577" w:rsidP="009C3D2B">
      <w:pPr>
        <w:spacing w:after="200" w:line="276" w:lineRule="auto"/>
        <w:rPr>
          <w:rFonts w:asciiTheme="majorHAnsi" w:hAnsiTheme="majorHAnsi"/>
          <w:b/>
          <w:bCs/>
          <w:sz w:val="28"/>
          <w:szCs w:val="24"/>
        </w:rPr>
      </w:pPr>
      <w:r>
        <w:rPr>
          <w:rFonts w:ascii="Calibri" w:hAnsi="Calibri"/>
          <w:iCs/>
          <w:sz w:val="24"/>
          <w:szCs w:val="24"/>
        </w:rPr>
        <w:br w:type="page"/>
      </w:r>
      <w:r w:rsidR="004F7BC9" w:rsidRPr="00B12223">
        <w:rPr>
          <w:rFonts w:asciiTheme="majorHAnsi" w:hAnsiTheme="majorHAnsi"/>
          <w:b/>
          <w:bCs/>
          <w:sz w:val="28"/>
          <w:szCs w:val="24"/>
        </w:rPr>
        <w:lastRenderedPageBreak/>
        <w:t xml:space="preserve">Applications </w:t>
      </w:r>
    </w:p>
    <w:p w14:paraId="4F54701F" w14:textId="77777777" w:rsidR="004F7BC9" w:rsidRPr="00686757" w:rsidRDefault="004F7BC9" w:rsidP="004F7BC9">
      <w:pPr>
        <w:pStyle w:val="NormalWeb"/>
        <w:spacing w:before="2" w:after="2"/>
        <w:jc w:val="both"/>
        <w:rPr>
          <w:rFonts w:ascii="Calibri" w:hAnsi="Calibri"/>
          <w:b/>
          <w:sz w:val="24"/>
          <w:szCs w:val="24"/>
        </w:rPr>
      </w:pPr>
      <w:r w:rsidRPr="001A3584">
        <w:rPr>
          <w:rFonts w:ascii="Calibri" w:hAnsi="Calibri"/>
          <w:sz w:val="24"/>
          <w:szCs w:val="24"/>
        </w:rPr>
        <w:t xml:space="preserve">Applications must be received </w:t>
      </w:r>
      <w:r w:rsidRPr="00240292">
        <w:rPr>
          <w:rFonts w:ascii="Calibri" w:hAnsi="Calibri"/>
          <w:sz w:val="24"/>
          <w:szCs w:val="24"/>
        </w:rPr>
        <w:t>by</w:t>
      </w:r>
      <w:r w:rsidR="001E2417">
        <w:rPr>
          <w:rFonts w:ascii="Calibri" w:hAnsi="Calibri"/>
          <w:sz w:val="24"/>
          <w:szCs w:val="24"/>
        </w:rPr>
        <w:t xml:space="preserve"> </w:t>
      </w:r>
      <w:r w:rsidR="004A27C6">
        <w:rPr>
          <w:rFonts w:ascii="Calibri" w:hAnsi="Calibri"/>
          <w:b/>
          <w:sz w:val="24"/>
          <w:szCs w:val="24"/>
        </w:rPr>
        <w:t xml:space="preserve">midday Friday </w:t>
      </w:r>
      <w:r w:rsidR="002C5981">
        <w:rPr>
          <w:rFonts w:ascii="Calibri" w:hAnsi="Calibri"/>
          <w:b/>
          <w:sz w:val="24"/>
          <w:szCs w:val="24"/>
        </w:rPr>
        <w:t xml:space="preserve">3 December 2021. </w:t>
      </w:r>
      <w:r w:rsidRPr="001A3584">
        <w:rPr>
          <w:rFonts w:ascii="Calibri" w:hAnsi="Calibri"/>
          <w:sz w:val="24"/>
          <w:szCs w:val="24"/>
        </w:rPr>
        <w:t>Application forms, with a covering letter no more than one side of A4</w:t>
      </w:r>
      <w:r w:rsidRPr="001A3584">
        <w:rPr>
          <w:rFonts w:ascii="Calibri" w:hAnsi="Calibri"/>
          <w:i/>
          <w:iCs/>
          <w:sz w:val="24"/>
          <w:szCs w:val="24"/>
        </w:rPr>
        <w:t xml:space="preserve"> </w:t>
      </w:r>
      <w:r w:rsidRPr="001A3584">
        <w:rPr>
          <w:rFonts w:ascii="Calibri" w:hAnsi="Calibri"/>
          <w:sz w:val="24"/>
          <w:szCs w:val="24"/>
        </w:rPr>
        <w:t>describing</w:t>
      </w:r>
      <w:r w:rsidR="001A3584">
        <w:rPr>
          <w:rFonts w:ascii="Calibri" w:hAnsi="Calibri"/>
          <w:sz w:val="24"/>
          <w:szCs w:val="24"/>
        </w:rPr>
        <w:t xml:space="preserve"> what attracts you to this role</w:t>
      </w:r>
      <w:r w:rsidRPr="001A3584">
        <w:rPr>
          <w:rFonts w:ascii="Calibri" w:hAnsi="Calibri"/>
          <w:sz w:val="24"/>
          <w:szCs w:val="24"/>
        </w:rPr>
        <w:t xml:space="preserve"> should be returned to Human Resources either by post to The Diocesan Office, </w:t>
      </w:r>
      <w:r w:rsidR="00A87845">
        <w:rPr>
          <w:rFonts w:ascii="Calibri" w:hAnsi="Calibri"/>
          <w:sz w:val="24"/>
          <w:szCs w:val="24"/>
        </w:rPr>
        <w:t>Flourish House, 2 Cathedral Avenue</w:t>
      </w:r>
      <w:r w:rsidRPr="001A3584">
        <w:rPr>
          <w:rFonts w:ascii="Calibri" w:hAnsi="Calibri"/>
          <w:sz w:val="24"/>
          <w:szCs w:val="24"/>
        </w:rPr>
        <w:t xml:space="preserve">, Wells, Somerset, BA5 </w:t>
      </w:r>
      <w:r w:rsidR="0005647E">
        <w:rPr>
          <w:rFonts w:ascii="Calibri" w:hAnsi="Calibri"/>
          <w:sz w:val="24"/>
          <w:szCs w:val="24"/>
        </w:rPr>
        <w:t>1</w:t>
      </w:r>
      <w:r w:rsidR="00A87845">
        <w:rPr>
          <w:rFonts w:ascii="Calibri" w:hAnsi="Calibri"/>
          <w:sz w:val="24"/>
          <w:szCs w:val="24"/>
        </w:rPr>
        <w:t>FD</w:t>
      </w:r>
      <w:r w:rsidRPr="001A3584">
        <w:rPr>
          <w:rFonts w:ascii="Calibri" w:hAnsi="Calibri"/>
          <w:sz w:val="24"/>
          <w:szCs w:val="24"/>
        </w:rPr>
        <w:t xml:space="preserve"> or by email to </w:t>
      </w:r>
      <w:hyperlink r:id="rId11" w:history="1">
        <w:r w:rsidRPr="001A3584">
          <w:rPr>
            <w:rStyle w:val="Hyperlink"/>
            <w:rFonts w:ascii="Calibri" w:hAnsi="Calibri"/>
            <w:sz w:val="24"/>
            <w:szCs w:val="24"/>
          </w:rPr>
          <w:t>recruitment@bathwells.anglican.org</w:t>
        </w:r>
      </w:hyperlink>
      <w:r w:rsidRPr="001A3584">
        <w:rPr>
          <w:rFonts w:ascii="Calibri" w:hAnsi="Calibri"/>
          <w:sz w:val="24"/>
          <w:szCs w:val="24"/>
        </w:rPr>
        <w:t>.</w:t>
      </w:r>
    </w:p>
    <w:p w14:paraId="755E30BF" w14:textId="77777777" w:rsidR="004F7BC9" w:rsidRPr="001A3584" w:rsidRDefault="004F7BC9" w:rsidP="004F7BC9">
      <w:pPr>
        <w:pStyle w:val="NormalWeb"/>
        <w:spacing w:before="2" w:after="2"/>
        <w:jc w:val="both"/>
        <w:rPr>
          <w:rFonts w:ascii="Calibri" w:hAnsi="Calibri"/>
          <w:sz w:val="24"/>
          <w:szCs w:val="24"/>
        </w:rPr>
      </w:pPr>
    </w:p>
    <w:p w14:paraId="39810746" w14:textId="77777777" w:rsidR="009638FC" w:rsidRDefault="004F7BC9" w:rsidP="004F7BC9">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Shortlisting</w:t>
      </w:r>
    </w:p>
    <w:p w14:paraId="2600D3E2" w14:textId="77777777" w:rsidR="004F7BC9" w:rsidRPr="00B12223" w:rsidRDefault="004F7BC9" w:rsidP="004F7BC9">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 xml:space="preserve"> </w:t>
      </w:r>
    </w:p>
    <w:p w14:paraId="08CD5B93" w14:textId="77777777" w:rsidR="00686D90" w:rsidRPr="001A3584" w:rsidRDefault="004F7BC9" w:rsidP="00686D90">
      <w:pPr>
        <w:pStyle w:val="NormalWeb"/>
        <w:spacing w:before="2" w:after="2"/>
        <w:jc w:val="both"/>
        <w:rPr>
          <w:rFonts w:ascii="Calibri" w:hAnsi="Calibri"/>
          <w:sz w:val="24"/>
          <w:szCs w:val="24"/>
        </w:rPr>
      </w:pPr>
      <w:r w:rsidRPr="001A3584">
        <w:rPr>
          <w:rFonts w:ascii="Calibri" w:hAnsi="Calibri"/>
          <w:sz w:val="24"/>
          <w:szCs w:val="24"/>
        </w:rPr>
        <w:t>To ensure the fairness of the selection process, shortlisting will be based upon the information which you provide in your application and assumptions will not be made about your experience or skills. We will look for demonstrable evidence that you meet the criteria set out in the person specification.</w:t>
      </w:r>
      <w:r w:rsidR="004A27C6">
        <w:rPr>
          <w:rFonts w:ascii="Calibri" w:hAnsi="Calibri"/>
          <w:sz w:val="24"/>
          <w:szCs w:val="24"/>
        </w:rPr>
        <w:t xml:space="preserve"> </w:t>
      </w:r>
      <w:r w:rsidR="003479A8">
        <w:rPr>
          <w:rFonts w:ascii="Calibri" w:hAnsi="Calibri"/>
          <w:sz w:val="24"/>
          <w:szCs w:val="24"/>
        </w:rPr>
        <w:t>Information provided on the application form will be viewed by HR, the recruiting manager and interview panel.</w:t>
      </w:r>
      <w:r w:rsidR="00686D90">
        <w:rPr>
          <w:rFonts w:ascii="Calibri" w:hAnsi="Calibri"/>
          <w:sz w:val="24"/>
          <w:szCs w:val="24"/>
        </w:rPr>
        <w:t xml:space="preserve">  </w:t>
      </w:r>
      <w:r w:rsidR="00C66DF0">
        <w:rPr>
          <w:rFonts w:ascii="Calibri" w:hAnsi="Calibri"/>
          <w:sz w:val="24"/>
          <w:szCs w:val="24"/>
        </w:rPr>
        <w:t xml:space="preserve">If after 3 weeks from the closing date you have not heard from us, please assume that you have not been shortlisted on this occasion. </w:t>
      </w:r>
      <w:r w:rsidR="00686D90">
        <w:rPr>
          <w:rFonts w:ascii="Calibri" w:hAnsi="Calibri"/>
          <w:sz w:val="24"/>
          <w:szCs w:val="24"/>
        </w:rPr>
        <w:t xml:space="preserve">A copy of our privacy policy for job applicants can be downloaded from our website.  </w:t>
      </w:r>
      <w:r w:rsidR="00686D90" w:rsidRPr="001A3584">
        <w:rPr>
          <w:rFonts w:ascii="Calibri" w:hAnsi="Calibri"/>
          <w:sz w:val="24"/>
          <w:szCs w:val="24"/>
        </w:rPr>
        <w:t xml:space="preserve">   </w:t>
      </w:r>
    </w:p>
    <w:p w14:paraId="493EBB0B" w14:textId="77777777" w:rsidR="004F7BC9" w:rsidRPr="001A3584" w:rsidRDefault="004F7BC9" w:rsidP="004F7BC9">
      <w:pPr>
        <w:pStyle w:val="NormalWeb"/>
        <w:spacing w:before="2" w:after="2"/>
        <w:jc w:val="both"/>
        <w:rPr>
          <w:rFonts w:ascii="Calibri" w:hAnsi="Calibri"/>
          <w:sz w:val="24"/>
          <w:szCs w:val="24"/>
        </w:rPr>
      </w:pPr>
      <w:r w:rsidRPr="001A3584">
        <w:rPr>
          <w:rFonts w:ascii="Calibri" w:hAnsi="Calibri"/>
          <w:sz w:val="24"/>
          <w:szCs w:val="24"/>
        </w:rPr>
        <w:t xml:space="preserve"> </w:t>
      </w:r>
    </w:p>
    <w:p w14:paraId="069A6805" w14:textId="77777777" w:rsidR="004F7BC9" w:rsidRDefault="004F7BC9" w:rsidP="004F7BC9">
      <w:pPr>
        <w:pStyle w:val="NormalWeb"/>
        <w:spacing w:before="2" w:after="2"/>
        <w:jc w:val="both"/>
        <w:rPr>
          <w:rFonts w:asciiTheme="majorHAnsi" w:hAnsiTheme="majorHAnsi"/>
          <w:b/>
          <w:bCs/>
          <w:sz w:val="28"/>
          <w:szCs w:val="24"/>
        </w:rPr>
      </w:pPr>
      <w:r w:rsidRPr="00B12223">
        <w:rPr>
          <w:rFonts w:asciiTheme="majorHAnsi" w:hAnsiTheme="majorHAnsi"/>
          <w:b/>
          <w:bCs/>
          <w:sz w:val="28"/>
          <w:szCs w:val="24"/>
        </w:rPr>
        <w:t>Interview</w:t>
      </w:r>
      <w:r w:rsidR="00C66DF0">
        <w:rPr>
          <w:rFonts w:asciiTheme="majorHAnsi" w:hAnsiTheme="majorHAnsi"/>
          <w:b/>
          <w:bCs/>
          <w:sz w:val="28"/>
          <w:szCs w:val="24"/>
        </w:rPr>
        <w:t>s</w:t>
      </w:r>
    </w:p>
    <w:p w14:paraId="6C95452E" w14:textId="77777777" w:rsidR="009638FC" w:rsidRPr="00B12223" w:rsidRDefault="009638FC" w:rsidP="004F7BC9">
      <w:pPr>
        <w:pStyle w:val="NormalWeb"/>
        <w:spacing w:before="2" w:after="2"/>
        <w:jc w:val="both"/>
        <w:rPr>
          <w:rFonts w:asciiTheme="majorHAnsi" w:hAnsiTheme="majorHAnsi"/>
          <w:b/>
          <w:bCs/>
          <w:sz w:val="28"/>
          <w:szCs w:val="24"/>
        </w:rPr>
      </w:pPr>
    </w:p>
    <w:p w14:paraId="358BECD9" w14:textId="013F95D3" w:rsidR="004F7BC9" w:rsidRPr="00CA1E19" w:rsidRDefault="00ED6391" w:rsidP="004F7BC9">
      <w:pPr>
        <w:pStyle w:val="NormalWeb"/>
        <w:spacing w:before="2" w:after="2"/>
        <w:jc w:val="both"/>
        <w:rPr>
          <w:rFonts w:asciiTheme="minorHAnsi" w:hAnsiTheme="minorHAnsi"/>
          <w:sz w:val="24"/>
          <w:szCs w:val="24"/>
        </w:rPr>
      </w:pPr>
      <w:r>
        <w:rPr>
          <w:rFonts w:asciiTheme="minorHAnsi" w:hAnsiTheme="minorHAnsi"/>
          <w:sz w:val="24"/>
          <w:szCs w:val="24"/>
        </w:rPr>
        <w:t>Interviews</w:t>
      </w:r>
      <w:r w:rsidR="004F7BC9" w:rsidRPr="00CA1E19">
        <w:rPr>
          <w:rFonts w:asciiTheme="minorHAnsi" w:hAnsiTheme="minorHAnsi"/>
          <w:sz w:val="24"/>
          <w:szCs w:val="24"/>
        </w:rPr>
        <w:t xml:space="preserve"> will take place</w:t>
      </w:r>
      <w:r w:rsidR="001F1F54">
        <w:rPr>
          <w:rFonts w:asciiTheme="minorHAnsi" w:hAnsiTheme="minorHAnsi"/>
          <w:sz w:val="24"/>
          <w:szCs w:val="24"/>
        </w:rPr>
        <w:t xml:space="preserve"> </w:t>
      </w:r>
      <w:r w:rsidR="00696C18">
        <w:rPr>
          <w:rFonts w:asciiTheme="minorHAnsi" w:hAnsiTheme="minorHAnsi"/>
          <w:sz w:val="24"/>
          <w:szCs w:val="24"/>
        </w:rPr>
        <w:t xml:space="preserve">in </w:t>
      </w:r>
      <w:r w:rsidR="00AF40DB">
        <w:rPr>
          <w:rFonts w:asciiTheme="minorHAnsi" w:hAnsiTheme="minorHAnsi"/>
          <w:sz w:val="24"/>
          <w:szCs w:val="24"/>
        </w:rPr>
        <w:t>Taunton</w:t>
      </w:r>
      <w:r w:rsidR="00696C18">
        <w:rPr>
          <w:rFonts w:asciiTheme="minorHAnsi" w:hAnsiTheme="minorHAnsi"/>
          <w:sz w:val="24"/>
          <w:szCs w:val="24"/>
        </w:rPr>
        <w:t xml:space="preserve"> </w:t>
      </w:r>
      <w:r w:rsidR="006B4103">
        <w:rPr>
          <w:rFonts w:asciiTheme="minorHAnsi" w:hAnsiTheme="minorHAnsi"/>
          <w:sz w:val="24"/>
          <w:szCs w:val="24"/>
        </w:rPr>
        <w:t xml:space="preserve">on </w:t>
      </w:r>
      <w:r w:rsidR="002C5981">
        <w:rPr>
          <w:rFonts w:asciiTheme="minorHAnsi" w:hAnsiTheme="minorHAnsi"/>
          <w:b/>
          <w:bCs/>
          <w:sz w:val="24"/>
          <w:szCs w:val="24"/>
        </w:rPr>
        <w:t>Friday 10 December 2021</w:t>
      </w:r>
      <w:proofErr w:type="gramStart"/>
      <w:r w:rsidR="000E37E8">
        <w:rPr>
          <w:rFonts w:asciiTheme="minorHAnsi" w:hAnsiTheme="minorHAnsi"/>
          <w:b/>
          <w:sz w:val="24"/>
          <w:szCs w:val="24"/>
        </w:rPr>
        <w:t>.</w:t>
      </w:r>
      <w:r w:rsidR="004F7BC9" w:rsidRPr="003A0239">
        <w:rPr>
          <w:rFonts w:ascii="Calibri" w:hAnsi="Calibri"/>
          <w:color w:val="FF0000"/>
          <w:sz w:val="24"/>
          <w:szCs w:val="24"/>
        </w:rPr>
        <w:t xml:space="preserve">  </w:t>
      </w:r>
      <w:proofErr w:type="gramEnd"/>
      <w:r w:rsidR="004F7BC9" w:rsidRPr="001A3584">
        <w:rPr>
          <w:rFonts w:ascii="Calibri" w:hAnsi="Calibri"/>
          <w:sz w:val="24"/>
          <w:szCs w:val="24"/>
        </w:rPr>
        <w:t xml:space="preserve">Further details regarding the selection process will be communicated at the time applicants are invited for interview. </w:t>
      </w:r>
    </w:p>
    <w:p w14:paraId="540A137A" w14:textId="77777777" w:rsidR="004F7BC9" w:rsidRPr="001A3584" w:rsidRDefault="004F7BC9" w:rsidP="004F7BC9">
      <w:pPr>
        <w:pStyle w:val="NormalWeb"/>
        <w:spacing w:before="2" w:after="2"/>
        <w:jc w:val="both"/>
        <w:rPr>
          <w:rFonts w:ascii="Calibri" w:hAnsi="Calibri"/>
          <w:sz w:val="24"/>
          <w:szCs w:val="24"/>
        </w:rPr>
      </w:pPr>
    </w:p>
    <w:p w14:paraId="219A1693" w14:textId="77777777" w:rsidR="00471B20" w:rsidRDefault="00471B20" w:rsidP="00471B20">
      <w:pPr>
        <w:rPr>
          <w:rFonts w:asciiTheme="majorHAnsi" w:hAnsiTheme="majorHAnsi" w:cs="RotisSemiSerif"/>
          <w:b/>
          <w:sz w:val="28"/>
          <w:szCs w:val="24"/>
        </w:rPr>
      </w:pPr>
      <w:r w:rsidRPr="00B12223">
        <w:rPr>
          <w:rFonts w:asciiTheme="majorHAnsi" w:hAnsiTheme="majorHAnsi" w:cs="RotisSemiSerif"/>
          <w:b/>
          <w:sz w:val="28"/>
          <w:szCs w:val="24"/>
        </w:rPr>
        <w:t>Safeguarding</w:t>
      </w:r>
    </w:p>
    <w:p w14:paraId="2F60C46B" w14:textId="77777777" w:rsidR="009638FC" w:rsidRPr="00B12223" w:rsidRDefault="009638FC" w:rsidP="00471B20">
      <w:pPr>
        <w:rPr>
          <w:rFonts w:asciiTheme="majorHAnsi" w:hAnsiTheme="majorHAnsi" w:cs="RotisSemiSerif"/>
          <w:b/>
          <w:sz w:val="28"/>
          <w:szCs w:val="24"/>
        </w:rPr>
      </w:pPr>
    </w:p>
    <w:p w14:paraId="2E5C0D7F" w14:textId="77777777" w:rsidR="004901F8" w:rsidRPr="001A3584" w:rsidRDefault="00471B20" w:rsidP="004901F8">
      <w:pPr>
        <w:jc w:val="both"/>
        <w:rPr>
          <w:rFonts w:ascii="Calibri" w:hAnsi="Calibri"/>
          <w:sz w:val="24"/>
          <w:szCs w:val="24"/>
        </w:rPr>
      </w:pPr>
      <w:r w:rsidRPr="001A3584">
        <w:rPr>
          <w:rFonts w:ascii="Calibri" w:hAnsi="Calibri"/>
          <w:sz w:val="24"/>
          <w:szCs w:val="24"/>
        </w:rPr>
        <w:t>We are committed to</w:t>
      </w:r>
      <w:r w:rsidR="004901F8" w:rsidRPr="001A3584">
        <w:rPr>
          <w:rFonts w:ascii="Calibri" w:hAnsi="Calibri"/>
          <w:sz w:val="24"/>
          <w:szCs w:val="24"/>
        </w:rPr>
        <w:t xml:space="preserve"> the safeguarding and protection of all children, young people and adults, and the care and nurture of children within our church communities.  We will carefully select, train and support all those with any responsibility within the Church, in line with Safer Recruitment principles.</w:t>
      </w:r>
      <w:r w:rsidRPr="001A3584">
        <w:rPr>
          <w:rFonts w:ascii="Calibri" w:hAnsi="Calibri"/>
          <w:sz w:val="24"/>
          <w:szCs w:val="24"/>
        </w:rPr>
        <w:t xml:space="preserve"> </w:t>
      </w:r>
      <w:r w:rsidR="004901F8" w:rsidRPr="001A3584">
        <w:rPr>
          <w:rFonts w:ascii="Calibri" w:hAnsi="Calibri"/>
          <w:sz w:val="24"/>
          <w:szCs w:val="24"/>
        </w:rPr>
        <w:t xml:space="preserve"> This means that we will: </w:t>
      </w:r>
    </w:p>
    <w:p w14:paraId="1C7E85B3" w14:textId="77777777" w:rsidR="004901F8" w:rsidRPr="001A3584" w:rsidRDefault="004901F8" w:rsidP="00D6676D">
      <w:pPr>
        <w:pStyle w:val="Default"/>
        <w:numPr>
          <w:ilvl w:val="0"/>
          <w:numId w:val="3"/>
        </w:numPr>
        <w:rPr>
          <w:rFonts w:ascii="Calibri" w:hAnsi="Calibri"/>
        </w:rPr>
      </w:pPr>
      <w:r w:rsidRPr="001A3584">
        <w:rPr>
          <w:rFonts w:ascii="Calibri" w:hAnsi="Calibri"/>
        </w:rPr>
        <w:t xml:space="preserve">Ensure that our recruitment and selection processes are inclusive, fair, consistent and transparent. </w:t>
      </w:r>
    </w:p>
    <w:p w14:paraId="3CDBDF39" w14:textId="77777777" w:rsidR="004901F8" w:rsidRPr="001A3584" w:rsidRDefault="004901F8" w:rsidP="00D6676D">
      <w:pPr>
        <w:pStyle w:val="Default"/>
        <w:numPr>
          <w:ilvl w:val="0"/>
          <w:numId w:val="3"/>
        </w:numPr>
        <w:rPr>
          <w:rFonts w:ascii="Calibri" w:hAnsi="Calibri"/>
        </w:rPr>
      </w:pPr>
      <w:r w:rsidRPr="001A3584">
        <w:rPr>
          <w:rFonts w:ascii="Calibri" w:hAnsi="Calibri"/>
        </w:rPr>
        <w:t>Take all reasonable steps to prevent those who might harm children or</w:t>
      </w:r>
      <w:r w:rsidR="00ED6391">
        <w:rPr>
          <w:rFonts w:ascii="Calibri" w:hAnsi="Calibri"/>
        </w:rPr>
        <w:t xml:space="preserve"> adults from taking up, in our c</w:t>
      </w:r>
      <w:r w:rsidRPr="001A3584">
        <w:rPr>
          <w:rFonts w:ascii="Calibri" w:hAnsi="Calibri"/>
        </w:rPr>
        <w:t xml:space="preserve">hurches, positions of respect, responsibility or authority where they are trusted by others. </w:t>
      </w:r>
    </w:p>
    <w:p w14:paraId="5A0F5437" w14:textId="77777777" w:rsidR="00471B20" w:rsidRPr="001A3584" w:rsidRDefault="004901F8" w:rsidP="00D6676D">
      <w:pPr>
        <w:pStyle w:val="Default"/>
        <w:numPr>
          <w:ilvl w:val="0"/>
          <w:numId w:val="3"/>
        </w:numPr>
        <w:rPr>
          <w:rFonts w:ascii="Calibri" w:hAnsi="Calibri"/>
        </w:rPr>
      </w:pPr>
      <w:r w:rsidRPr="001A3584">
        <w:rPr>
          <w:rFonts w:ascii="Calibri" w:hAnsi="Calibri"/>
        </w:rPr>
        <w:t>Adhere to safer recruitment legislation, guidance and standards.</w:t>
      </w:r>
    </w:p>
    <w:p w14:paraId="191E98E6" w14:textId="77777777" w:rsidR="004901F8" w:rsidRPr="001A3584" w:rsidRDefault="004901F8" w:rsidP="004901F8">
      <w:pPr>
        <w:pStyle w:val="Default"/>
        <w:ind w:left="357"/>
        <w:rPr>
          <w:rFonts w:ascii="Calibri" w:hAnsi="Calibri"/>
        </w:rPr>
      </w:pPr>
    </w:p>
    <w:p w14:paraId="45DC7E01" w14:textId="77777777" w:rsidR="00B12223" w:rsidRPr="001A3584" w:rsidRDefault="00471B20" w:rsidP="00686D90">
      <w:pPr>
        <w:jc w:val="both"/>
        <w:rPr>
          <w:rFonts w:ascii="Calibri" w:hAnsi="Calibri"/>
          <w:sz w:val="24"/>
          <w:szCs w:val="24"/>
        </w:rPr>
      </w:pPr>
      <w:r w:rsidRPr="001A3584">
        <w:rPr>
          <w:rFonts w:ascii="Calibri" w:hAnsi="Calibri"/>
          <w:sz w:val="24"/>
          <w:szCs w:val="24"/>
        </w:rPr>
        <w:t>Further information can be found in our Safeguarding Policy available on the diocesan website.  All applicants are required to complete a Confidential Declaration Form as part of our recruitment process when an offer of employment is made.  This form is strictly confidential and, except under compulsion of law, will be seen only by th</w:t>
      </w:r>
      <w:r w:rsidR="004901F8" w:rsidRPr="001A3584">
        <w:rPr>
          <w:rFonts w:ascii="Calibri" w:hAnsi="Calibri"/>
          <w:sz w:val="24"/>
          <w:szCs w:val="24"/>
        </w:rPr>
        <w:t>ose involved in the recruitment</w:t>
      </w:r>
      <w:r w:rsidRPr="001A3584">
        <w:rPr>
          <w:rFonts w:ascii="Calibri" w:hAnsi="Calibri"/>
          <w:sz w:val="24"/>
          <w:szCs w:val="24"/>
        </w:rPr>
        <w:t xml:space="preserve">/appointment process and, when appropriate, the nominated safeguarding lead or someone acting in a similar role/position. </w:t>
      </w:r>
      <w:r w:rsidR="00686D90" w:rsidRPr="001A3584">
        <w:rPr>
          <w:rFonts w:ascii="Calibri" w:hAnsi="Calibri"/>
          <w:sz w:val="24"/>
          <w:szCs w:val="24"/>
        </w:rPr>
        <w:t xml:space="preserve">All forms will be kept securely in compliance with the </w:t>
      </w:r>
      <w:r w:rsidR="00686D90">
        <w:rPr>
          <w:rFonts w:ascii="Calibri" w:hAnsi="Calibri"/>
          <w:sz w:val="24"/>
          <w:szCs w:val="24"/>
        </w:rPr>
        <w:t>General Data Protection Regulation, 2018</w:t>
      </w:r>
      <w:r w:rsidR="00686D90" w:rsidRPr="001A3584">
        <w:rPr>
          <w:rFonts w:ascii="Calibri" w:hAnsi="Calibri"/>
          <w:sz w:val="24"/>
          <w:szCs w:val="24"/>
        </w:rPr>
        <w:t>.</w:t>
      </w:r>
    </w:p>
    <w:p w14:paraId="36DACD06" w14:textId="77777777" w:rsidR="00F02577" w:rsidRDefault="00F02577">
      <w:pPr>
        <w:spacing w:after="200" w:line="276" w:lineRule="auto"/>
        <w:rPr>
          <w:rFonts w:asciiTheme="majorHAnsi" w:hAnsiTheme="majorHAnsi" w:cs="RotisSemiSerif"/>
          <w:b/>
          <w:sz w:val="32"/>
          <w:szCs w:val="24"/>
        </w:rPr>
      </w:pPr>
      <w:r>
        <w:rPr>
          <w:rFonts w:asciiTheme="majorHAnsi" w:hAnsiTheme="majorHAnsi" w:cs="RotisSemiSerif"/>
          <w:b/>
          <w:sz w:val="32"/>
          <w:szCs w:val="24"/>
        </w:rPr>
        <w:br w:type="page"/>
      </w:r>
    </w:p>
    <w:p w14:paraId="02F81ECC" w14:textId="77777777" w:rsidR="00ED1AB9" w:rsidRDefault="004F22CB" w:rsidP="00662D78">
      <w:pPr>
        <w:ind w:left="-1418"/>
        <w:rPr>
          <w:rFonts w:asciiTheme="majorHAnsi" w:hAnsiTheme="majorHAnsi"/>
          <w:b/>
          <w:color w:val="FFFFFF" w:themeColor="background1"/>
          <w:sz w:val="36"/>
          <w:szCs w:val="36"/>
        </w:rPr>
      </w:pPr>
      <w:r>
        <w:rPr>
          <w:rFonts w:asciiTheme="majorHAnsi" w:hAnsiTheme="majorHAnsi" w:cs="RotisSemiSerif"/>
          <w:b/>
          <w:noProof/>
          <w:sz w:val="32"/>
          <w:szCs w:val="24"/>
        </w:rPr>
        <w:lastRenderedPageBreak/>
        <mc:AlternateContent>
          <mc:Choice Requires="wps">
            <w:drawing>
              <wp:anchor distT="0" distB="0" distL="114300" distR="114300" simplePos="0" relativeHeight="251681792" behindDoc="0" locked="0" layoutInCell="1" allowOverlap="1" wp14:anchorId="1435596B" wp14:editId="5DB40A01">
                <wp:simplePos x="0" y="0"/>
                <wp:positionH relativeFrom="column">
                  <wp:posOffset>-914400</wp:posOffset>
                </wp:positionH>
                <wp:positionV relativeFrom="paragraph">
                  <wp:posOffset>-859155</wp:posOffset>
                </wp:positionV>
                <wp:extent cx="7640320" cy="10972800"/>
                <wp:effectExtent l="0" t="0" r="0" b="0"/>
                <wp:wrapNone/>
                <wp:docPr id="4" name="Rectangle 4"/>
                <wp:cNvGraphicFramePr/>
                <a:graphic xmlns:a="http://schemas.openxmlformats.org/drawingml/2006/main">
                  <a:graphicData uri="http://schemas.microsoft.com/office/word/2010/wordprocessingShape">
                    <wps:wsp>
                      <wps:cNvSpPr/>
                      <wps:spPr>
                        <a:xfrm>
                          <a:off x="0" y="0"/>
                          <a:ext cx="7640320" cy="109728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C55FAB" w14:textId="77777777" w:rsidR="002C5981" w:rsidRDefault="002C5981" w:rsidP="003A0239">
                            <w:pPr>
                              <w:ind w:left="567" w:right="797"/>
                              <w:rPr>
                                <w:rFonts w:asciiTheme="majorHAnsi" w:hAnsiTheme="majorHAnsi"/>
                                <w:b/>
                                <w:color w:val="000000" w:themeColor="text1"/>
                                <w:sz w:val="32"/>
                                <w:szCs w:val="32"/>
                              </w:rPr>
                            </w:pPr>
                            <w:r>
                              <w:rPr>
                                <w:noProof/>
                              </w:rPr>
                              <w:drawing>
                                <wp:inline distT="0" distB="0" distL="0" distR="0" wp14:anchorId="5A3E1F0B" wp14:editId="1C39CDB4">
                                  <wp:extent cx="6624000" cy="3708000"/>
                                  <wp:effectExtent l="0" t="0" r="5715" b="6985"/>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6624000" cy="3708000"/>
                                          </a:xfrm>
                                          <a:prstGeom prst="rect">
                                            <a:avLst/>
                                          </a:prstGeom>
                                        </pic:spPr>
                                      </pic:pic>
                                    </a:graphicData>
                                  </a:graphic>
                                </wp:inline>
                              </w:drawing>
                            </w:r>
                          </w:p>
                          <w:p w14:paraId="4BF40BB8" w14:textId="77777777" w:rsidR="002C5981" w:rsidRDefault="002C5981" w:rsidP="003A0239">
                            <w:pPr>
                              <w:ind w:left="567" w:right="797"/>
                              <w:rPr>
                                <w:rFonts w:asciiTheme="majorHAnsi" w:hAnsiTheme="majorHAnsi"/>
                                <w:b/>
                                <w:color w:val="000000" w:themeColor="text1"/>
                                <w:sz w:val="32"/>
                                <w:szCs w:val="32"/>
                              </w:rPr>
                            </w:pPr>
                          </w:p>
                          <w:p w14:paraId="6C72818F" w14:textId="77777777" w:rsidR="002C5981" w:rsidRDefault="002C5981" w:rsidP="003A0239">
                            <w:pPr>
                              <w:ind w:left="567" w:right="797"/>
                              <w:rPr>
                                <w:rFonts w:asciiTheme="majorHAnsi" w:hAnsiTheme="majorHAnsi"/>
                                <w:b/>
                                <w:color w:val="000000" w:themeColor="text1"/>
                                <w:sz w:val="32"/>
                                <w:szCs w:val="32"/>
                              </w:rPr>
                            </w:pPr>
                          </w:p>
                          <w:p w14:paraId="7FE1447B" w14:textId="77777777" w:rsidR="002C5981" w:rsidRDefault="002C5981" w:rsidP="003A0239">
                            <w:pPr>
                              <w:ind w:left="567" w:right="797"/>
                              <w:rPr>
                                <w:rFonts w:asciiTheme="majorHAnsi" w:hAnsiTheme="majorHAnsi"/>
                                <w:b/>
                                <w:color w:val="000000" w:themeColor="text1"/>
                                <w:sz w:val="32"/>
                                <w:szCs w:val="32"/>
                              </w:rPr>
                            </w:pPr>
                          </w:p>
                          <w:p w14:paraId="000D1481" w14:textId="77777777" w:rsidR="002C5981" w:rsidRDefault="002C5981" w:rsidP="003A0239">
                            <w:pPr>
                              <w:ind w:left="567" w:right="797"/>
                              <w:rPr>
                                <w:rFonts w:ascii="Calibri" w:hAnsi="Calibri"/>
                                <w:color w:val="000000" w:themeColor="text1"/>
                                <w:sz w:val="24"/>
                                <w:szCs w:val="24"/>
                              </w:rPr>
                            </w:pPr>
                            <w:r w:rsidRPr="00686757">
                              <w:rPr>
                                <w:rFonts w:asciiTheme="majorHAnsi" w:hAnsiTheme="majorHAnsi"/>
                                <w:b/>
                                <w:color w:val="000000" w:themeColor="text1"/>
                                <w:sz w:val="32"/>
                                <w:szCs w:val="32"/>
                              </w:rPr>
                              <w:t>The Diocese of Bath and Wells</w:t>
                            </w:r>
                          </w:p>
                          <w:p w14:paraId="10D8490C" w14:textId="77777777" w:rsidR="002C5981" w:rsidRDefault="002C5981" w:rsidP="003A0239">
                            <w:pPr>
                              <w:pStyle w:val="ListParagraph"/>
                              <w:tabs>
                                <w:tab w:val="left" w:pos="1418"/>
                                <w:tab w:val="right" w:pos="8505"/>
                              </w:tabs>
                              <w:spacing w:after="0" w:line="240" w:lineRule="auto"/>
                              <w:ind w:left="567" w:right="797"/>
                              <w:rPr>
                                <w:color w:val="000000" w:themeColor="text1"/>
                                <w:sz w:val="24"/>
                                <w:szCs w:val="24"/>
                              </w:rPr>
                            </w:pPr>
                          </w:p>
                          <w:p w14:paraId="5476FCF8" w14:textId="77777777" w:rsidR="002C5981" w:rsidRDefault="002C5981" w:rsidP="00FD743F">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The Diocese of Bath and Wells is one of 4</w:t>
                            </w:r>
                            <w:r>
                              <w:rPr>
                                <w:color w:val="000000" w:themeColor="text1"/>
                                <w:sz w:val="24"/>
                                <w:szCs w:val="24"/>
                              </w:rPr>
                              <w:t>1</w:t>
                            </w:r>
                            <w:r w:rsidRPr="00271CDC">
                              <w:rPr>
                                <w:color w:val="000000" w:themeColor="text1"/>
                                <w:sz w:val="24"/>
                                <w:szCs w:val="24"/>
                              </w:rPr>
                              <w:t xml:space="preserve"> Church of England dioceses in the country.  The diocese stretches from Portishead in the north to Crewkerne in the south, Minehead in the west to Frome in the east.</w:t>
                            </w:r>
                          </w:p>
                          <w:p w14:paraId="73D392A5" w14:textId="77777777" w:rsidR="002C5981" w:rsidRPr="00271CDC" w:rsidRDefault="002C5981" w:rsidP="00FD743F">
                            <w:pPr>
                              <w:pStyle w:val="ListParagraph"/>
                              <w:tabs>
                                <w:tab w:val="left" w:pos="1418"/>
                                <w:tab w:val="right" w:pos="8505"/>
                              </w:tabs>
                              <w:spacing w:after="0" w:line="240" w:lineRule="auto"/>
                              <w:ind w:left="567" w:right="797"/>
                              <w:jc w:val="both"/>
                              <w:rPr>
                                <w:color w:val="000000" w:themeColor="text1"/>
                                <w:sz w:val="24"/>
                                <w:szCs w:val="24"/>
                              </w:rPr>
                            </w:pPr>
                          </w:p>
                          <w:p w14:paraId="16ADC8CB" w14:textId="77777777" w:rsidR="002C5981" w:rsidRDefault="002C5981" w:rsidP="00FD743F">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The diocese loves and serves the 940,000 people who live here through its family of 4</w:t>
                            </w:r>
                            <w:r>
                              <w:rPr>
                                <w:color w:val="000000" w:themeColor="text1"/>
                                <w:sz w:val="24"/>
                                <w:szCs w:val="24"/>
                              </w:rPr>
                              <w:t>6</w:t>
                            </w:r>
                            <w:r w:rsidRPr="00271CDC">
                              <w:rPr>
                                <w:color w:val="000000" w:themeColor="text1"/>
                                <w:sz w:val="24"/>
                                <w:szCs w:val="24"/>
                              </w:rPr>
                              <w:t xml:space="preserve">6 parishes </w:t>
                            </w:r>
                            <w:r>
                              <w:rPr>
                                <w:color w:val="000000" w:themeColor="text1"/>
                                <w:sz w:val="24"/>
                                <w:szCs w:val="24"/>
                              </w:rPr>
                              <w:t xml:space="preserve">and </w:t>
                            </w:r>
                            <w:r w:rsidRPr="00271CDC">
                              <w:rPr>
                                <w:color w:val="000000" w:themeColor="text1"/>
                                <w:sz w:val="24"/>
                                <w:szCs w:val="24"/>
                              </w:rPr>
                              <w:t>181 church schools. This family works for the good of local communities in a range of practical as well as pastoral ways, caring for the vulnerable in our societies, supporting local families and encouraging children and young people.</w:t>
                            </w:r>
                          </w:p>
                          <w:p w14:paraId="23FCC92C" w14:textId="77777777" w:rsidR="002C5981" w:rsidRPr="00271CDC" w:rsidRDefault="002C5981" w:rsidP="00FD743F">
                            <w:pPr>
                              <w:pStyle w:val="ListParagraph"/>
                              <w:tabs>
                                <w:tab w:val="left" w:pos="1418"/>
                                <w:tab w:val="right" w:pos="8505"/>
                              </w:tabs>
                              <w:spacing w:after="0" w:line="240" w:lineRule="auto"/>
                              <w:ind w:left="567" w:right="797"/>
                              <w:jc w:val="both"/>
                              <w:rPr>
                                <w:color w:val="000000" w:themeColor="text1"/>
                                <w:sz w:val="24"/>
                                <w:szCs w:val="24"/>
                              </w:rPr>
                            </w:pPr>
                          </w:p>
                          <w:p w14:paraId="33BE6404" w14:textId="77777777" w:rsidR="002C5981" w:rsidRDefault="002C5981" w:rsidP="00FD743F">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Everything the diocese does is underpinned by prayer and wors</w:t>
                            </w:r>
                            <w:r>
                              <w:rPr>
                                <w:color w:val="000000" w:themeColor="text1"/>
                                <w:sz w:val="24"/>
                                <w:szCs w:val="24"/>
                              </w:rPr>
                              <w:t>hip and is driven by our vision</w:t>
                            </w:r>
                            <w:r w:rsidRPr="00271CDC">
                              <w:rPr>
                                <w:color w:val="000000" w:themeColor="text1"/>
                                <w:sz w:val="24"/>
                                <w:szCs w:val="24"/>
                              </w:rPr>
                              <w:t>:</w:t>
                            </w:r>
                          </w:p>
                          <w:p w14:paraId="2A0FCEC9" w14:textId="77777777" w:rsidR="002C5981" w:rsidRPr="00271CDC" w:rsidRDefault="002C5981" w:rsidP="00FD743F">
                            <w:pPr>
                              <w:pStyle w:val="ListParagraph"/>
                              <w:tabs>
                                <w:tab w:val="left" w:pos="1418"/>
                                <w:tab w:val="right" w:pos="8505"/>
                              </w:tabs>
                              <w:spacing w:after="0" w:line="240" w:lineRule="auto"/>
                              <w:ind w:left="567" w:right="797"/>
                              <w:jc w:val="both"/>
                              <w:rPr>
                                <w:color w:val="000000" w:themeColor="text1"/>
                                <w:sz w:val="24"/>
                                <w:szCs w:val="24"/>
                              </w:rPr>
                            </w:pPr>
                          </w:p>
                          <w:p w14:paraId="3B7CCCFC" w14:textId="77777777" w:rsidR="002C5981" w:rsidRPr="00271CDC" w:rsidRDefault="002C5981" w:rsidP="00FD743F">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“In response to God’s immense love for us, we seek to be God’s people, living and telling the story of Jesus.”</w:t>
                            </w:r>
                          </w:p>
                          <w:p w14:paraId="3DD0C2D4" w14:textId="77777777" w:rsidR="002C5981" w:rsidRDefault="002C5981" w:rsidP="00FD743F">
                            <w:pPr>
                              <w:pStyle w:val="ListParagraph"/>
                              <w:tabs>
                                <w:tab w:val="left" w:pos="1418"/>
                                <w:tab w:val="right" w:pos="8505"/>
                              </w:tabs>
                              <w:spacing w:after="0" w:line="240" w:lineRule="auto"/>
                              <w:ind w:left="567" w:right="797"/>
                              <w:jc w:val="both"/>
                              <w:rPr>
                                <w:color w:val="000000" w:themeColor="text1"/>
                                <w:sz w:val="24"/>
                                <w:szCs w:val="24"/>
                              </w:rPr>
                            </w:pPr>
                          </w:p>
                          <w:p w14:paraId="0CCF0C58" w14:textId="77777777" w:rsidR="002C5981" w:rsidRPr="00ED1AB9" w:rsidRDefault="002C5981" w:rsidP="00FD743F">
                            <w:pPr>
                              <w:pStyle w:val="ListParagraph"/>
                              <w:tabs>
                                <w:tab w:val="left" w:pos="1418"/>
                                <w:tab w:val="right" w:pos="8505"/>
                              </w:tabs>
                              <w:spacing w:after="0" w:line="240" w:lineRule="auto"/>
                              <w:ind w:left="567" w:right="797"/>
                              <w:jc w:val="both"/>
                              <w:rPr>
                                <w:color w:val="000000" w:themeColor="text1"/>
                                <w:sz w:val="24"/>
                                <w:szCs w:val="24"/>
                              </w:rPr>
                            </w:pPr>
                            <w:r>
                              <w:rPr>
                                <w:color w:val="000000" w:themeColor="text1"/>
                                <w:sz w:val="24"/>
                                <w:szCs w:val="24"/>
                              </w:rPr>
                              <w:t xml:space="preserve">If successful in your application, </w:t>
                            </w:r>
                            <w:r w:rsidRPr="00ED1AB9">
                              <w:rPr>
                                <w:color w:val="000000" w:themeColor="text1"/>
                                <w:sz w:val="24"/>
                                <w:szCs w:val="24"/>
                              </w:rPr>
                              <w:t xml:space="preserve">you will be arriving in the </w:t>
                            </w:r>
                            <w:r>
                              <w:rPr>
                                <w:color w:val="000000" w:themeColor="text1"/>
                                <w:sz w:val="24"/>
                                <w:szCs w:val="24"/>
                              </w:rPr>
                              <w:t>d</w:t>
                            </w:r>
                            <w:r w:rsidRPr="00ED1AB9">
                              <w:rPr>
                                <w:color w:val="000000" w:themeColor="text1"/>
                                <w:sz w:val="24"/>
                                <w:szCs w:val="24"/>
                              </w:rPr>
                              <w:t>iocese a</w:t>
                            </w:r>
                            <w:r>
                              <w:rPr>
                                <w:color w:val="000000" w:themeColor="text1"/>
                                <w:sz w:val="24"/>
                                <w:szCs w:val="24"/>
                              </w:rPr>
                              <w:t>t a time of significant change including a recent move to new Diocesan Offices and you will have a</w:t>
                            </w:r>
                            <w:r w:rsidRPr="00ED1AB9">
                              <w:rPr>
                                <w:color w:val="000000" w:themeColor="text1"/>
                                <w:sz w:val="24"/>
                                <w:szCs w:val="24"/>
                              </w:rPr>
                              <w:t xml:space="preserve"> role to play in the </w:t>
                            </w:r>
                            <w:r>
                              <w:rPr>
                                <w:color w:val="000000" w:themeColor="text1"/>
                                <w:sz w:val="24"/>
                                <w:szCs w:val="24"/>
                              </w:rPr>
                              <w:t>diocesan s</w:t>
                            </w:r>
                            <w:r w:rsidRPr="00ED1AB9">
                              <w:rPr>
                                <w:color w:val="000000" w:themeColor="text1"/>
                                <w:sz w:val="24"/>
                                <w:szCs w:val="24"/>
                              </w:rPr>
                              <w:t>trategy, which has these three strategic priorities:</w:t>
                            </w:r>
                          </w:p>
                          <w:p w14:paraId="7E1950D3" w14:textId="77777777" w:rsidR="002C5981" w:rsidRPr="00ED1AB9" w:rsidRDefault="002C5981" w:rsidP="00FD743F">
                            <w:pPr>
                              <w:pStyle w:val="ListParagraph"/>
                              <w:tabs>
                                <w:tab w:val="left" w:pos="1418"/>
                                <w:tab w:val="right" w:pos="8505"/>
                              </w:tabs>
                              <w:spacing w:after="0" w:line="240" w:lineRule="auto"/>
                              <w:ind w:left="567" w:right="797"/>
                              <w:jc w:val="both"/>
                              <w:rPr>
                                <w:color w:val="000000" w:themeColor="text1"/>
                                <w:sz w:val="24"/>
                                <w:szCs w:val="24"/>
                              </w:rPr>
                            </w:pPr>
                          </w:p>
                          <w:p w14:paraId="2C3EAC15" w14:textId="77777777" w:rsidR="002C5981" w:rsidRPr="00ED1AB9" w:rsidRDefault="002C5981" w:rsidP="00FD743F">
                            <w:pPr>
                              <w:numPr>
                                <w:ilvl w:val="0"/>
                                <w:numId w:val="4"/>
                              </w:numPr>
                              <w:ind w:left="1418" w:right="797" w:hanging="567"/>
                              <w:jc w:val="both"/>
                              <w:rPr>
                                <w:rFonts w:ascii="Calibri" w:hAnsi="Calibri"/>
                                <w:color w:val="000000" w:themeColor="text1"/>
                                <w:sz w:val="24"/>
                                <w:szCs w:val="24"/>
                              </w:rPr>
                            </w:pPr>
                            <w:r w:rsidRPr="00ED1AB9">
                              <w:rPr>
                                <w:rFonts w:ascii="Calibri" w:hAnsi="Calibri"/>
                                <w:color w:val="000000" w:themeColor="text1"/>
                                <w:sz w:val="24"/>
                                <w:szCs w:val="24"/>
                              </w:rPr>
                              <w:t xml:space="preserve">To place mission and evangelism at the heart of all we do. </w:t>
                            </w:r>
                          </w:p>
                          <w:p w14:paraId="7B5C7E29" w14:textId="77777777" w:rsidR="002C5981" w:rsidRPr="00ED1AB9" w:rsidRDefault="002C5981" w:rsidP="00FD743F">
                            <w:pPr>
                              <w:numPr>
                                <w:ilvl w:val="0"/>
                                <w:numId w:val="4"/>
                              </w:numPr>
                              <w:ind w:left="1418" w:right="797" w:hanging="567"/>
                              <w:jc w:val="both"/>
                              <w:rPr>
                                <w:rFonts w:ascii="Calibri" w:hAnsi="Calibri"/>
                                <w:color w:val="000000" w:themeColor="text1"/>
                                <w:sz w:val="24"/>
                                <w:szCs w:val="24"/>
                              </w:rPr>
                            </w:pPr>
                            <w:r w:rsidRPr="00ED1AB9">
                              <w:rPr>
                                <w:rFonts w:ascii="Calibri" w:hAnsi="Calibri"/>
                                <w:color w:val="000000" w:themeColor="text1"/>
                                <w:sz w:val="24"/>
                                <w:szCs w:val="24"/>
                              </w:rPr>
                              <w:t>To re-align our ministry resources towards mission.</w:t>
                            </w:r>
                          </w:p>
                          <w:p w14:paraId="2660F79D" w14:textId="77777777" w:rsidR="002C5981" w:rsidRPr="00ED1AB9" w:rsidRDefault="002C5981" w:rsidP="00FD743F">
                            <w:pPr>
                              <w:numPr>
                                <w:ilvl w:val="0"/>
                                <w:numId w:val="4"/>
                              </w:numPr>
                              <w:ind w:left="1418" w:right="797" w:hanging="567"/>
                              <w:jc w:val="both"/>
                              <w:rPr>
                                <w:rFonts w:ascii="Calibri" w:hAnsi="Calibri"/>
                                <w:color w:val="000000" w:themeColor="text1"/>
                                <w:sz w:val="24"/>
                                <w:szCs w:val="24"/>
                              </w:rPr>
                            </w:pPr>
                            <w:r w:rsidRPr="00ED1AB9">
                              <w:rPr>
                                <w:rFonts w:ascii="Calibri" w:hAnsi="Calibri"/>
                                <w:color w:val="000000" w:themeColor="text1"/>
                                <w:sz w:val="24"/>
                                <w:szCs w:val="24"/>
                              </w:rPr>
                              <w:t xml:space="preserve">To identify, develop, and release the gifts of all our people. </w:t>
                            </w:r>
                          </w:p>
                          <w:p w14:paraId="7107FA4E" w14:textId="77777777" w:rsidR="002C5981" w:rsidRPr="00ED1AB9" w:rsidRDefault="002C5981" w:rsidP="00ED1AB9">
                            <w:pPr>
                              <w:rPr>
                                <w:rFonts w:ascii="Calibri" w:hAnsi="Calibri" w:cs="RotisSemiSerif"/>
                                <w:b/>
                                <w:sz w:val="32"/>
                                <w:szCs w:val="32"/>
                              </w:rPr>
                            </w:pPr>
                          </w:p>
                          <w:p w14:paraId="5A1A6BFC" w14:textId="77777777" w:rsidR="002C5981" w:rsidRPr="00ED1AB9" w:rsidRDefault="002C5981" w:rsidP="00ED1AB9">
                            <w:pPr>
                              <w:ind w:left="567"/>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5596B" id="Rectangle 4" o:spid="_x0000_s1029" style="position:absolute;left:0;text-align:left;margin-left:-1in;margin-top:-67.65pt;width:601.6pt;height:12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" fillcolor="#d8d8d8 [2732]" stroked="f" strokeweight="2pt">
                <v:textbox>
                  <w:txbxContent>
                    <w:p w14:paraId="41C55FAB" w14:textId="77777777" w:rsidR="002C5981" w:rsidRDefault="002C5981" w:rsidP="003A0239">
                      <w:pPr>
                        <w:ind w:left="567" w:right="797"/>
                        <w:rPr>
                          <w:rFonts w:asciiTheme="majorHAnsi" w:hAnsiTheme="majorHAnsi"/>
                          <w:b/>
                          <w:color w:val="000000" w:themeColor="text1"/>
                          <w:sz w:val="32"/>
                          <w:szCs w:val="32"/>
                        </w:rPr>
                      </w:pPr>
                      <w:r>
                        <w:rPr>
                          <w:noProof/>
                        </w:rPr>
                        <w:drawing>
                          <wp:inline distT="0" distB="0" distL="0" distR="0" wp14:anchorId="5A3E1F0B" wp14:editId="1C39CDB4">
                            <wp:extent cx="6624000" cy="3708000"/>
                            <wp:effectExtent l="0" t="0" r="5715" b="6985"/>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extLst>
                                        <a:ext uri="{28A0092B-C50C-407E-A947-70E740481C1C}">
                                          <a14:useLocalDpi xmlns:a14="http://schemas.microsoft.com/office/drawing/2010/main" val="0"/>
                                        </a:ext>
                                      </a:extLst>
                                    </a:blip>
                                    <a:stretch>
                                      <a:fillRect/>
                                    </a:stretch>
                                  </pic:blipFill>
                                  <pic:spPr>
                                    <a:xfrm>
                                      <a:off x="0" y="0"/>
                                      <a:ext cx="6624000" cy="3708000"/>
                                    </a:xfrm>
                                    <a:prstGeom prst="rect">
                                      <a:avLst/>
                                    </a:prstGeom>
                                  </pic:spPr>
                                </pic:pic>
                              </a:graphicData>
                            </a:graphic>
                          </wp:inline>
                        </w:drawing>
                      </w:r>
                    </w:p>
                    <w:p w14:paraId="4BF40BB8" w14:textId="77777777" w:rsidR="002C5981" w:rsidRDefault="002C5981" w:rsidP="003A0239">
                      <w:pPr>
                        <w:ind w:left="567" w:right="797"/>
                        <w:rPr>
                          <w:rFonts w:asciiTheme="majorHAnsi" w:hAnsiTheme="majorHAnsi"/>
                          <w:b/>
                          <w:color w:val="000000" w:themeColor="text1"/>
                          <w:sz w:val="32"/>
                          <w:szCs w:val="32"/>
                        </w:rPr>
                      </w:pPr>
                    </w:p>
                    <w:p w14:paraId="6C72818F" w14:textId="77777777" w:rsidR="002C5981" w:rsidRDefault="002C5981" w:rsidP="003A0239">
                      <w:pPr>
                        <w:ind w:left="567" w:right="797"/>
                        <w:rPr>
                          <w:rFonts w:asciiTheme="majorHAnsi" w:hAnsiTheme="majorHAnsi"/>
                          <w:b/>
                          <w:color w:val="000000" w:themeColor="text1"/>
                          <w:sz w:val="32"/>
                          <w:szCs w:val="32"/>
                        </w:rPr>
                      </w:pPr>
                    </w:p>
                    <w:p w14:paraId="7FE1447B" w14:textId="77777777" w:rsidR="002C5981" w:rsidRDefault="002C5981" w:rsidP="003A0239">
                      <w:pPr>
                        <w:ind w:left="567" w:right="797"/>
                        <w:rPr>
                          <w:rFonts w:asciiTheme="majorHAnsi" w:hAnsiTheme="majorHAnsi"/>
                          <w:b/>
                          <w:color w:val="000000" w:themeColor="text1"/>
                          <w:sz w:val="32"/>
                          <w:szCs w:val="32"/>
                        </w:rPr>
                      </w:pPr>
                    </w:p>
                    <w:p w14:paraId="000D1481" w14:textId="77777777" w:rsidR="002C5981" w:rsidRDefault="002C5981" w:rsidP="003A0239">
                      <w:pPr>
                        <w:ind w:left="567" w:right="797"/>
                        <w:rPr>
                          <w:rFonts w:ascii="Calibri" w:hAnsi="Calibri"/>
                          <w:color w:val="000000" w:themeColor="text1"/>
                          <w:sz w:val="24"/>
                          <w:szCs w:val="24"/>
                        </w:rPr>
                      </w:pPr>
                      <w:r w:rsidRPr="00686757">
                        <w:rPr>
                          <w:rFonts w:asciiTheme="majorHAnsi" w:hAnsiTheme="majorHAnsi"/>
                          <w:b/>
                          <w:color w:val="000000" w:themeColor="text1"/>
                          <w:sz w:val="32"/>
                          <w:szCs w:val="32"/>
                        </w:rPr>
                        <w:t>The Diocese of Bath and Wells</w:t>
                      </w:r>
                    </w:p>
                    <w:p w14:paraId="10D8490C" w14:textId="77777777" w:rsidR="002C5981" w:rsidRDefault="002C5981" w:rsidP="003A0239">
                      <w:pPr>
                        <w:pStyle w:val="ListParagraph"/>
                        <w:tabs>
                          <w:tab w:val="left" w:pos="1418"/>
                          <w:tab w:val="right" w:pos="8505"/>
                        </w:tabs>
                        <w:spacing w:after="0" w:line="240" w:lineRule="auto"/>
                        <w:ind w:left="567" w:right="797"/>
                        <w:rPr>
                          <w:color w:val="000000" w:themeColor="text1"/>
                          <w:sz w:val="24"/>
                          <w:szCs w:val="24"/>
                        </w:rPr>
                      </w:pPr>
                    </w:p>
                    <w:p w14:paraId="5476FCF8" w14:textId="77777777" w:rsidR="002C5981" w:rsidRDefault="002C5981" w:rsidP="00FD743F">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The Diocese of Bath and Wells is one of 4</w:t>
                      </w:r>
                      <w:r>
                        <w:rPr>
                          <w:color w:val="000000" w:themeColor="text1"/>
                          <w:sz w:val="24"/>
                          <w:szCs w:val="24"/>
                        </w:rPr>
                        <w:t>1</w:t>
                      </w:r>
                      <w:r w:rsidRPr="00271CDC">
                        <w:rPr>
                          <w:color w:val="000000" w:themeColor="text1"/>
                          <w:sz w:val="24"/>
                          <w:szCs w:val="24"/>
                        </w:rPr>
                        <w:t xml:space="preserve"> Church of England dioceses in the country.  The diocese stretches from Portishead in the north to Crewkerne in the south, Minehead in the west to Frome in the east.</w:t>
                      </w:r>
                    </w:p>
                    <w:p w14:paraId="73D392A5" w14:textId="77777777" w:rsidR="002C5981" w:rsidRPr="00271CDC" w:rsidRDefault="002C5981" w:rsidP="00FD743F">
                      <w:pPr>
                        <w:pStyle w:val="ListParagraph"/>
                        <w:tabs>
                          <w:tab w:val="left" w:pos="1418"/>
                          <w:tab w:val="right" w:pos="8505"/>
                        </w:tabs>
                        <w:spacing w:after="0" w:line="240" w:lineRule="auto"/>
                        <w:ind w:left="567" w:right="797"/>
                        <w:jc w:val="both"/>
                        <w:rPr>
                          <w:color w:val="000000" w:themeColor="text1"/>
                          <w:sz w:val="24"/>
                          <w:szCs w:val="24"/>
                        </w:rPr>
                      </w:pPr>
                    </w:p>
                    <w:p w14:paraId="16ADC8CB" w14:textId="77777777" w:rsidR="002C5981" w:rsidRDefault="002C5981" w:rsidP="00FD743F">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The diocese loves and serves the 940,000 people who live here through its family of 4</w:t>
                      </w:r>
                      <w:r>
                        <w:rPr>
                          <w:color w:val="000000" w:themeColor="text1"/>
                          <w:sz w:val="24"/>
                          <w:szCs w:val="24"/>
                        </w:rPr>
                        <w:t>6</w:t>
                      </w:r>
                      <w:r w:rsidRPr="00271CDC">
                        <w:rPr>
                          <w:color w:val="000000" w:themeColor="text1"/>
                          <w:sz w:val="24"/>
                          <w:szCs w:val="24"/>
                        </w:rPr>
                        <w:t xml:space="preserve">6 parishes </w:t>
                      </w:r>
                      <w:r>
                        <w:rPr>
                          <w:color w:val="000000" w:themeColor="text1"/>
                          <w:sz w:val="24"/>
                          <w:szCs w:val="24"/>
                        </w:rPr>
                        <w:t xml:space="preserve">and </w:t>
                      </w:r>
                      <w:r w:rsidRPr="00271CDC">
                        <w:rPr>
                          <w:color w:val="000000" w:themeColor="text1"/>
                          <w:sz w:val="24"/>
                          <w:szCs w:val="24"/>
                        </w:rPr>
                        <w:t>181 church schools. This family works for the good of local communities in a range of practical as well as pastoral ways, caring for the vulnerable in our societies, supporting local families and encouraging children and young people.</w:t>
                      </w:r>
                    </w:p>
                    <w:p w14:paraId="23FCC92C" w14:textId="77777777" w:rsidR="002C5981" w:rsidRPr="00271CDC" w:rsidRDefault="002C5981" w:rsidP="00FD743F">
                      <w:pPr>
                        <w:pStyle w:val="ListParagraph"/>
                        <w:tabs>
                          <w:tab w:val="left" w:pos="1418"/>
                          <w:tab w:val="right" w:pos="8505"/>
                        </w:tabs>
                        <w:spacing w:after="0" w:line="240" w:lineRule="auto"/>
                        <w:ind w:left="567" w:right="797"/>
                        <w:jc w:val="both"/>
                        <w:rPr>
                          <w:color w:val="000000" w:themeColor="text1"/>
                          <w:sz w:val="24"/>
                          <w:szCs w:val="24"/>
                        </w:rPr>
                      </w:pPr>
                    </w:p>
                    <w:p w14:paraId="33BE6404" w14:textId="77777777" w:rsidR="002C5981" w:rsidRDefault="002C5981" w:rsidP="00FD743F">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Everything the diocese does is underpinned by prayer and wors</w:t>
                      </w:r>
                      <w:r>
                        <w:rPr>
                          <w:color w:val="000000" w:themeColor="text1"/>
                          <w:sz w:val="24"/>
                          <w:szCs w:val="24"/>
                        </w:rPr>
                        <w:t>hip and is driven by our vision</w:t>
                      </w:r>
                      <w:r w:rsidRPr="00271CDC">
                        <w:rPr>
                          <w:color w:val="000000" w:themeColor="text1"/>
                          <w:sz w:val="24"/>
                          <w:szCs w:val="24"/>
                        </w:rPr>
                        <w:t>:</w:t>
                      </w:r>
                    </w:p>
                    <w:p w14:paraId="2A0FCEC9" w14:textId="77777777" w:rsidR="002C5981" w:rsidRPr="00271CDC" w:rsidRDefault="002C5981" w:rsidP="00FD743F">
                      <w:pPr>
                        <w:pStyle w:val="ListParagraph"/>
                        <w:tabs>
                          <w:tab w:val="left" w:pos="1418"/>
                          <w:tab w:val="right" w:pos="8505"/>
                        </w:tabs>
                        <w:spacing w:after="0" w:line="240" w:lineRule="auto"/>
                        <w:ind w:left="567" w:right="797"/>
                        <w:jc w:val="both"/>
                        <w:rPr>
                          <w:color w:val="000000" w:themeColor="text1"/>
                          <w:sz w:val="24"/>
                          <w:szCs w:val="24"/>
                        </w:rPr>
                      </w:pPr>
                    </w:p>
                    <w:p w14:paraId="3B7CCCFC" w14:textId="77777777" w:rsidR="002C5981" w:rsidRPr="00271CDC" w:rsidRDefault="002C5981" w:rsidP="00FD743F">
                      <w:pPr>
                        <w:pStyle w:val="ListParagraph"/>
                        <w:tabs>
                          <w:tab w:val="left" w:pos="1418"/>
                          <w:tab w:val="right" w:pos="8505"/>
                        </w:tabs>
                        <w:spacing w:after="0" w:line="240" w:lineRule="auto"/>
                        <w:ind w:left="567" w:right="797"/>
                        <w:jc w:val="both"/>
                        <w:rPr>
                          <w:color w:val="000000" w:themeColor="text1"/>
                          <w:sz w:val="24"/>
                          <w:szCs w:val="24"/>
                        </w:rPr>
                      </w:pPr>
                      <w:r w:rsidRPr="00271CDC">
                        <w:rPr>
                          <w:color w:val="000000" w:themeColor="text1"/>
                          <w:sz w:val="24"/>
                          <w:szCs w:val="24"/>
                        </w:rPr>
                        <w:t>“In response to God’s immense love for us, we seek to be God’s people, living and telling the story of Jesus.”</w:t>
                      </w:r>
                    </w:p>
                    <w:p w14:paraId="3DD0C2D4" w14:textId="77777777" w:rsidR="002C5981" w:rsidRDefault="002C5981" w:rsidP="00FD743F">
                      <w:pPr>
                        <w:pStyle w:val="ListParagraph"/>
                        <w:tabs>
                          <w:tab w:val="left" w:pos="1418"/>
                          <w:tab w:val="right" w:pos="8505"/>
                        </w:tabs>
                        <w:spacing w:after="0" w:line="240" w:lineRule="auto"/>
                        <w:ind w:left="567" w:right="797"/>
                        <w:jc w:val="both"/>
                        <w:rPr>
                          <w:color w:val="000000" w:themeColor="text1"/>
                          <w:sz w:val="24"/>
                          <w:szCs w:val="24"/>
                        </w:rPr>
                      </w:pPr>
                    </w:p>
                    <w:p w14:paraId="0CCF0C58" w14:textId="77777777" w:rsidR="002C5981" w:rsidRPr="00ED1AB9" w:rsidRDefault="002C5981" w:rsidP="00FD743F">
                      <w:pPr>
                        <w:pStyle w:val="ListParagraph"/>
                        <w:tabs>
                          <w:tab w:val="left" w:pos="1418"/>
                          <w:tab w:val="right" w:pos="8505"/>
                        </w:tabs>
                        <w:spacing w:after="0" w:line="240" w:lineRule="auto"/>
                        <w:ind w:left="567" w:right="797"/>
                        <w:jc w:val="both"/>
                        <w:rPr>
                          <w:color w:val="000000" w:themeColor="text1"/>
                          <w:sz w:val="24"/>
                          <w:szCs w:val="24"/>
                        </w:rPr>
                      </w:pPr>
                      <w:r>
                        <w:rPr>
                          <w:color w:val="000000" w:themeColor="text1"/>
                          <w:sz w:val="24"/>
                          <w:szCs w:val="24"/>
                        </w:rPr>
                        <w:t xml:space="preserve">If successful in your application, </w:t>
                      </w:r>
                      <w:r w:rsidRPr="00ED1AB9">
                        <w:rPr>
                          <w:color w:val="000000" w:themeColor="text1"/>
                          <w:sz w:val="24"/>
                          <w:szCs w:val="24"/>
                        </w:rPr>
                        <w:t xml:space="preserve">you will be arriving in the </w:t>
                      </w:r>
                      <w:r>
                        <w:rPr>
                          <w:color w:val="000000" w:themeColor="text1"/>
                          <w:sz w:val="24"/>
                          <w:szCs w:val="24"/>
                        </w:rPr>
                        <w:t>d</w:t>
                      </w:r>
                      <w:r w:rsidRPr="00ED1AB9">
                        <w:rPr>
                          <w:color w:val="000000" w:themeColor="text1"/>
                          <w:sz w:val="24"/>
                          <w:szCs w:val="24"/>
                        </w:rPr>
                        <w:t>iocese a</w:t>
                      </w:r>
                      <w:r>
                        <w:rPr>
                          <w:color w:val="000000" w:themeColor="text1"/>
                          <w:sz w:val="24"/>
                          <w:szCs w:val="24"/>
                        </w:rPr>
                        <w:t>t a time of significant change including a recent move to new Diocesan Offices and you will have a</w:t>
                      </w:r>
                      <w:r w:rsidRPr="00ED1AB9">
                        <w:rPr>
                          <w:color w:val="000000" w:themeColor="text1"/>
                          <w:sz w:val="24"/>
                          <w:szCs w:val="24"/>
                        </w:rPr>
                        <w:t xml:space="preserve"> role to play in the </w:t>
                      </w:r>
                      <w:r>
                        <w:rPr>
                          <w:color w:val="000000" w:themeColor="text1"/>
                          <w:sz w:val="24"/>
                          <w:szCs w:val="24"/>
                        </w:rPr>
                        <w:t>diocesan s</w:t>
                      </w:r>
                      <w:r w:rsidRPr="00ED1AB9">
                        <w:rPr>
                          <w:color w:val="000000" w:themeColor="text1"/>
                          <w:sz w:val="24"/>
                          <w:szCs w:val="24"/>
                        </w:rPr>
                        <w:t>trategy, which has these three strategic priorities:</w:t>
                      </w:r>
                    </w:p>
                    <w:p w14:paraId="7E1950D3" w14:textId="77777777" w:rsidR="002C5981" w:rsidRPr="00ED1AB9" w:rsidRDefault="002C5981" w:rsidP="00FD743F">
                      <w:pPr>
                        <w:pStyle w:val="ListParagraph"/>
                        <w:tabs>
                          <w:tab w:val="left" w:pos="1418"/>
                          <w:tab w:val="right" w:pos="8505"/>
                        </w:tabs>
                        <w:spacing w:after="0" w:line="240" w:lineRule="auto"/>
                        <w:ind w:left="567" w:right="797"/>
                        <w:jc w:val="both"/>
                        <w:rPr>
                          <w:color w:val="000000" w:themeColor="text1"/>
                          <w:sz w:val="24"/>
                          <w:szCs w:val="24"/>
                        </w:rPr>
                      </w:pPr>
                    </w:p>
                    <w:p w14:paraId="2C3EAC15" w14:textId="77777777" w:rsidR="002C5981" w:rsidRPr="00ED1AB9" w:rsidRDefault="002C5981" w:rsidP="00FD743F">
                      <w:pPr>
                        <w:numPr>
                          <w:ilvl w:val="0"/>
                          <w:numId w:val="4"/>
                        </w:numPr>
                        <w:ind w:left="1418" w:right="797" w:hanging="567"/>
                        <w:jc w:val="both"/>
                        <w:rPr>
                          <w:rFonts w:ascii="Calibri" w:hAnsi="Calibri"/>
                          <w:color w:val="000000" w:themeColor="text1"/>
                          <w:sz w:val="24"/>
                          <w:szCs w:val="24"/>
                        </w:rPr>
                      </w:pPr>
                      <w:r w:rsidRPr="00ED1AB9">
                        <w:rPr>
                          <w:rFonts w:ascii="Calibri" w:hAnsi="Calibri"/>
                          <w:color w:val="000000" w:themeColor="text1"/>
                          <w:sz w:val="24"/>
                          <w:szCs w:val="24"/>
                        </w:rPr>
                        <w:t xml:space="preserve">To place mission and evangelism at the heart of all we do. </w:t>
                      </w:r>
                    </w:p>
                    <w:p w14:paraId="7B5C7E29" w14:textId="77777777" w:rsidR="002C5981" w:rsidRPr="00ED1AB9" w:rsidRDefault="002C5981" w:rsidP="00FD743F">
                      <w:pPr>
                        <w:numPr>
                          <w:ilvl w:val="0"/>
                          <w:numId w:val="4"/>
                        </w:numPr>
                        <w:ind w:left="1418" w:right="797" w:hanging="567"/>
                        <w:jc w:val="both"/>
                        <w:rPr>
                          <w:rFonts w:ascii="Calibri" w:hAnsi="Calibri"/>
                          <w:color w:val="000000" w:themeColor="text1"/>
                          <w:sz w:val="24"/>
                          <w:szCs w:val="24"/>
                        </w:rPr>
                      </w:pPr>
                      <w:r w:rsidRPr="00ED1AB9">
                        <w:rPr>
                          <w:rFonts w:ascii="Calibri" w:hAnsi="Calibri"/>
                          <w:color w:val="000000" w:themeColor="text1"/>
                          <w:sz w:val="24"/>
                          <w:szCs w:val="24"/>
                        </w:rPr>
                        <w:t>To re-align our ministry resources towards mission.</w:t>
                      </w:r>
                    </w:p>
                    <w:p w14:paraId="2660F79D" w14:textId="77777777" w:rsidR="002C5981" w:rsidRPr="00ED1AB9" w:rsidRDefault="002C5981" w:rsidP="00FD743F">
                      <w:pPr>
                        <w:numPr>
                          <w:ilvl w:val="0"/>
                          <w:numId w:val="4"/>
                        </w:numPr>
                        <w:ind w:left="1418" w:right="797" w:hanging="567"/>
                        <w:jc w:val="both"/>
                        <w:rPr>
                          <w:rFonts w:ascii="Calibri" w:hAnsi="Calibri"/>
                          <w:color w:val="000000" w:themeColor="text1"/>
                          <w:sz w:val="24"/>
                          <w:szCs w:val="24"/>
                        </w:rPr>
                      </w:pPr>
                      <w:r w:rsidRPr="00ED1AB9">
                        <w:rPr>
                          <w:rFonts w:ascii="Calibri" w:hAnsi="Calibri"/>
                          <w:color w:val="000000" w:themeColor="text1"/>
                          <w:sz w:val="24"/>
                          <w:szCs w:val="24"/>
                        </w:rPr>
                        <w:t xml:space="preserve">To identify, develop, and release the gifts of all our people. </w:t>
                      </w:r>
                    </w:p>
                    <w:p w14:paraId="7107FA4E" w14:textId="77777777" w:rsidR="002C5981" w:rsidRPr="00ED1AB9" w:rsidRDefault="002C5981" w:rsidP="00ED1AB9">
                      <w:pPr>
                        <w:rPr>
                          <w:rFonts w:ascii="Calibri" w:hAnsi="Calibri" w:cs="RotisSemiSerif"/>
                          <w:b/>
                          <w:sz w:val="32"/>
                          <w:szCs w:val="32"/>
                        </w:rPr>
                      </w:pPr>
                    </w:p>
                    <w:p w14:paraId="5A1A6BFC" w14:textId="77777777" w:rsidR="002C5981" w:rsidRPr="00ED1AB9" w:rsidRDefault="002C5981" w:rsidP="00ED1AB9">
                      <w:pPr>
                        <w:ind w:left="567"/>
                        <w:jc w:val="center"/>
                      </w:pPr>
                    </w:p>
                  </w:txbxContent>
                </v:textbox>
              </v:rect>
            </w:pict>
          </mc:Fallback>
        </mc:AlternateContent>
      </w:r>
    </w:p>
    <w:p w14:paraId="03C233C2" w14:textId="77777777" w:rsidR="00ED1AB9" w:rsidRDefault="00ED1AB9" w:rsidP="00764C18">
      <w:pPr>
        <w:rPr>
          <w:rFonts w:asciiTheme="majorHAnsi" w:hAnsiTheme="majorHAnsi"/>
          <w:b/>
          <w:color w:val="FFFFFF" w:themeColor="background1"/>
          <w:sz w:val="36"/>
          <w:szCs w:val="36"/>
        </w:rPr>
      </w:pPr>
    </w:p>
    <w:p w14:paraId="4C483D12" w14:textId="77777777" w:rsidR="00ED1AB9" w:rsidRDefault="00ED1AB9" w:rsidP="00764C18">
      <w:pPr>
        <w:rPr>
          <w:rFonts w:asciiTheme="majorHAnsi" w:hAnsiTheme="majorHAnsi"/>
          <w:b/>
          <w:color w:val="FFFFFF" w:themeColor="background1"/>
          <w:sz w:val="36"/>
          <w:szCs w:val="36"/>
        </w:rPr>
      </w:pPr>
    </w:p>
    <w:p w14:paraId="0A5BB0BA" w14:textId="77777777" w:rsidR="00ED1AB9" w:rsidRDefault="00ED1AB9" w:rsidP="00764C18">
      <w:pPr>
        <w:rPr>
          <w:rFonts w:asciiTheme="majorHAnsi" w:hAnsiTheme="majorHAnsi"/>
          <w:b/>
          <w:color w:val="FFFFFF" w:themeColor="background1"/>
          <w:sz w:val="36"/>
          <w:szCs w:val="36"/>
        </w:rPr>
      </w:pPr>
    </w:p>
    <w:p w14:paraId="7A9787EA" w14:textId="77777777" w:rsidR="00ED1AB9" w:rsidRDefault="00ED1AB9" w:rsidP="00764C18">
      <w:pPr>
        <w:rPr>
          <w:rFonts w:asciiTheme="majorHAnsi" w:hAnsiTheme="majorHAnsi"/>
          <w:b/>
          <w:color w:val="FFFFFF" w:themeColor="background1"/>
          <w:sz w:val="36"/>
          <w:szCs w:val="36"/>
        </w:rPr>
      </w:pPr>
    </w:p>
    <w:p w14:paraId="22460CA1" w14:textId="77777777" w:rsidR="00ED1AB9" w:rsidRDefault="00ED1AB9" w:rsidP="00764C18">
      <w:pPr>
        <w:rPr>
          <w:rFonts w:asciiTheme="majorHAnsi" w:hAnsiTheme="majorHAnsi"/>
          <w:b/>
          <w:color w:val="FFFFFF" w:themeColor="background1"/>
          <w:sz w:val="36"/>
          <w:szCs w:val="36"/>
        </w:rPr>
      </w:pPr>
    </w:p>
    <w:p w14:paraId="745F3043" w14:textId="77777777" w:rsidR="00ED1AB9" w:rsidRDefault="00ED1AB9" w:rsidP="00764C18">
      <w:pPr>
        <w:rPr>
          <w:rFonts w:asciiTheme="majorHAnsi" w:hAnsiTheme="majorHAnsi"/>
          <w:b/>
          <w:color w:val="FFFFFF" w:themeColor="background1"/>
          <w:sz w:val="36"/>
          <w:szCs w:val="36"/>
        </w:rPr>
      </w:pPr>
    </w:p>
    <w:p w14:paraId="02CB67E4" w14:textId="77777777" w:rsidR="00ED1AB9" w:rsidRDefault="00ED1AB9" w:rsidP="00764C18">
      <w:pPr>
        <w:rPr>
          <w:rFonts w:asciiTheme="majorHAnsi" w:hAnsiTheme="majorHAnsi"/>
          <w:b/>
          <w:color w:val="FFFFFF" w:themeColor="background1"/>
          <w:sz w:val="36"/>
          <w:szCs w:val="36"/>
        </w:rPr>
      </w:pPr>
    </w:p>
    <w:p w14:paraId="505D3885" w14:textId="77777777" w:rsidR="00ED1AB9" w:rsidRDefault="00ED1AB9" w:rsidP="00764C18">
      <w:pPr>
        <w:rPr>
          <w:rFonts w:asciiTheme="majorHAnsi" w:hAnsiTheme="majorHAnsi"/>
          <w:b/>
          <w:color w:val="FFFFFF" w:themeColor="background1"/>
          <w:sz w:val="36"/>
          <w:szCs w:val="36"/>
        </w:rPr>
      </w:pPr>
    </w:p>
    <w:p w14:paraId="234E23FB" w14:textId="77777777" w:rsidR="00ED1AB9" w:rsidRDefault="00ED1AB9" w:rsidP="00764C18">
      <w:pPr>
        <w:rPr>
          <w:rFonts w:asciiTheme="majorHAnsi" w:hAnsiTheme="majorHAnsi"/>
          <w:b/>
          <w:color w:val="FFFFFF" w:themeColor="background1"/>
          <w:sz w:val="36"/>
          <w:szCs w:val="36"/>
        </w:rPr>
      </w:pPr>
    </w:p>
    <w:p w14:paraId="07C7209D" w14:textId="77777777" w:rsidR="00F02577" w:rsidRDefault="00F02577">
      <w:pPr>
        <w:spacing w:after="200" w:line="276" w:lineRule="auto"/>
        <w:rPr>
          <w:rFonts w:asciiTheme="majorHAnsi" w:hAnsiTheme="majorHAnsi" w:cs="RotisSemiSerif"/>
          <w:b/>
          <w:sz w:val="32"/>
          <w:szCs w:val="24"/>
        </w:rPr>
      </w:pPr>
      <w:r>
        <w:rPr>
          <w:rFonts w:asciiTheme="majorHAnsi" w:hAnsiTheme="majorHAnsi" w:cs="RotisSemiSerif"/>
          <w:b/>
          <w:sz w:val="32"/>
          <w:szCs w:val="24"/>
        </w:rPr>
        <w:br w:type="page"/>
      </w:r>
    </w:p>
    <w:p w14:paraId="7D3AE4FF" w14:textId="77777777" w:rsidR="002C5981" w:rsidRPr="004A57CC" w:rsidRDefault="002C5981" w:rsidP="00F65694">
      <w:pPr>
        <w:spacing w:after="200" w:line="276" w:lineRule="auto"/>
        <w:jc w:val="both"/>
        <w:rPr>
          <w:rFonts w:asciiTheme="majorHAnsi" w:hAnsiTheme="majorHAnsi" w:cs="RotisSemiSerif"/>
          <w:b/>
          <w:sz w:val="28"/>
          <w:szCs w:val="28"/>
        </w:rPr>
      </w:pPr>
      <w:r w:rsidRPr="004A57CC">
        <w:rPr>
          <w:rFonts w:asciiTheme="majorHAnsi" w:hAnsiTheme="majorHAnsi" w:cs="RotisSemiSerif"/>
          <w:b/>
          <w:sz w:val="28"/>
          <w:szCs w:val="28"/>
        </w:rPr>
        <w:lastRenderedPageBreak/>
        <w:t>Additional Information</w:t>
      </w:r>
    </w:p>
    <w:p w14:paraId="57701328" w14:textId="77777777" w:rsidR="00F65694" w:rsidRPr="00057F2F" w:rsidRDefault="00F65694" w:rsidP="005F4619">
      <w:pPr>
        <w:spacing w:after="200" w:line="276" w:lineRule="auto"/>
        <w:jc w:val="both"/>
        <w:rPr>
          <w:rFonts w:ascii="Calibri" w:hAnsi="Calibri" w:cs="RotisSemiSerif"/>
          <w:sz w:val="24"/>
          <w:szCs w:val="24"/>
        </w:rPr>
      </w:pPr>
      <w:r w:rsidRPr="00057F2F">
        <w:rPr>
          <w:rFonts w:ascii="Calibri" w:hAnsi="Calibri" w:cs="RotisSemiSerif"/>
          <w:sz w:val="24"/>
          <w:szCs w:val="24"/>
        </w:rPr>
        <w:t xml:space="preserve">The role is to </w:t>
      </w:r>
      <w:r w:rsidR="00057F2F" w:rsidRPr="00057F2F">
        <w:rPr>
          <w:rFonts w:ascii="Calibri" w:hAnsi="Calibri" w:cs="RotisSemiSerif"/>
          <w:sz w:val="24"/>
          <w:szCs w:val="24"/>
        </w:rPr>
        <w:t xml:space="preserve">provide </w:t>
      </w:r>
      <w:r w:rsidR="00490FE4" w:rsidRPr="00057F2F">
        <w:rPr>
          <w:rFonts w:ascii="Calibri" w:hAnsi="Calibri" w:cs="RotisSemiSerif"/>
          <w:sz w:val="24"/>
          <w:szCs w:val="24"/>
        </w:rPr>
        <w:t xml:space="preserve">support </w:t>
      </w:r>
      <w:r w:rsidR="00490FE4">
        <w:rPr>
          <w:rFonts w:ascii="Calibri" w:hAnsi="Calibri" w:cs="RotisSemiSerif"/>
          <w:sz w:val="24"/>
          <w:szCs w:val="24"/>
        </w:rPr>
        <w:t xml:space="preserve">to </w:t>
      </w:r>
      <w:r w:rsidR="00490FE4" w:rsidRPr="00057F2F">
        <w:rPr>
          <w:rFonts w:ascii="Calibri" w:hAnsi="Calibri" w:cs="RotisSemiSerif"/>
          <w:sz w:val="24"/>
          <w:szCs w:val="24"/>
        </w:rPr>
        <w:t>parishes</w:t>
      </w:r>
      <w:r w:rsidR="00490FE4">
        <w:rPr>
          <w:rFonts w:ascii="Calibri" w:hAnsi="Calibri" w:cs="RotisSemiSerif"/>
          <w:sz w:val="24"/>
          <w:szCs w:val="24"/>
        </w:rPr>
        <w:t xml:space="preserve">, </w:t>
      </w:r>
      <w:r w:rsidR="00490FE4" w:rsidRPr="00057F2F">
        <w:rPr>
          <w:rFonts w:ascii="Calibri" w:hAnsi="Calibri" w:cs="RotisSemiSerif"/>
          <w:sz w:val="24"/>
          <w:szCs w:val="24"/>
        </w:rPr>
        <w:t>deaneries</w:t>
      </w:r>
      <w:r w:rsidR="00490FE4">
        <w:rPr>
          <w:rFonts w:ascii="Calibri" w:hAnsi="Calibri" w:cs="RotisSemiSerif"/>
          <w:sz w:val="24"/>
          <w:szCs w:val="24"/>
        </w:rPr>
        <w:t xml:space="preserve">, </w:t>
      </w:r>
      <w:proofErr w:type="gramStart"/>
      <w:r w:rsidR="00490FE4">
        <w:rPr>
          <w:rFonts w:ascii="Calibri" w:hAnsi="Calibri" w:cs="RotisSemiSerif"/>
          <w:sz w:val="24"/>
          <w:szCs w:val="24"/>
        </w:rPr>
        <w:t>clergy</w:t>
      </w:r>
      <w:proofErr w:type="gramEnd"/>
      <w:r w:rsidR="00490FE4">
        <w:rPr>
          <w:rFonts w:ascii="Calibri" w:hAnsi="Calibri" w:cs="RotisSemiSerif"/>
          <w:sz w:val="24"/>
          <w:szCs w:val="24"/>
        </w:rPr>
        <w:t xml:space="preserve"> and church officers</w:t>
      </w:r>
      <w:r w:rsidR="00490FE4" w:rsidRPr="00057F2F">
        <w:rPr>
          <w:rFonts w:ascii="Calibri" w:hAnsi="Calibri" w:cs="RotisSemiSerif"/>
          <w:sz w:val="24"/>
          <w:szCs w:val="24"/>
        </w:rPr>
        <w:t xml:space="preserve"> in </w:t>
      </w:r>
      <w:r w:rsidR="00490FE4">
        <w:rPr>
          <w:rFonts w:ascii="Calibri" w:hAnsi="Calibri" w:cs="RotisSemiSerif"/>
          <w:sz w:val="24"/>
          <w:szCs w:val="24"/>
        </w:rPr>
        <w:t>Taunton Archdeaconry, primarily through</w:t>
      </w:r>
      <w:r w:rsidR="00057F2F" w:rsidRPr="00057F2F">
        <w:rPr>
          <w:rFonts w:ascii="Calibri" w:hAnsi="Calibri" w:cs="RotisSemiSerif"/>
          <w:sz w:val="24"/>
          <w:szCs w:val="24"/>
        </w:rPr>
        <w:t xml:space="preserve"> </w:t>
      </w:r>
      <w:r w:rsidRPr="00057F2F">
        <w:rPr>
          <w:rFonts w:ascii="Calibri" w:hAnsi="Calibri" w:cs="RotisSemiSerif"/>
          <w:sz w:val="24"/>
          <w:szCs w:val="24"/>
        </w:rPr>
        <w:t xml:space="preserve">support </w:t>
      </w:r>
      <w:r w:rsidR="00057F2F">
        <w:rPr>
          <w:rFonts w:ascii="Calibri" w:hAnsi="Calibri" w:cs="RotisSemiSerif"/>
          <w:sz w:val="24"/>
          <w:szCs w:val="24"/>
        </w:rPr>
        <w:t xml:space="preserve">to the </w:t>
      </w:r>
      <w:r w:rsidR="00057F2F" w:rsidRPr="00057F2F">
        <w:rPr>
          <w:rFonts w:ascii="Calibri" w:hAnsi="Calibri" w:cs="RotisSemiSerif"/>
          <w:sz w:val="24"/>
          <w:szCs w:val="24"/>
        </w:rPr>
        <w:t>Archdeacon</w:t>
      </w:r>
      <w:r w:rsidR="00057F2F">
        <w:rPr>
          <w:rFonts w:ascii="Calibri" w:hAnsi="Calibri" w:cs="RotisSemiSerif"/>
          <w:sz w:val="24"/>
          <w:szCs w:val="24"/>
        </w:rPr>
        <w:t xml:space="preserve"> of Taunton</w:t>
      </w:r>
      <w:r w:rsidR="00490FE4">
        <w:rPr>
          <w:rFonts w:ascii="Calibri" w:hAnsi="Calibri" w:cs="RotisSemiSerif"/>
          <w:sz w:val="24"/>
          <w:szCs w:val="24"/>
        </w:rPr>
        <w:t xml:space="preserve">. </w:t>
      </w:r>
      <w:r w:rsidRPr="00057F2F">
        <w:rPr>
          <w:rFonts w:ascii="Calibri" w:hAnsi="Calibri" w:cs="RotisSemiSerif"/>
          <w:sz w:val="24"/>
          <w:szCs w:val="24"/>
        </w:rPr>
        <w:t>T</w:t>
      </w:r>
      <w:r w:rsidR="006F3ED3">
        <w:rPr>
          <w:rFonts w:ascii="Calibri" w:hAnsi="Calibri" w:cs="RotisSemiSerif"/>
          <w:sz w:val="24"/>
          <w:szCs w:val="24"/>
        </w:rPr>
        <w:t>he</w:t>
      </w:r>
      <w:r w:rsidRPr="00057F2F">
        <w:rPr>
          <w:rFonts w:ascii="Calibri" w:hAnsi="Calibri" w:cs="RotisSemiSerif"/>
          <w:sz w:val="24"/>
          <w:szCs w:val="24"/>
        </w:rPr>
        <w:t>re are similar</w:t>
      </w:r>
      <w:r w:rsidR="006F3ED3">
        <w:rPr>
          <w:rFonts w:ascii="Calibri" w:hAnsi="Calibri" w:cs="RotisSemiSerif"/>
          <w:sz w:val="24"/>
          <w:szCs w:val="24"/>
        </w:rPr>
        <w:t xml:space="preserve"> role</w:t>
      </w:r>
      <w:r w:rsidR="00057F2F" w:rsidRPr="00057F2F">
        <w:rPr>
          <w:rFonts w:ascii="Calibri" w:hAnsi="Calibri" w:cs="RotisSemiSerif"/>
          <w:sz w:val="24"/>
          <w:szCs w:val="24"/>
        </w:rPr>
        <w:t xml:space="preserve">s </w:t>
      </w:r>
      <w:r w:rsidR="006F3ED3">
        <w:rPr>
          <w:rFonts w:ascii="Calibri" w:hAnsi="Calibri" w:cs="RotisSemiSerif"/>
          <w:sz w:val="24"/>
          <w:szCs w:val="24"/>
        </w:rPr>
        <w:t>in the archdeaconries of Bat</w:t>
      </w:r>
      <w:r w:rsidRPr="00057F2F">
        <w:rPr>
          <w:rFonts w:ascii="Calibri" w:hAnsi="Calibri" w:cs="RotisSemiSerif"/>
          <w:sz w:val="24"/>
          <w:szCs w:val="24"/>
        </w:rPr>
        <w:t xml:space="preserve">h </w:t>
      </w:r>
      <w:r w:rsidR="006F3ED3">
        <w:rPr>
          <w:rFonts w:ascii="Calibri" w:hAnsi="Calibri" w:cs="RotisSemiSerif"/>
          <w:sz w:val="24"/>
          <w:szCs w:val="24"/>
        </w:rPr>
        <w:t xml:space="preserve">and of </w:t>
      </w:r>
      <w:r w:rsidRPr="00057F2F">
        <w:rPr>
          <w:rFonts w:ascii="Calibri" w:hAnsi="Calibri" w:cs="RotisSemiSerif"/>
          <w:sz w:val="24"/>
          <w:szCs w:val="24"/>
        </w:rPr>
        <w:t>Wells</w:t>
      </w:r>
      <w:r w:rsidR="00057F2F" w:rsidRPr="00057F2F">
        <w:rPr>
          <w:rFonts w:ascii="Calibri" w:hAnsi="Calibri" w:cs="RotisSemiSerif"/>
          <w:sz w:val="24"/>
          <w:szCs w:val="24"/>
        </w:rPr>
        <w:t xml:space="preserve"> and the </w:t>
      </w:r>
      <w:r w:rsidR="006F3ED3">
        <w:rPr>
          <w:rFonts w:ascii="Calibri" w:hAnsi="Calibri" w:cs="RotisSemiSerif"/>
          <w:sz w:val="24"/>
          <w:szCs w:val="24"/>
        </w:rPr>
        <w:t xml:space="preserve">post holder will </w:t>
      </w:r>
      <w:r w:rsidR="00057F2F" w:rsidRPr="00057F2F">
        <w:rPr>
          <w:rFonts w:ascii="Calibri" w:hAnsi="Calibri" w:cs="RotisSemiSerif"/>
          <w:sz w:val="24"/>
          <w:szCs w:val="24"/>
        </w:rPr>
        <w:t xml:space="preserve">link </w:t>
      </w:r>
      <w:r w:rsidR="006F3ED3" w:rsidRPr="00057F2F">
        <w:rPr>
          <w:rFonts w:ascii="Calibri" w:hAnsi="Calibri" w:cs="RotisSemiSerif"/>
          <w:sz w:val="24"/>
          <w:szCs w:val="24"/>
        </w:rPr>
        <w:t>closely</w:t>
      </w:r>
      <w:r w:rsidR="006F3ED3">
        <w:rPr>
          <w:rFonts w:ascii="Calibri" w:hAnsi="Calibri" w:cs="RotisSemiSerif"/>
          <w:sz w:val="24"/>
          <w:szCs w:val="24"/>
        </w:rPr>
        <w:t xml:space="preserve"> with those who are archdeacons’ PAs in those areas.  Ho</w:t>
      </w:r>
      <w:r w:rsidRPr="00057F2F">
        <w:rPr>
          <w:rFonts w:ascii="Calibri" w:hAnsi="Calibri" w:cs="RotisSemiSerif"/>
          <w:sz w:val="24"/>
          <w:szCs w:val="24"/>
        </w:rPr>
        <w:t xml:space="preserve">w support </w:t>
      </w:r>
      <w:r w:rsidR="006F3ED3">
        <w:rPr>
          <w:rFonts w:ascii="Calibri" w:hAnsi="Calibri" w:cs="RotisSemiSerif"/>
          <w:sz w:val="24"/>
          <w:szCs w:val="24"/>
        </w:rPr>
        <w:t xml:space="preserve">is </w:t>
      </w:r>
      <w:r w:rsidR="00831BA6">
        <w:rPr>
          <w:rFonts w:ascii="Calibri" w:hAnsi="Calibri" w:cs="RotisSemiSerif"/>
          <w:sz w:val="24"/>
          <w:szCs w:val="24"/>
        </w:rPr>
        <w:t xml:space="preserve">offered </w:t>
      </w:r>
      <w:r w:rsidR="00490FE4">
        <w:rPr>
          <w:rFonts w:ascii="Calibri" w:hAnsi="Calibri" w:cs="RotisSemiSerif"/>
          <w:sz w:val="24"/>
          <w:szCs w:val="24"/>
        </w:rPr>
        <w:t xml:space="preserve">to deaneries and parishes is </w:t>
      </w:r>
      <w:r w:rsidR="006F3ED3">
        <w:rPr>
          <w:rFonts w:ascii="Calibri" w:hAnsi="Calibri" w:cs="RotisSemiSerif"/>
          <w:sz w:val="24"/>
          <w:szCs w:val="24"/>
        </w:rPr>
        <w:t>evolving</w:t>
      </w:r>
      <w:r w:rsidR="00057F2F">
        <w:rPr>
          <w:rFonts w:ascii="Calibri" w:hAnsi="Calibri" w:cs="RotisSemiSerif"/>
          <w:sz w:val="24"/>
          <w:szCs w:val="24"/>
        </w:rPr>
        <w:t xml:space="preserve"> </w:t>
      </w:r>
      <w:r w:rsidR="006F3ED3">
        <w:rPr>
          <w:rFonts w:ascii="Calibri" w:hAnsi="Calibri" w:cs="RotisSemiSerif"/>
          <w:sz w:val="24"/>
          <w:szCs w:val="24"/>
        </w:rPr>
        <w:t xml:space="preserve">and the post holder will need to be adaptable in the light of </w:t>
      </w:r>
      <w:r w:rsidR="00490FE4">
        <w:rPr>
          <w:rFonts w:ascii="Calibri" w:hAnsi="Calibri" w:cs="RotisSemiSerif"/>
          <w:sz w:val="24"/>
          <w:szCs w:val="24"/>
        </w:rPr>
        <w:t>future developments.</w:t>
      </w:r>
      <w:r w:rsidRPr="00057F2F">
        <w:rPr>
          <w:rFonts w:ascii="Calibri" w:hAnsi="Calibri" w:cs="RotisSemiSerif"/>
          <w:sz w:val="24"/>
          <w:szCs w:val="24"/>
        </w:rPr>
        <w:t xml:space="preserve"> </w:t>
      </w:r>
    </w:p>
    <w:p w14:paraId="019BBD93" w14:textId="77777777" w:rsidR="002C5981" w:rsidRDefault="002C5981" w:rsidP="005F4619">
      <w:pPr>
        <w:spacing w:after="200" w:line="276" w:lineRule="auto"/>
        <w:jc w:val="both"/>
        <w:rPr>
          <w:rFonts w:ascii="Calibri" w:hAnsi="Calibri" w:cs="RotisSemiSerif"/>
          <w:b/>
          <w:sz w:val="24"/>
          <w:szCs w:val="24"/>
        </w:rPr>
      </w:pPr>
      <w:r>
        <w:rPr>
          <w:rFonts w:ascii="Calibri" w:hAnsi="Calibri" w:cs="RotisSemiSerif"/>
          <w:b/>
          <w:sz w:val="24"/>
          <w:szCs w:val="24"/>
        </w:rPr>
        <w:t xml:space="preserve">Taunton </w:t>
      </w:r>
      <w:r w:rsidR="006F3ED3">
        <w:rPr>
          <w:rFonts w:ascii="Calibri" w:hAnsi="Calibri" w:cs="RotisSemiSerif"/>
          <w:b/>
          <w:sz w:val="24"/>
          <w:szCs w:val="24"/>
        </w:rPr>
        <w:t>A</w:t>
      </w:r>
      <w:r w:rsidR="00835170">
        <w:rPr>
          <w:rFonts w:ascii="Calibri" w:hAnsi="Calibri" w:cs="RotisSemiSerif"/>
          <w:b/>
          <w:sz w:val="24"/>
          <w:szCs w:val="24"/>
        </w:rPr>
        <w:t>rchdeaconry</w:t>
      </w:r>
      <w:r>
        <w:rPr>
          <w:rFonts w:ascii="Calibri" w:hAnsi="Calibri" w:cs="RotisSemiSerif"/>
          <w:b/>
          <w:sz w:val="24"/>
          <w:szCs w:val="24"/>
        </w:rPr>
        <w:t xml:space="preserve">  </w:t>
      </w:r>
    </w:p>
    <w:p w14:paraId="4EC47449" w14:textId="77777777" w:rsidR="00F65694" w:rsidRPr="00057F2F" w:rsidRDefault="006F3ED3" w:rsidP="005F4619">
      <w:pPr>
        <w:spacing w:after="200" w:line="276" w:lineRule="auto"/>
        <w:jc w:val="both"/>
        <w:rPr>
          <w:rFonts w:ascii="Calibri" w:hAnsi="Calibri" w:cs="RotisSemiSerif"/>
          <w:sz w:val="24"/>
          <w:szCs w:val="24"/>
        </w:rPr>
      </w:pPr>
      <w:r>
        <w:rPr>
          <w:rFonts w:ascii="Calibri" w:hAnsi="Calibri" w:cs="RotisSemiSerif"/>
          <w:sz w:val="24"/>
          <w:szCs w:val="24"/>
        </w:rPr>
        <w:t xml:space="preserve">The </w:t>
      </w:r>
      <w:r w:rsidR="002D108A">
        <w:rPr>
          <w:rFonts w:ascii="Calibri" w:hAnsi="Calibri" w:cs="RotisSemiSerif"/>
          <w:sz w:val="24"/>
          <w:szCs w:val="24"/>
        </w:rPr>
        <w:t xml:space="preserve">Taunton </w:t>
      </w:r>
      <w:r>
        <w:rPr>
          <w:rFonts w:ascii="Calibri" w:hAnsi="Calibri" w:cs="RotisSemiSerif"/>
          <w:sz w:val="24"/>
          <w:szCs w:val="24"/>
        </w:rPr>
        <w:t>A</w:t>
      </w:r>
      <w:r w:rsidR="009B6DB0" w:rsidRPr="00057F2F">
        <w:rPr>
          <w:rFonts w:ascii="Calibri" w:hAnsi="Calibri" w:cs="RotisSemiSerif"/>
          <w:sz w:val="24"/>
          <w:szCs w:val="24"/>
        </w:rPr>
        <w:t>rchdeaconry</w:t>
      </w:r>
      <w:r w:rsidR="002D108A">
        <w:rPr>
          <w:rFonts w:ascii="Calibri" w:hAnsi="Calibri" w:cs="RotisSemiSerif"/>
          <w:sz w:val="24"/>
          <w:szCs w:val="24"/>
        </w:rPr>
        <w:t xml:space="preserve"> </w:t>
      </w:r>
      <w:r w:rsidR="00F65694" w:rsidRPr="00057F2F">
        <w:rPr>
          <w:rFonts w:ascii="Calibri" w:hAnsi="Calibri" w:cs="RotisSemiSerif"/>
          <w:sz w:val="24"/>
          <w:szCs w:val="24"/>
        </w:rPr>
        <w:t xml:space="preserve">covers </w:t>
      </w:r>
      <w:r w:rsidR="009B6DB0">
        <w:rPr>
          <w:rFonts w:ascii="Calibri" w:hAnsi="Calibri" w:cs="RotisSemiSerif"/>
          <w:sz w:val="24"/>
          <w:szCs w:val="24"/>
        </w:rPr>
        <w:t xml:space="preserve">the south </w:t>
      </w:r>
      <w:r>
        <w:rPr>
          <w:rFonts w:ascii="Calibri" w:hAnsi="Calibri" w:cs="RotisSemiSerif"/>
          <w:sz w:val="24"/>
          <w:szCs w:val="24"/>
        </w:rPr>
        <w:t>and west of th</w:t>
      </w:r>
      <w:r w:rsidR="009B6DB0">
        <w:rPr>
          <w:rFonts w:ascii="Calibri" w:hAnsi="Calibri" w:cs="RotisSemiSerif"/>
          <w:sz w:val="24"/>
          <w:szCs w:val="24"/>
        </w:rPr>
        <w:t>e</w:t>
      </w:r>
      <w:r>
        <w:rPr>
          <w:rFonts w:ascii="Calibri" w:hAnsi="Calibri" w:cs="RotisSemiSerif"/>
          <w:sz w:val="24"/>
          <w:szCs w:val="24"/>
        </w:rPr>
        <w:t xml:space="preserve"> </w:t>
      </w:r>
      <w:r w:rsidR="009B6DB0">
        <w:rPr>
          <w:rFonts w:ascii="Calibri" w:hAnsi="Calibri" w:cs="RotisSemiSerif"/>
          <w:sz w:val="24"/>
          <w:szCs w:val="24"/>
        </w:rPr>
        <w:t>diocese</w:t>
      </w:r>
      <w:r w:rsidR="00F65694" w:rsidRPr="00057F2F">
        <w:rPr>
          <w:rFonts w:ascii="Calibri" w:hAnsi="Calibri" w:cs="RotisSemiSerif"/>
          <w:sz w:val="24"/>
          <w:szCs w:val="24"/>
        </w:rPr>
        <w:t xml:space="preserve"> fro</w:t>
      </w:r>
      <w:r w:rsidR="009B6DB0">
        <w:rPr>
          <w:rFonts w:ascii="Calibri" w:hAnsi="Calibri" w:cs="RotisSemiSerif"/>
          <w:sz w:val="24"/>
          <w:szCs w:val="24"/>
        </w:rPr>
        <w:t>m n</w:t>
      </w:r>
      <w:r w:rsidR="00F65694" w:rsidRPr="00057F2F">
        <w:rPr>
          <w:rFonts w:ascii="Calibri" w:hAnsi="Calibri" w:cs="RotisSemiSerif"/>
          <w:sz w:val="24"/>
          <w:szCs w:val="24"/>
        </w:rPr>
        <w:t xml:space="preserve">orth of </w:t>
      </w:r>
      <w:r w:rsidRPr="00057F2F">
        <w:rPr>
          <w:rFonts w:ascii="Calibri" w:hAnsi="Calibri" w:cs="RotisSemiSerif"/>
          <w:sz w:val="24"/>
          <w:szCs w:val="24"/>
        </w:rPr>
        <w:t>Bridgwater</w:t>
      </w:r>
      <w:r w:rsidR="00F65694" w:rsidRPr="00057F2F">
        <w:rPr>
          <w:rFonts w:ascii="Calibri" w:hAnsi="Calibri" w:cs="RotisSemiSerif"/>
          <w:sz w:val="24"/>
          <w:szCs w:val="24"/>
        </w:rPr>
        <w:t xml:space="preserve"> so</w:t>
      </w:r>
      <w:r>
        <w:rPr>
          <w:rFonts w:ascii="Calibri" w:hAnsi="Calibri" w:cs="RotisSemiSerif"/>
          <w:sz w:val="24"/>
          <w:szCs w:val="24"/>
        </w:rPr>
        <w:t>uthwards</w:t>
      </w:r>
      <w:r w:rsidR="00F65694" w:rsidRPr="00057F2F">
        <w:rPr>
          <w:rFonts w:ascii="Calibri" w:hAnsi="Calibri" w:cs="RotisSemiSerif"/>
          <w:sz w:val="24"/>
          <w:szCs w:val="24"/>
        </w:rPr>
        <w:t xml:space="preserve"> to </w:t>
      </w:r>
      <w:r w:rsidR="009B6DB0">
        <w:rPr>
          <w:rFonts w:ascii="Calibri" w:hAnsi="Calibri" w:cs="RotisSemiSerif"/>
          <w:sz w:val="24"/>
          <w:szCs w:val="24"/>
        </w:rPr>
        <w:t>Ex</w:t>
      </w:r>
      <w:r>
        <w:rPr>
          <w:rFonts w:ascii="Calibri" w:hAnsi="Calibri" w:cs="RotisSemiSerif"/>
          <w:sz w:val="24"/>
          <w:szCs w:val="24"/>
        </w:rPr>
        <w:t>m</w:t>
      </w:r>
      <w:r w:rsidR="009B6DB0">
        <w:rPr>
          <w:rFonts w:ascii="Calibri" w:hAnsi="Calibri" w:cs="RotisSemiSerif"/>
          <w:sz w:val="24"/>
          <w:szCs w:val="24"/>
        </w:rPr>
        <w:t xml:space="preserve">oor’s </w:t>
      </w:r>
      <w:proofErr w:type="spellStart"/>
      <w:r w:rsidR="009B6DB0">
        <w:rPr>
          <w:rFonts w:ascii="Calibri" w:hAnsi="Calibri" w:cs="RotisSemiSerif"/>
          <w:sz w:val="24"/>
          <w:szCs w:val="24"/>
        </w:rPr>
        <w:t>Doone</w:t>
      </w:r>
      <w:proofErr w:type="spellEnd"/>
      <w:r w:rsidR="009B6DB0">
        <w:rPr>
          <w:rFonts w:ascii="Calibri" w:hAnsi="Calibri" w:cs="RotisSemiSerif"/>
          <w:sz w:val="24"/>
          <w:szCs w:val="24"/>
        </w:rPr>
        <w:t xml:space="preserve"> Valley and along the border with </w:t>
      </w:r>
      <w:r>
        <w:rPr>
          <w:rFonts w:ascii="Calibri" w:hAnsi="Calibri" w:cs="RotisSemiSerif"/>
          <w:sz w:val="24"/>
          <w:szCs w:val="24"/>
        </w:rPr>
        <w:t>Devon</w:t>
      </w:r>
      <w:r w:rsidR="009B6DB0">
        <w:rPr>
          <w:rFonts w:ascii="Calibri" w:hAnsi="Calibri" w:cs="RotisSemiSerif"/>
          <w:sz w:val="24"/>
          <w:szCs w:val="24"/>
        </w:rPr>
        <w:t xml:space="preserve"> to Crewkerne. </w:t>
      </w:r>
      <w:r w:rsidR="00F65694" w:rsidRPr="00057F2F">
        <w:rPr>
          <w:rFonts w:ascii="Calibri" w:hAnsi="Calibri" w:cs="RotisSemiSerif"/>
          <w:sz w:val="24"/>
          <w:szCs w:val="24"/>
        </w:rPr>
        <w:t xml:space="preserve">It </w:t>
      </w:r>
      <w:r w:rsidRPr="00057F2F">
        <w:rPr>
          <w:rFonts w:ascii="Calibri" w:hAnsi="Calibri" w:cs="RotisSemiSerif"/>
          <w:sz w:val="24"/>
          <w:szCs w:val="24"/>
        </w:rPr>
        <w:t>contains</w:t>
      </w:r>
      <w:r w:rsidR="00F65694" w:rsidRPr="00057F2F">
        <w:rPr>
          <w:rFonts w:ascii="Calibri" w:hAnsi="Calibri" w:cs="RotisSemiSerif"/>
          <w:sz w:val="24"/>
          <w:szCs w:val="24"/>
        </w:rPr>
        <w:t xml:space="preserve"> </w:t>
      </w:r>
      <w:r w:rsidR="009B6DB0">
        <w:rPr>
          <w:rFonts w:ascii="Calibri" w:hAnsi="Calibri" w:cs="RotisSemiSerif"/>
          <w:sz w:val="24"/>
          <w:szCs w:val="24"/>
        </w:rPr>
        <w:t xml:space="preserve">6 </w:t>
      </w:r>
      <w:r>
        <w:rPr>
          <w:rFonts w:ascii="Calibri" w:hAnsi="Calibri" w:cs="RotisSemiSerif"/>
          <w:sz w:val="24"/>
          <w:szCs w:val="24"/>
        </w:rPr>
        <w:t>deaneries</w:t>
      </w:r>
      <w:r w:rsidR="009B6DB0">
        <w:rPr>
          <w:rFonts w:ascii="Calibri" w:hAnsi="Calibri" w:cs="RotisSemiSerif"/>
          <w:sz w:val="24"/>
          <w:szCs w:val="24"/>
        </w:rPr>
        <w:t xml:space="preserve">, nearly 200 </w:t>
      </w:r>
      <w:r>
        <w:rPr>
          <w:rFonts w:ascii="Calibri" w:hAnsi="Calibri" w:cs="RotisSemiSerif"/>
          <w:sz w:val="24"/>
          <w:szCs w:val="24"/>
        </w:rPr>
        <w:t>churches</w:t>
      </w:r>
      <w:r w:rsidR="009B6DB0">
        <w:rPr>
          <w:rFonts w:ascii="Calibri" w:hAnsi="Calibri" w:cs="RotisSemiSerif"/>
          <w:sz w:val="24"/>
          <w:szCs w:val="24"/>
        </w:rPr>
        <w:t xml:space="preserve"> and over 80 clergy</w:t>
      </w:r>
      <w:r>
        <w:rPr>
          <w:rFonts w:ascii="Calibri" w:hAnsi="Calibri" w:cs="RotisSemiSerif"/>
          <w:sz w:val="24"/>
          <w:szCs w:val="24"/>
        </w:rPr>
        <w:t>.</w:t>
      </w:r>
    </w:p>
    <w:p w14:paraId="61AE0416" w14:textId="77777777" w:rsidR="002C5981" w:rsidRPr="00057F2F" w:rsidRDefault="00F65694" w:rsidP="005F4619">
      <w:pPr>
        <w:spacing w:after="200" w:line="276" w:lineRule="auto"/>
        <w:jc w:val="both"/>
        <w:rPr>
          <w:rFonts w:ascii="Calibri" w:hAnsi="Calibri" w:cs="RotisSemiSerif"/>
          <w:b/>
          <w:sz w:val="24"/>
          <w:szCs w:val="24"/>
        </w:rPr>
      </w:pPr>
      <w:r w:rsidRPr="00057F2F">
        <w:rPr>
          <w:rFonts w:ascii="Calibri" w:hAnsi="Calibri" w:cs="RotisSemiSerif"/>
          <w:b/>
          <w:sz w:val="24"/>
          <w:szCs w:val="24"/>
        </w:rPr>
        <w:t>R</w:t>
      </w:r>
      <w:r w:rsidR="006F3ED3">
        <w:rPr>
          <w:rFonts w:ascii="Calibri" w:hAnsi="Calibri" w:cs="RotisSemiSerif"/>
          <w:b/>
          <w:sz w:val="24"/>
          <w:szCs w:val="24"/>
        </w:rPr>
        <w:t>eader M</w:t>
      </w:r>
      <w:r w:rsidR="002C5981" w:rsidRPr="00057F2F">
        <w:rPr>
          <w:rFonts w:ascii="Calibri" w:hAnsi="Calibri" w:cs="RotisSemiSerif"/>
          <w:b/>
          <w:sz w:val="24"/>
          <w:szCs w:val="24"/>
        </w:rPr>
        <w:t xml:space="preserve">inistry </w:t>
      </w:r>
    </w:p>
    <w:p w14:paraId="6BDFB70D" w14:textId="1BE59978" w:rsidR="00106051" w:rsidRDefault="00014057" w:rsidP="005F4619">
      <w:pPr>
        <w:spacing w:after="200" w:line="276" w:lineRule="auto"/>
        <w:jc w:val="both"/>
        <w:rPr>
          <w:rFonts w:ascii="Calibri" w:hAnsi="Calibri" w:cs="RotisSemiSerif"/>
          <w:sz w:val="24"/>
          <w:szCs w:val="24"/>
        </w:rPr>
      </w:pPr>
      <w:r w:rsidRPr="00057F2F">
        <w:rPr>
          <w:rFonts w:ascii="Calibri" w:hAnsi="Calibri" w:cs="RotisSemiSerif"/>
          <w:sz w:val="24"/>
          <w:szCs w:val="24"/>
        </w:rPr>
        <w:t xml:space="preserve">There </w:t>
      </w:r>
      <w:r w:rsidR="00057F2F" w:rsidRPr="00057F2F">
        <w:rPr>
          <w:rFonts w:ascii="Calibri" w:hAnsi="Calibri" w:cs="RotisSemiSerif"/>
          <w:sz w:val="24"/>
          <w:szCs w:val="24"/>
        </w:rPr>
        <w:t>are</w:t>
      </w:r>
      <w:r w:rsidR="006F3ED3">
        <w:rPr>
          <w:rFonts w:ascii="Calibri" w:hAnsi="Calibri" w:cs="RotisSemiSerif"/>
          <w:sz w:val="24"/>
          <w:szCs w:val="24"/>
        </w:rPr>
        <w:t xml:space="preserve"> 159 licensed </w:t>
      </w:r>
      <w:r w:rsidR="00106051">
        <w:rPr>
          <w:rFonts w:ascii="Calibri" w:hAnsi="Calibri" w:cs="RotisSemiSerif"/>
          <w:sz w:val="24"/>
          <w:szCs w:val="24"/>
        </w:rPr>
        <w:t>Readers</w:t>
      </w:r>
      <w:r w:rsidR="006F3ED3">
        <w:rPr>
          <w:rFonts w:ascii="Calibri" w:hAnsi="Calibri" w:cs="RotisSemiSerif"/>
          <w:sz w:val="24"/>
          <w:szCs w:val="24"/>
        </w:rPr>
        <w:t xml:space="preserve"> in the Diocese and 75 with Permission to </w:t>
      </w:r>
      <w:r w:rsidR="00106051">
        <w:rPr>
          <w:rFonts w:ascii="Calibri" w:hAnsi="Calibri" w:cs="RotisSemiSerif"/>
          <w:sz w:val="24"/>
          <w:szCs w:val="24"/>
        </w:rPr>
        <w:t>Officiate</w:t>
      </w:r>
      <w:r w:rsidR="00057F2F" w:rsidRPr="00057F2F">
        <w:rPr>
          <w:rFonts w:ascii="Calibri" w:hAnsi="Calibri" w:cs="RotisSemiSerif"/>
          <w:sz w:val="24"/>
          <w:szCs w:val="24"/>
        </w:rPr>
        <w:t xml:space="preserve">.  </w:t>
      </w:r>
      <w:r w:rsidR="009B6DB0">
        <w:rPr>
          <w:rFonts w:ascii="Calibri" w:hAnsi="Calibri" w:cs="RotisSemiSerif"/>
          <w:sz w:val="24"/>
          <w:szCs w:val="24"/>
        </w:rPr>
        <w:t xml:space="preserve">The post </w:t>
      </w:r>
      <w:r w:rsidR="006F3ED3">
        <w:rPr>
          <w:rFonts w:ascii="Calibri" w:hAnsi="Calibri" w:cs="RotisSemiSerif"/>
          <w:sz w:val="24"/>
          <w:szCs w:val="24"/>
        </w:rPr>
        <w:t>holder</w:t>
      </w:r>
      <w:r w:rsidR="009B6DB0">
        <w:rPr>
          <w:rFonts w:ascii="Calibri" w:hAnsi="Calibri" w:cs="RotisSemiSerif"/>
          <w:sz w:val="24"/>
          <w:szCs w:val="24"/>
        </w:rPr>
        <w:t xml:space="preserve"> supports the administrative functions associated with the </w:t>
      </w:r>
      <w:r w:rsidR="00106051">
        <w:rPr>
          <w:rFonts w:ascii="Calibri" w:hAnsi="Calibri" w:cs="RotisSemiSerif"/>
          <w:sz w:val="24"/>
          <w:szCs w:val="24"/>
        </w:rPr>
        <w:t>Archdeacon’s role as Warden of Readers and is responsible</w:t>
      </w:r>
      <w:r w:rsidR="00057F2F">
        <w:rPr>
          <w:rFonts w:ascii="Calibri" w:hAnsi="Calibri" w:cs="RotisSemiSerif"/>
          <w:sz w:val="24"/>
          <w:szCs w:val="24"/>
        </w:rPr>
        <w:t xml:space="preserve"> for ensuring </w:t>
      </w:r>
      <w:r w:rsidR="00106051">
        <w:rPr>
          <w:rFonts w:ascii="Calibri" w:hAnsi="Calibri" w:cs="RotisSemiSerif"/>
          <w:sz w:val="24"/>
          <w:szCs w:val="24"/>
        </w:rPr>
        <w:t>paperwork fo</w:t>
      </w:r>
      <w:r w:rsidR="00057F2F">
        <w:rPr>
          <w:rFonts w:ascii="Calibri" w:hAnsi="Calibri" w:cs="RotisSemiSerif"/>
          <w:sz w:val="24"/>
          <w:szCs w:val="24"/>
        </w:rPr>
        <w:t>r licensed Re</w:t>
      </w:r>
      <w:r w:rsidR="00106051">
        <w:rPr>
          <w:rFonts w:ascii="Calibri" w:hAnsi="Calibri" w:cs="RotisSemiSerif"/>
          <w:sz w:val="24"/>
          <w:szCs w:val="24"/>
        </w:rPr>
        <w:t>aders is up t</w:t>
      </w:r>
      <w:r w:rsidR="00057F2F">
        <w:rPr>
          <w:rFonts w:ascii="Calibri" w:hAnsi="Calibri" w:cs="RotisSemiSerif"/>
          <w:sz w:val="24"/>
          <w:szCs w:val="24"/>
        </w:rPr>
        <w:t>o date</w:t>
      </w:r>
      <w:r w:rsidR="00106051">
        <w:rPr>
          <w:rFonts w:ascii="Calibri" w:hAnsi="Calibri" w:cs="RotisSemiSerif"/>
          <w:sz w:val="24"/>
          <w:szCs w:val="24"/>
        </w:rPr>
        <w:t xml:space="preserve">.  </w:t>
      </w:r>
      <w:r w:rsidR="00AF40DB">
        <w:rPr>
          <w:rFonts w:ascii="Calibri" w:hAnsi="Calibri" w:cs="RotisSemiSerif"/>
          <w:sz w:val="24"/>
          <w:szCs w:val="24"/>
        </w:rPr>
        <w:t>Alongside Archdeaconry</w:t>
      </w:r>
      <w:r w:rsidR="00057F2F">
        <w:rPr>
          <w:rFonts w:ascii="Calibri" w:hAnsi="Calibri" w:cs="RotisSemiSerif"/>
          <w:sz w:val="24"/>
          <w:szCs w:val="24"/>
        </w:rPr>
        <w:t xml:space="preserve"> </w:t>
      </w:r>
      <w:r w:rsidR="00106051">
        <w:rPr>
          <w:rFonts w:ascii="Calibri" w:hAnsi="Calibri" w:cs="RotisSemiSerif"/>
          <w:sz w:val="24"/>
          <w:szCs w:val="24"/>
        </w:rPr>
        <w:t>Wardens</w:t>
      </w:r>
      <w:r w:rsidR="00057F2F">
        <w:rPr>
          <w:rFonts w:ascii="Calibri" w:hAnsi="Calibri" w:cs="RotisSemiSerif"/>
          <w:sz w:val="24"/>
          <w:szCs w:val="24"/>
        </w:rPr>
        <w:t xml:space="preserve"> </w:t>
      </w:r>
      <w:r w:rsidR="002D108A">
        <w:rPr>
          <w:rFonts w:ascii="Calibri" w:hAnsi="Calibri" w:cs="RotisSemiSerif"/>
          <w:sz w:val="24"/>
          <w:szCs w:val="24"/>
        </w:rPr>
        <w:t xml:space="preserve">and Assistant Wardens </w:t>
      </w:r>
      <w:r w:rsidR="00057F2F">
        <w:rPr>
          <w:rFonts w:ascii="Calibri" w:hAnsi="Calibri" w:cs="RotisSemiSerif"/>
          <w:sz w:val="24"/>
          <w:szCs w:val="24"/>
        </w:rPr>
        <w:t xml:space="preserve">of </w:t>
      </w:r>
      <w:r w:rsidR="00106051">
        <w:rPr>
          <w:rFonts w:ascii="Calibri" w:hAnsi="Calibri" w:cs="RotisSemiSerif"/>
          <w:sz w:val="24"/>
          <w:szCs w:val="24"/>
        </w:rPr>
        <w:t>Readers</w:t>
      </w:r>
      <w:r w:rsidR="00057F2F">
        <w:rPr>
          <w:rFonts w:ascii="Calibri" w:hAnsi="Calibri" w:cs="RotisSemiSerif"/>
          <w:sz w:val="24"/>
          <w:szCs w:val="24"/>
        </w:rPr>
        <w:t xml:space="preserve"> </w:t>
      </w:r>
      <w:r w:rsidR="00106051">
        <w:rPr>
          <w:rFonts w:ascii="Calibri" w:hAnsi="Calibri" w:cs="RotisSemiSerif"/>
          <w:sz w:val="24"/>
          <w:szCs w:val="24"/>
        </w:rPr>
        <w:t>the post holder offers s</w:t>
      </w:r>
      <w:r w:rsidR="00057F2F">
        <w:rPr>
          <w:rFonts w:ascii="Calibri" w:hAnsi="Calibri" w:cs="RotisSemiSerif"/>
          <w:sz w:val="24"/>
          <w:szCs w:val="24"/>
        </w:rPr>
        <w:t>upport</w:t>
      </w:r>
      <w:r w:rsidR="002945DF">
        <w:rPr>
          <w:rFonts w:ascii="Calibri" w:hAnsi="Calibri" w:cs="RotisSemiSerif"/>
          <w:sz w:val="24"/>
          <w:szCs w:val="24"/>
        </w:rPr>
        <w:t xml:space="preserve"> </w:t>
      </w:r>
      <w:r w:rsidR="002D108A">
        <w:rPr>
          <w:rFonts w:ascii="Calibri" w:hAnsi="Calibri" w:cs="RotisSemiSerif"/>
          <w:sz w:val="24"/>
          <w:szCs w:val="24"/>
        </w:rPr>
        <w:t xml:space="preserve">to, </w:t>
      </w:r>
      <w:r w:rsidR="002945DF">
        <w:rPr>
          <w:rFonts w:ascii="Calibri" w:hAnsi="Calibri" w:cs="RotisSemiSerif"/>
          <w:sz w:val="24"/>
          <w:szCs w:val="24"/>
        </w:rPr>
        <w:t>and deals with queries</w:t>
      </w:r>
      <w:r w:rsidR="002D108A">
        <w:rPr>
          <w:rFonts w:ascii="Calibri" w:hAnsi="Calibri" w:cs="RotisSemiSerif"/>
          <w:sz w:val="24"/>
          <w:szCs w:val="24"/>
        </w:rPr>
        <w:t>,</w:t>
      </w:r>
      <w:r w:rsidR="002945DF">
        <w:rPr>
          <w:rFonts w:ascii="Calibri" w:hAnsi="Calibri" w:cs="RotisSemiSerif"/>
          <w:sz w:val="24"/>
          <w:szCs w:val="24"/>
        </w:rPr>
        <w:t xml:space="preserve"> fro</w:t>
      </w:r>
      <w:r w:rsidR="00106051">
        <w:rPr>
          <w:rFonts w:ascii="Calibri" w:hAnsi="Calibri" w:cs="RotisSemiSerif"/>
          <w:sz w:val="24"/>
          <w:szCs w:val="24"/>
        </w:rPr>
        <w:t>m Readers</w:t>
      </w:r>
      <w:proofErr w:type="gramStart"/>
      <w:r w:rsidR="00106051">
        <w:rPr>
          <w:rFonts w:ascii="Calibri" w:hAnsi="Calibri" w:cs="RotisSemiSerif"/>
          <w:sz w:val="24"/>
          <w:szCs w:val="24"/>
        </w:rPr>
        <w:t>.</w:t>
      </w:r>
      <w:r w:rsidR="00057F2F" w:rsidRPr="00057F2F">
        <w:rPr>
          <w:rFonts w:ascii="Calibri" w:hAnsi="Calibri" w:cs="RotisSemiSerif"/>
          <w:sz w:val="24"/>
          <w:szCs w:val="24"/>
        </w:rPr>
        <w:t xml:space="preserve">  </w:t>
      </w:r>
      <w:proofErr w:type="gramEnd"/>
    </w:p>
    <w:p w14:paraId="007E5F9E" w14:textId="523D5740" w:rsidR="00014057" w:rsidRPr="00057F2F" w:rsidRDefault="00057F2F" w:rsidP="005F4619">
      <w:pPr>
        <w:spacing w:after="200" w:line="276" w:lineRule="auto"/>
        <w:jc w:val="both"/>
        <w:rPr>
          <w:rFonts w:ascii="Calibri" w:hAnsi="Calibri" w:cs="RotisSemiSerif"/>
          <w:sz w:val="24"/>
          <w:szCs w:val="24"/>
        </w:rPr>
      </w:pPr>
      <w:r>
        <w:rPr>
          <w:rFonts w:ascii="Calibri" w:hAnsi="Calibri" w:cs="RotisSemiSerif"/>
          <w:sz w:val="24"/>
          <w:szCs w:val="24"/>
        </w:rPr>
        <w:t>2</w:t>
      </w:r>
      <w:r w:rsidRPr="00057F2F">
        <w:rPr>
          <w:rFonts w:ascii="Calibri" w:hAnsi="Calibri" w:cs="RotisSemiSerif"/>
          <w:sz w:val="24"/>
          <w:szCs w:val="24"/>
        </w:rPr>
        <w:t xml:space="preserve">0% of the </w:t>
      </w:r>
      <w:r w:rsidR="00106051">
        <w:rPr>
          <w:rFonts w:ascii="Calibri" w:hAnsi="Calibri" w:cs="RotisSemiSerif"/>
          <w:sz w:val="24"/>
          <w:szCs w:val="24"/>
        </w:rPr>
        <w:t xml:space="preserve">overall </w:t>
      </w:r>
      <w:r w:rsidRPr="00057F2F">
        <w:rPr>
          <w:rFonts w:ascii="Calibri" w:hAnsi="Calibri" w:cs="RotisSemiSerif"/>
          <w:sz w:val="24"/>
          <w:szCs w:val="24"/>
        </w:rPr>
        <w:t>role is given to this wo</w:t>
      </w:r>
      <w:r w:rsidR="00106051">
        <w:rPr>
          <w:rFonts w:ascii="Calibri" w:hAnsi="Calibri" w:cs="RotisSemiSerif"/>
          <w:sz w:val="24"/>
          <w:szCs w:val="24"/>
        </w:rPr>
        <w:t>rk</w:t>
      </w:r>
      <w:r w:rsidRPr="00057F2F">
        <w:rPr>
          <w:rFonts w:ascii="Calibri" w:hAnsi="Calibri" w:cs="RotisSemiSerif"/>
          <w:sz w:val="24"/>
          <w:szCs w:val="24"/>
        </w:rPr>
        <w:t xml:space="preserve"> of supporting</w:t>
      </w:r>
      <w:r w:rsidR="00106051">
        <w:rPr>
          <w:rFonts w:ascii="Calibri" w:hAnsi="Calibri" w:cs="RotisSemiSerif"/>
          <w:sz w:val="24"/>
          <w:szCs w:val="24"/>
        </w:rPr>
        <w:t xml:space="preserve"> Reader</w:t>
      </w:r>
      <w:r w:rsidRPr="00057F2F">
        <w:rPr>
          <w:rFonts w:ascii="Calibri" w:hAnsi="Calibri" w:cs="RotisSemiSerif"/>
          <w:sz w:val="24"/>
          <w:szCs w:val="24"/>
        </w:rPr>
        <w:t xml:space="preserve"> ministry</w:t>
      </w:r>
      <w:r w:rsidR="00AF40DB">
        <w:rPr>
          <w:rFonts w:ascii="Calibri" w:hAnsi="Calibri" w:cs="RotisSemiSerif"/>
          <w:sz w:val="24"/>
          <w:szCs w:val="24"/>
        </w:rPr>
        <w:t>.</w:t>
      </w:r>
    </w:p>
    <w:p w14:paraId="0B26E779" w14:textId="77777777" w:rsidR="00835170" w:rsidRPr="00057F2F" w:rsidRDefault="00F65694" w:rsidP="005F4619">
      <w:pPr>
        <w:spacing w:after="200" w:line="276" w:lineRule="auto"/>
        <w:jc w:val="both"/>
        <w:rPr>
          <w:rFonts w:ascii="Calibri" w:hAnsi="Calibri" w:cs="RotisSemiSerif"/>
          <w:b/>
          <w:sz w:val="24"/>
          <w:szCs w:val="24"/>
        </w:rPr>
      </w:pPr>
      <w:r w:rsidRPr="00057F2F">
        <w:rPr>
          <w:rFonts w:ascii="Calibri" w:hAnsi="Calibri" w:cs="RotisSemiSerif"/>
          <w:b/>
          <w:sz w:val="24"/>
          <w:szCs w:val="24"/>
        </w:rPr>
        <w:t>W</w:t>
      </w:r>
      <w:r w:rsidR="006F3ED3">
        <w:rPr>
          <w:rFonts w:ascii="Calibri" w:hAnsi="Calibri" w:cs="RotisSemiSerif"/>
          <w:b/>
          <w:sz w:val="24"/>
          <w:szCs w:val="24"/>
        </w:rPr>
        <w:t>orking E</w:t>
      </w:r>
      <w:r w:rsidR="00835170" w:rsidRPr="00057F2F">
        <w:rPr>
          <w:rFonts w:ascii="Calibri" w:hAnsi="Calibri" w:cs="RotisSemiSerif"/>
          <w:b/>
          <w:sz w:val="24"/>
          <w:szCs w:val="24"/>
        </w:rPr>
        <w:t>nvironment</w:t>
      </w:r>
    </w:p>
    <w:p w14:paraId="6E8AD3D6" w14:textId="77777777" w:rsidR="002D108A" w:rsidRDefault="002D108A" w:rsidP="002D108A">
      <w:pPr>
        <w:spacing w:after="200" w:line="276" w:lineRule="auto"/>
        <w:jc w:val="both"/>
        <w:rPr>
          <w:rFonts w:ascii="Calibri" w:hAnsi="Calibri" w:cs="RotisSemiSerif"/>
          <w:sz w:val="24"/>
          <w:szCs w:val="24"/>
        </w:rPr>
      </w:pPr>
      <w:r w:rsidRPr="00F65694">
        <w:rPr>
          <w:rFonts w:ascii="Calibri" w:hAnsi="Calibri" w:cs="RotisSemiSerif"/>
          <w:sz w:val="24"/>
          <w:szCs w:val="24"/>
        </w:rPr>
        <w:t xml:space="preserve">The </w:t>
      </w:r>
      <w:r>
        <w:rPr>
          <w:rFonts w:ascii="Calibri" w:hAnsi="Calibri" w:cs="RotisSemiSerif"/>
          <w:sz w:val="24"/>
          <w:szCs w:val="24"/>
        </w:rPr>
        <w:t xml:space="preserve">current </w:t>
      </w:r>
      <w:r w:rsidRPr="00F65694">
        <w:rPr>
          <w:rFonts w:ascii="Calibri" w:hAnsi="Calibri" w:cs="RotisSemiSerif"/>
          <w:sz w:val="24"/>
          <w:szCs w:val="24"/>
        </w:rPr>
        <w:t xml:space="preserve">post </w:t>
      </w:r>
      <w:r>
        <w:rPr>
          <w:rFonts w:ascii="Calibri" w:hAnsi="Calibri" w:cs="RotisSemiSerif"/>
          <w:sz w:val="24"/>
          <w:szCs w:val="24"/>
        </w:rPr>
        <w:t>is primarily base</w:t>
      </w:r>
      <w:r w:rsidRPr="00F65694">
        <w:rPr>
          <w:rFonts w:ascii="Calibri" w:hAnsi="Calibri" w:cs="RotisSemiSerif"/>
          <w:sz w:val="24"/>
          <w:szCs w:val="24"/>
        </w:rPr>
        <w:t>d</w:t>
      </w:r>
      <w:r>
        <w:rPr>
          <w:rFonts w:ascii="Calibri" w:hAnsi="Calibri" w:cs="RotisSemiSerif"/>
          <w:sz w:val="24"/>
          <w:szCs w:val="24"/>
        </w:rPr>
        <w:t xml:space="preserve"> </w:t>
      </w:r>
      <w:r w:rsidRPr="00F65694">
        <w:rPr>
          <w:rFonts w:ascii="Calibri" w:hAnsi="Calibri" w:cs="RotisSemiSerif"/>
          <w:sz w:val="24"/>
          <w:szCs w:val="24"/>
        </w:rPr>
        <w:t xml:space="preserve">in </w:t>
      </w:r>
      <w:r>
        <w:rPr>
          <w:rFonts w:ascii="Calibri" w:hAnsi="Calibri" w:cs="RotisSemiSerif"/>
          <w:sz w:val="24"/>
          <w:szCs w:val="24"/>
        </w:rPr>
        <w:t xml:space="preserve">the Archdeacon’s office in West Monkton, which is within a family home.  The post holder will need to make visitors to the Archdeacon’s office welcome. </w:t>
      </w:r>
    </w:p>
    <w:p w14:paraId="5EEDBE00" w14:textId="77777777" w:rsidR="006F3ED3" w:rsidRDefault="002D108A" w:rsidP="005F4619">
      <w:pPr>
        <w:spacing w:after="200" w:line="276" w:lineRule="auto"/>
        <w:jc w:val="both"/>
        <w:rPr>
          <w:rFonts w:ascii="Calibri" w:hAnsi="Calibri" w:cs="RotisSemiSerif"/>
          <w:sz w:val="24"/>
          <w:szCs w:val="24"/>
        </w:rPr>
      </w:pPr>
      <w:r>
        <w:rPr>
          <w:rFonts w:ascii="Calibri" w:hAnsi="Calibri" w:cs="RotisSemiSerif"/>
          <w:sz w:val="24"/>
          <w:szCs w:val="24"/>
        </w:rPr>
        <w:t xml:space="preserve">The pandemic has shown a variety of ways of working.  A balance of home and office based working is possible so long as the needs of the post are met. </w:t>
      </w:r>
    </w:p>
    <w:p w14:paraId="619EF4F8" w14:textId="77777777" w:rsidR="00014057" w:rsidRPr="00F65694" w:rsidRDefault="002D108A" w:rsidP="005F4619">
      <w:pPr>
        <w:spacing w:after="200" w:line="276" w:lineRule="auto"/>
        <w:jc w:val="both"/>
        <w:rPr>
          <w:rFonts w:ascii="Calibri" w:hAnsi="Calibri" w:cs="RotisSemiSerif"/>
          <w:sz w:val="24"/>
          <w:szCs w:val="24"/>
        </w:rPr>
      </w:pPr>
      <w:r>
        <w:rPr>
          <w:rFonts w:ascii="Calibri" w:hAnsi="Calibri" w:cs="RotisSemiSerif"/>
          <w:sz w:val="24"/>
          <w:szCs w:val="24"/>
        </w:rPr>
        <w:t xml:space="preserve">The Diocesan office is in Wells, so attendance at meetings in Wells will also be necessary </w:t>
      </w:r>
      <w:r w:rsidR="00057F2F">
        <w:rPr>
          <w:rFonts w:ascii="Calibri" w:hAnsi="Calibri" w:cs="RotisSemiSerif"/>
          <w:sz w:val="24"/>
          <w:szCs w:val="24"/>
        </w:rPr>
        <w:t>and as the way</w:t>
      </w:r>
      <w:r w:rsidR="00106051">
        <w:rPr>
          <w:rFonts w:ascii="Calibri" w:hAnsi="Calibri" w:cs="RotisSemiSerif"/>
          <w:sz w:val="24"/>
          <w:szCs w:val="24"/>
        </w:rPr>
        <w:t xml:space="preserve"> </w:t>
      </w:r>
      <w:r w:rsidR="00057F2F">
        <w:rPr>
          <w:rFonts w:ascii="Calibri" w:hAnsi="Calibri" w:cs="RotisSemiSerif"/>
          <w:sz w:val="24"/>
          <w:szCs w:val="24"/>
        </w:rPr>
        <w:t xml:space="preserve">in </w:t>
      </w:r>
      <w:r w:rsidR="00106051">
        <w:rPr>
          <w:rFonts w:ascii="Calibri" w:hAnsi="Calibri" w:cs="RotisSemiSerif"/>
          <w:sz w:val="24"/>
          <w:szCs w:val="24"/>
        </w:rPr>
        <w:t>which</w:t>
      </w:r>
      <w:r w:rsidR="00057F2F">
        <w:rPr>
          <w:rFonts w:ascii="Calibri" w:hAnsi="Calibri" w:cs="RotisSemiSerif"/>
          <w:sz w:val="24"/>
          <w:szCs w:val="24"/>
        </w:rPr>
        <w:t xml:space="preserve"> </w:t>
      </w:r>
      <w:r w:rsidR="00106051">
        <w:rPr>
          <w:rFonts w:ascii="Calibri" w:hAnsi="Calibri" w:cs="RotisSemiSerif"/>
          <w:sz w:val="24"/>
          <w:szCs w:val="24"/>
        </w:rPr>
        <w:t>the</w:t>
      </w:r>
      <w:r w:rsidR="00057F2F">
        <w:rPr>
          <w:rFonts w:ascii="Calibri" w:hAnsi="Calibri" w:cs="RotisSemiSerif"/>
          <w:sz w:val="24"/>
          <w:szCs w:val="24"/>
        </w:rPr>
        <w:t xml:space="preserve"> </w:t>
      </w:r>
      <w:r w:rsidR="00106051">
        <w:rPr>
          <w:rFonts w:ascii="Calibri" w:hAnsi="Calibri" w:cs="RotisSemiSerif"/>
          <w:sz w:val="24"/>
          <w:szCs w:val="24"/>
        </w:rPr>
        <w:t>archdeaconries</w:t>
      </w:r>
      <w:r w:rsidR="00057F2F">
        <w:rPr>
          <w:rFonts w:ascii="Calibri" w:hAnsi="Calibri" w:cs="RotisSemiSerif"/>
          <w:sz w:val="24"/>
          <w:szCs w:val="24"/>
        </w:rPr>
        <w:t xml:space="preserve"> are supported </w:t>
      </w:r>
      <w:r w:rsidR="00106051">
        <w:rPr>
          <w:rFonts w:ascii="Calibri" w:hAnsi="Calibri" w:cs="RotisSemiSerif"/>
          <w:sz w:val="24"/>
          <w:szCs w:val="24"/>
        </w:rPr>
        <w:t>is evolving</w:t>
      </w:r>
      <w:r>
        <w:rPr>
          <w:rFonts w:ascii="Calibri" w:hAnsi="Calibri" w:cs="RotisSemiSerif"/>
          <w:sz w:val="24"/>
          <w:szCs w:val="24"/>
        </w:rPr>
        <w:t xml:space="preserve"> </w:t>
      </w:r>
      <w:r w:rsidR="00106051">
        <w:rPr>
          <w:rFonts w:ascii="Calibri" w:hAnsi="Calibri" w:cs="RotisSemiSerif"/>
          <w:sz w:val="24"/>
          <w:szCs w:val="24"/>
        </w:rPr>
        <w:t xml:space="preserve">there may </w:t>
      </w:r>
      <w:r w:rsidR="00831BA6">
        <w:rPr>
          <w:rFonts w:ascii="Calibri" w:hAnsi="Calibri" w:cs="RotisSemiSerif"/>
          <w:sz w:val="24"/>
          <w:szCs w:val="24"/>
        </w:rPr>
        <w:t xml:space="preserve">be </w:t>
      </w:r>
      <w:r w:rsidR="009B6DB0">
        <w:rPr>
          <w:rFonts w:ascii="Calibri" w:hAnsi="Calibri" w:cs="RotisSemiSerif"/>
          <w:sz w:val="24"/>
          <w:szCs w:val="24"/>
        </w:rPr>
        <w:t xml:space="preserve">an </w:t>
      </w:r>
      <w:r w:rsidR="00057F2F">
        <w:rPr>
          <w:rFonts w:ascii="Calibri" w:hAnsi="Calibri" w:cs="RotisSemiSerif"/>
          <w:sz w:val="24"/>
          <w:szCs w:val="24"/>
        </w:rPr>
        <w:t xml:space="preserve">increased </w:t>
      </w:r>
      <w:r w:rsidR="009B6DB0">
        <w:rPr>
          <w:rFonts w:ascii="Calibri" w:hAnsi="Calibri" w:cs="RotisSemiSerif"/>
          <w:sz w:val="24"/>
          <w:szCs w:val="24"/>
        </w:rPr>
        <w:t>need for such working in Wells.  In addition it wil</w:t>
      </w:r>
      <w:r w:rsidR="00106051">
        <w:rPr>
          <w:rFonts w:ascii="Calibri" w:hAnsi="Calibri" w:cs="RotisSemiSerif"/>
          <w:sz w:val="24"/>
          <w:szCs w:val="24"/>
        </w:rPr>
        <w:t>l</w:t>
      </w:r>
      <w:r w:rsidR="009B6DB0">
        <w:rPr>
          <w:rFonts w:ascii="Calibri" w:hAnsi="Calibri" w:cs="RotisSemiSerif"/>
          <w:sz w:val="24"/>
          <w:szCs w:val="24"/>
        </w:rPr>
        <w:t xml:space="preserve"> be necessary to arrange and </w:t>
      </w:r>
      <w:r w:rsidR="00106051">
        <w:rPr>
          <w:rFonts w:ascii="Calibri" w:hAnsi="Calibri" w:cs="RotisSemiSerif"/>
          <w:sz w:val="24"/>
          <w:szCs w:val="24"/>
        </w:rPr>
        <w:t>attend</w:t>
      </w:r>
      <w:r w:rsidR="009B6DB0">
        <w:rPr>
          <w:rFonts w:ascii="Calibri" w:hAnsi="Calibri" w:cs="RotisSemiSerif"/>
          <w:sz w:val="24"/>
          <w:szCs w:val="24"/>
        </w:rPr>
        <w:t xml:space="preserve"> occasiona</w:t>
      </w:r>
      <w:r w:rsidR="00106051">
        <w:rPr>
          <w:rFonts w:ascii="Calibri" w:hAnsi="Calibri" w:cs="RotisSemiSerif"/>
          <w:sz w:val="24"/>
          <w:szCs w:val="24"/>
        </w:rPr>
        <w:t xml:space="preserve">l </w:t>
      </w:r>
      <w:r w:rsidR="009B6DB0">
        <w:rPr>
          <w:rFonts w:ascii="Calibri" w:hAnsi="Calibri" w:cs="RotisSemiSerif"/>
          <w:sz w:val="24"/>
          <w:szCs w:val="24"/>
        </w:rPr>
        <w:t xml:space="preserve">meetings across the archdeaconry. </w:t>
      </w:r>
      <w:r w:rsidR="00F65694" w:rsidRPr="00F65694">
        <w:rPr>
          <w:rFonts w:ascii="Calibri" w:hAnsi="Calibri" w:cs="RotisSemiSerif"/>
          <w:sz w:val="24"/>
          <w:szCs w:val="24"/>
        </w:rPr>
        <w:t xml:space="preserve"> </w:t>
      </w:r>
    </w:p>
    <w:p w14:paraId="2A28A84F" w14:textId="77777777" w:rsidR="003A0239" w:rsidRDefault="003A0239" w:rsidP="003A0239">
      <w:pPr>
        <w:rPr>
          <w:rFonts w:asciiTheme="majorHAnsi" w:hAnsiTheme="majorHAnsi" w:cs="RotisSemiSerif"/>
          <w:b/>
          <w:sz w:val="32"/>
          <w:szCs w:val="24"/>
        </w:rPr>
      </w:pPr>
    </w:p>
    <w:p w14:paraId="74CDACD9" w14:textId="77777777" w:rsidR="005F4619" w:rsidRDefault="005F4619">
      <w:pPr>
        <w:spacing w:after="200" w:line="276" w:lineRule="auto"/>
        <w:rPr>
          <w:rFonts w:asciiTheme="majorHAnsi" w:hAnsiTheme="majorHAnsi" w:cs="RotisSemiSerif"/>
          <w:b/>
          <w:sz w:val="32"/>
          <w:szCs w:val="24"/>
        </w:rPr>
      </w:pPr>
      <w:r>
        <w:rPr>
          <w:rFonts w:asciiTheme="majorHAnsi" w:hAnsiTheme="majorHAnsi" w:cs="RotisSemiSerif"/>
          <w:b/>
          <w:sz w:val="32"/>
          <w:szCs w:val="24"/>
        </w:rPr>
        <w:br w:type="page"/>
      </w:r>
    </w:p>
    <w:p w14:paraId="116CEBFC" w14:textId="77777777" w:rsidR="005F4619" w:rsidRDefault="0030787F" w:rsidP="0030787F">
      <w:pPr>
        <w:suppressAutoHyphens/>
        <w:jc w:val="right"/>
        <w:rPr>
          <w:b/>
          <w:bCs/>
        </w:rPr>
      </w:pPr>
      <w:r>
        <w:rPr>
          <w:noProof/>
        </w:rPr>
        <w:lastRenderedPageBreak/>
        <w:drawing>
          <wp:inline distT="0" distB="0" distL="0" distR="0" wp14:anchorId="5EF0A1AD" wp14:editId="50775778">
            <wp:extent cx="2160000" cy="6610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cese Logo (Blue) CMYK (A5-w210m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000" cy="661065"/>
                    </a:xfrm>
                    <a:prstGeom prst="rect">
                      <a:avLst/>
                    </a:prstGeom>
                  </pic:spPr>
                </pic:pic>
              </a:graphicData>
            </a:graphic>
          </wp:inline>
        </w:drawing>
      </w:r>
    </w:p>
    <w:p w14:paraId="65A08667" w14:textId="77777777" w:rsidR="002C5981" w:rsidRPr="002C5981" w:rsidRDefault="005F4619" w:rsidP="002C5981">
      <w:pPr>
        <w:pStyle w:val="Heading2"/>
        <w:rPr>
          <w:rFonts w:ascii="Cambria" w:hAnsi="Cambria"/>
          <w:sz w:val="28"/>
          <w:szCs w:val="28"/>
        </w:rPr>
      </w:pPr>
      <w:r w:rsidRPr="0030787F">
        <w:rPr>
          <w:rFonts w:ascii="Cambria" w:hAnsi="Cambria"/>
          <w:sz w:val="28"/>
          <w:szCs w:val="28"/>
        </w:rPr>
        <w:t>Job Description</w:t>
      </w:r>
    </w:p>
    <w:p w14:paraId="5A511394" w14:textId="77777777" w:rsidR="002C5981" w:rsidRPr="002C5981" w:rsidRDefault="002C5981" w:rsidP="002C5981">
      <w:pPr>
        <w:suppressAutoHyphens/>
        <w:jc w:val="center"/>
        <w:rPr>
          <w:rFonts w:ascii="Calibri" w:hAnsi="Calibri"/>
          <w:b/>
          <w:bCs/>
          <w:sz w:val="24"/>
          <w:szCs w:val="24"/>
        </w:rPr>
      </w:pPr>
    </w:p>
    <w:tbl>
      <w:tblPr>
        <w:tblW w:w="0" w:type="auto"/>
        <w:tblInd w:w="100" w:type="dxa"/>
        <w:tblLayout w:type="fixed"/>
        <w:tblCellMar>
          <w:left w:w="100" w:type="dxa"/>
          <w:right w:w="100" w:type="dxa"/>
        </w:tblCellMar>
        <w:tblLook w:val="0000" w:firstRow="0" w:lastRow="0" w:firstColumn="0" w:lastColumn="0" w:noHBand="0" w:noVBand="0"/>
      </w:tblPr>
      <w:tblGrid>
        <w:gridCol w:w="9498"/>
      </w:tblGrid>
      <w:tr w:rsidR="002C5981" w:rsidRPr="00FD743F" w14:paraId="1D020C9D" w14:textId="77777777" w:rsidTr="002C5981">
        <w:trPr>
          <w:cantSplit/>
          <w:trHeight w:val="403"/>
        </w:trPr>
        <w:tc>
          <w:tcPr>
            <w:tcW w:w="9498" w:type="dxa"/>
            <w:tcBorders>
              <w:top w:val="single" w:sz="6" w:space="0" w:color="auto"/>
              <w:left w:val="single" w:sz="6" w:space="0" w:color="auto"/>
              <w:bottom w:val="single" w:sz="6" w:space="0" w:color="auto"/>
              <w:right w:val="single" w:sz="6" w:space="0" w:color="auto"/>
            </w:tcBorders>
            <w:vAlign w:val="center"/>
          </w:tcPr>
          <w:p w14:paraId="7368FFC3" w14:textId="77777777" w:rsidR="002C5981" w:rsidRPr="00FD743F" w:rsidRDefault="002C5981" w:rsidP="002C5981">
            <w:pPr>
              <w:tabs>
                <w:tab w:val="left" w:pos="720"/>
                <w:tab w:val="left" w:pos="1440"/>
                <w:tab w:val="left" w:pos="2160"/>
              </w:tabs>
              <w:suppressAutoHyphens/>
              <w:jc w:val="both"/>
              <w:rPr>
                <w:rFonts w:ascii="Calibri" w:hAnsi="Calibri"/>
                <w:sz w:val="24"/>
                <w:szCs w:val="24"/>
              </w:rPr>
            </w:pPr>
            <w:r w:rsidRPr="00FD743F">
              <w:rPr>
                <w:rFonts w:ascii="Calibri" w:hAnsi="Calibri"/>
                <w:b/>
                <w:bCs/>
                <w:sz w:val="24"/>
                <w:szCs w:val="24"/>
              </w:rPr>
              <w:t>POST:</w:t>
            </w:r>
            <w:r w:rsidRPr="00FD743F">
              <w:rPr>
                <w:rFonts w:ascii="Calibri" w:hAnsi="Calibri"/>
                <w:i/>
                <w:iCs/>
                <w:sz w:val="24"/>
                <w:szCs w:val="24"/>
              </w:rPr>
              <w:t xml:space="preserve"> </w:t>
            </w:r>
            <w:r w:rsidRPr="00FD743F">
              <w:rPr>
                <w:sz w:val="24"/>
                <w:szCs w:val="24"/>
              </w:rPr>
              <w:tab/>
            </w:r>
            <w:r w:rsidRPr="00FD743F">
              <w:rPr>
                <w:rFonts w:ascii="Calibri" w:hAnsi="Calibri"/>
                <w:sz w:val="24"/>
                <w:szCs w:val="24"/>
              </w:rPr>
              <w:t xml:space="preserve">         </w:t>
            </w:r>
            <w:bookmarkStart w:id="0" w:name="_Hlk88143736"/>
            <w:r w:rsidRPr="00FD743F">
              <w:rPr>
                <w:rFonts w:asciiTheme="minorHAnsi" w:hAnsiTheme="minorHAnsi" w:cs="Calibri"/>
                <w:sz w:val="24"/>
                <w:szCs w:val="24"/>
                <w:lang w:eastAsia="en-US"/>
              </w:rPr>
              <w:t xml:space="preserve">Archdeaconry Assistant for Taunton Archdeaconry </w:t>
            </w:r>
            <w:bookmarkEnd w:id="0"/>
          </w:p>
          <w:p w14:paraId="1E28C45E" w14:textId="77777777" w:rsidR="002C5981" w:rsidRPr="00FD743F" w:rsidRDefault="002C5981" w:rsidP="002C5981">
            <w:pPr>
              <w:tabs>
                <w:tab w:val="left" w:pos="720"/>
                <w:tab w:val="left" w:pos="1440"/>
                <w:tab w:val="left" w:pos="2160"/>
              </w:tabs>
              <w:jc w:val="both"/>
              <w:rPr>
                <w:rFonts w:ascii="Calibri" w:hAnsi="Calibri"/>
                <w:sz w:val="24"/>
                <w:szCs w:val="24"/>
                <w:lang w:val="en-US"/>
              </w:rPr>
            </w:pPr>
          </w:p>
        </w:tc>
      </w:tr>
    </w:tbl>
    <w:p w14:paraId="72AA9AEE" w14:textId="77777777" w:rsidR="002C5981" w:rsidRPr="00FD743F" w:rsidRDefault="002C5981" w:rsidP="002C5981">
      <w:pPr>
        <w:suppressAutoHyphens/>
        <w:ind w:left="2280" w:hanging="2280"/>
        <w:jc w:val="both"/>
        <w:rPr>
          <w:rFonts w:ascii="Calibri" w:hAnsi="Calibri"/>
          <w:sz w:val="24"/>
          <w:szCs w:val="24"/>
        </w:rPr>
      </w:pPr>
    </w:p>
    <w:tbl>
      <w:tblPr>
        <w:tblW w:w="0" w:type="auto"/>
        <w:tblInd w:w="100" w:type="dxa"/>
        <w:tblLayout w:type="fixed"/>
        <w:tblCellMar>
          <w:left w:w="100" w:type="dxa"/>
          <w:right w:w="100" w:type="dxa"/>
        </w:tblCellMar>
        <w:tblLook w:val="0000" w:firstRow="0" w:lastRow="0" w:firstColumn="0" w:lastColumn="0" w:noHBand="0" w:noVBand="0"/>
      </w:tblPr>
      <w:tblGrid>
        <w:gridCol w:w="9498"/>
      </w:tblGrid>
      <w:tr w:rsidR="002C5981" w:rsidRPr="00FD743F" w14:paraId="4DAADFFE" w14:textId="77777777" w:rsidTr="002C5981">
        <w:trPr>
          <w:cantSplit/>
          <w:trHeight w:val="403"/>
        </w:trPr>
        <w:tc>
          <w:tcPr>
            <w:tcW w:w="9498" w:type="dxa"/>
            <w:tcBorders>
              <w:top w:val="single" w:sz="6" w:space="0" w:color="auto"/>
              <w:left w:val="single" w:sz="6" w:space="0" w:color="auto"/>
              <w:bottom w:val="single" w:sz="6" w:space="0" w:color="auto"/>
              <w:right w:val="single" w:sz="6" w:space="0" w:color="auto"/>
            </w:tcBorders>
          </w:tcPr>
          <w:p w14:paraId="160689A2" w14:textId="77777777" w:rsidR="002C5981" w:rsidRPr="00FD743F" w:rsidRDefault="002C5981" w:rsidP="002C5981">
            <w:pPr>
              <w:spacing w:before="80" w:after="80"/>
              <w:rPr>
                <w:rFonts w:ascii="Calibri" w:hAnsi="Calibri"/>
                <w:b/>
                <w:bCs/>
                <w:sz w:val="24"/>
                <w:szCs w:val="24"/>
              </w:rPr>
            </w:pPr>
            <w:r w:rsidRPr="00FD743F">
              <w:rPr>
                <w:rFonts w:ascii="Calibri" w:hAnsi="Calibri"/>
                <w:b/>
                <w:bCs/>
                <w:sz w:val="24"/>
                <w:szCs w:val="24"/>
              </w:rPr>
              <w:t>Our vision</w:t>
            </w:r>
          </w:p>
          <w:p w14:paraId="13DAD85B" w14:textId="77777777" w:rsidR="002C5981" w:rsidRPr="00FD743F" w:rsidRDefault="002C5981" w:rsidP="002C5981">
            <w:pPr>
              <w:suppressAutoHyphens/>
              <w:jc w:val="both"/>
              <w:rPr>
                <w:rFonts w:ascii="Calibri" w:hAnsi="Calibri"/>
                <w:sz w:val="24"/>
                <w:szCs w:val="24"/>
                <w:lang w:val="en-US"/>
              </w:rPr>
            </w:pPr>
            <w:r w:rsidRPr="00FD743F">
              <w:rPr>
                <w:rFonts w:ascii="Calibri" w:hAnsi="Calibri"/>
                <w:sz w:val="24"/>
                <w:szCs w:val="24"/>
              </w:rPr>
              <w:t>In response to God’s immense love for us, we seek to be God’s people living and telling the story of Jesus.</w:t>
            </w:r>
          </w:p>
        </w:tc>
      </w:tr>
    </w:tbl>
    <w:p w14:paraId="2F5FF14F" w14:textId="77777777" w:rsidR="002C5981" w:rsidRPr="00FD743F" w:rsidRDefault="002C5981" w:rsidP="002C5981">
      <w:pPr>
        <w:suppressAutoHyphens/>
        <w:jc w:val="both"/>
        <w:rPr>
          <w:rFonts w:ascii="Calibri" w:hAnsi="Calibri"/>
          <w:sz w:val="24"/>
          <w:szCs w:val="24"/>
        </w:rPr>
      </w:pPr>
    </w:p>
    <w:tbl>
      <w:tblPr>
        <w:tblW w:w="0" w:type="auto"/>
        <w:tblInd w:w="100" w:type="dxa"/>
        <w:tblLayout w:type="fixed"/>
        <w:tblCellMar>
          <w:left w:w="100" w:type="dxa"/>
          <w:right w:w="100" w:type="dxa"/>
        </w:tblCellMar>
        <w:tblLook w:val="0000" w:firstRow="0" w:lastRow="0" w:firstColumn="0" w:lastColumn="0" w:noHBand="0" w:noVBand="0"/>
      </w:tblPr>
      <w:tblGrid>
        <w:gridCol w:w="9498"/>
      </w:tblGrid>
      <w:tr w:rsidR="002C5981" w:rsidRPr="00FD743F" w14:paraId="70846B05" w14:textId="77777777" w:rsidTr="002C5981">
        <w:trPr>
          <w:cantSplit/>
          <w:trHeight w:val="403"/>
        </w:trPr>
        <w:tc>
          <w:tcPr>
            <w:tcW w:w="9498" w:type="dxa"/>
            <w:tcBorders>
              <w:top w:val="single" w:sz="6" w:space="0" w:color="auto"/>
              <w:left w:val="single" w:sz="6" w:space="0" w:color="auto"/>
              <w:bottom w:val="single" w:sz="6" w:space="0" w:color="auto"/>
              <w:right w:val="single" w:sz="6" w:space="0" w:color="auto"/>
            </w:tcBorders>
          </w:tcPr>
          <w:p w14:paraId="0EB93BF8" w14:textId="77777777" w:rsidR="002C5981" w:rsidRPr="00FD743F" w:rsidRDefault="002C5981" w:rsidP="002C5981">
            <w:pPr>
              <w:suppressAutoHyphens/>
              <w:jc w:val="both"/>
              <w:rPr>
                <w:rFonts w:ascii="Calibri" w:hAnsi="Calibri"/>
                <w:b/>
                <w:bCs/>
                <w:sz w:val="24"/>
                <w:szCs w:val="24"/>
              </w:rPr>
            </w:pPr>
            <w:r w:rsidRPr="00FD743F">
              <w:rPr>
                <w:rFonts w:ascii="Calibri" w:hAnsi="Calibri"/>
                <w:b/>
                <w:bCs/>
                <w:sz w:val="24"/>
                <w:szCs w:val="24"/>
              </w:rPr>
              <w:t>Key Purpose of the Post</w:t>
            </w:r>
          </w:p>
          <w:p w14:paraId="37E41086" w14:textId="25B97801" w:rsidR="002C5981" w:rsidRPr="00983173" w:rsidRDefault="002C5981" w:rsidP="00983173">
            <w:pPr>
              <w:numPr>
                <w:ilvl w:val="0"/>
                <w:numId w:val="17"/>
              </w:numPr>
              <w:spacing w:before="180" w:after="120"/>
              <w:contextualSpacing/>
              <w:rPr>
                <w:rFonts w:asciiTheme="minorHAnsi" w:hAnsiTheme="minorHAnsi" w:cs="Calibri"/>
                <w:sz w:val="24"/>
                <w:szCs w:val="24"/>
                <w:lang w:eastAsia="en-US"/>
              </w:rPr>
            </w:pPr>
            <w:r w:rsidRPr="00FD743F">
              <w:rPr>
                <w:rFonts w:asciiTheme="minorHAnsi" w:hAnsiTheme="minorHAnsi" w:cs="Calibri"/>
                <w:sz w:val="24"/>
                <w:szCs w:val="24"/>
                <w:lang w:eastAsia="en-US"/>
              </w:rPr>
              <w:t>provide comprehensive administrative support to the Archdeacon in serving the parishes of the archdeaconry</w:t>
            </w:r>
          </w:p>
          <w:p w14:paraId="0860679E" w14:textId="7959E358" w:rsidR="002C5981" w:rsidRPr="00983173" w:rsidRDefault="002C5981" w:rsidP="00983173">
            <w:pPr>
              <w:numPr>
                <w:ilvl w:val="0"/>
                <w:numId w:val="17"/>
              </w:numPr>
              <w:spacing w:before="180" w:after="120"/>
              <w:contextualSpacing/>
              <w:rPr>
                <w:rFonts w:asciiTheme="minorHAnsi" w:hAnsiTheme="minorHAnsi" w:cs="Calibri"/>
                <w:sz w:val="24"/>
                <w:szCs w:val="24"/>
                <w:lang w:eastAsia="en-US"/>
              </w:rPr>
            </w:pPr>
            <w:r w:rsidRPr="00FD743F">
              <w:rPr>
                <w:rFonts w:asciiTheme="minorHAnsi" w:hAnsiTheme="minorHAnsi" w:cs="Calibri"/>
                <w:sz w:val="24"/>
                <w:szCs w:val="24"/>
                <w:lang w:eastAsia="en-US"/>
              </w:rPr>
              <w:t xml:space="preserve">work alongside other diocesan staff to support parishes and </w:t>
            </w:r>
            <w:r w:rsidR="00B57C6E" w:rsidRPr="00FD743F">
              <w:rPr>
                <w:rFonts w:asciiTheme="minorHAnsi" w:hAnsiTheme="minorHAnsi" w:cs="Calibri"/>
                <w:sz w:val="24"/>
                <w:szCs w:val="24"/>
                <w:lang w:eastAsia="en-US"/>
              </w:rPr>
              <w:t>deaneries connecting</w:t>
            </w:r>
            <w:r w:rsidRPr="00FD743F">
              <w:rPr>
                <w:rFonts w:asciiTheme="minorHAnsi" w:hAnsiTheme="minorHAnsi" w:cs="Calibri"/>
                <w:sz w:val="24"/>
                <w:szCs w:val="24"/>
                <w:lang w:eastAsia="en-US"/>
              </w:rPr>
              <w:t xml:space="preserve"> </w:t>
            </w:r>
            <w:proofErr w:type="gramStart"/>
            <w:r w:rsidRPr="00FD743F">
              <w:rPr>
                <w:rFonts w:asciiTheme="minorHAnsi" w:hAnsiTheme="minorHAnsi" w:cs="Calibri"/>
                <w:sz w:val="24"/>
                <w:szCs w:val="24"/>
                <w:lang w:eastAsia="en-US"/>
              </w:rPr>
              <w:t>to  the</w:t>
            </w:r>
            <w:proofErr w:type="gramEnd"/>
            <w:r w:rsidRPr="00FD743F">
              <w:rPr>
                <w:rFonts w:asciiTheme="minorHAnsi" w:hAnsiTheme="minorHAnsi" w:cs="Calibri"/>
                <w:sz w:val="24"/>
                <w:szCs w:val="24"/>
                <w:lang w:eastAsia="en-US"/>
              </w:rPr>
              <w:t xml:space="preserve"> wider Diocesan Support Staff in supporting the evolution of archdeaconry working</w:t>
            </w:r>
          </w:p>
          <w:p w14:paraId="75E8677A" w14:textId="03434883" w:rsidR="002C5981" w:rsidRPr="00983173" w:rsidRDefault="002C5981" w:rsidP="00983173">
            <w:pPr>
              <w:numPr>
                <w:ilvl w:val="0"/>
                <w:numId w:val="17"/>
              </w:numPr>
              <w:suppressAutoHyphens/>
              <w:contextualSpacing/>
              <w:jc w:val="both"/>
              <w:rPr>
                <w:rFonts w:ascii="Calibri" w:hAnsi="Calibri"/>
                <w:b/>
                <w:bCs/>
                <w:sz w:val="24"/>
                <w:szCs w:val="24"/>
              </w:rPr>
            </w:pPr>
            <w:r w:rsidRPr="00FD743F">
              <w:rPr>
                <w:rFonts w:asciiTheme="minorHAnsi" w:hAnsiTheme="minorHAnsi" w:cs="Calibri"/>
                <w:sz w:val="24"/>
                <w:szCs w:val="24"/>
                <w:lang w:eastAsia="en-US"/>
              </w:rPr>
              <w:t xml:space="preserve">be a first point of call for enquiries from clergy, </w:t>
            </w:r>
            <w:proofErr w:type="gramStart"/>
            <w:r w:rsidRPr="00FD743F">
              <w:rPr>
                <w:rFonts w:asciiTheme="minorHAnsi" w:hAnsiTheme="minorHAnsi" w:cs="Calibri"/>
                <w:sz w:val="24"/>
                <w:szCs w:val="24"/>
                <w:lang w:eastAsia="en-US"/>
              </w:rPr>
              <w:t>parishes</w:t>
            </w:r>
            <w:proofErr w:type="gramEnd"/>
            <w:r w:rsidRPr="00FD743F">
              <w:rPr>
                <w:rFonts w:asciiTheme="minorHAnsi" w:hAnsiTheme="minorHAnsi" w:cs="Calibri"/>
                <w:sz w:val="24"/>
                <w:szCs w:val="24"/>
                <w:lang w:eastAsia="en-US"/>
              </w:rPr>
              <w:t xml:space="preserve"> and deaneries: able to offer advice and signposting.</w:t>
            </w:r>
          </w:p>
          <w:p w14:paraId="6FD6A057" w14:textId="77777777" w:rsidR="002C5981" w:rsidRPr="00FD743F" w:rsidRDefault="002C5981" w:rsidP="002C5981">
            <w:pPr>
              <w:numPr>
                <w:ilvl w:val="0"/>
                <w:numId w:val="17"/>
              </w:numPr>
              <w:suppressAutoHyphens/>
              <w:contextualSpacing/>
              <w:jc w:val="both"/>
              <w:rPr>
                <w:rFonts w:ascii="Calibri" w:hAnsi="Calibri"/>
                <w:b/>
                <w:bCs/>
                <w:sz w:val="24"/>
                <w:szCs w:val="24"/>
              </w:rPr>
            </w:pPr>
            <w:r w:rsidRPr="00FD743F">
              <w:rPr>
                <w:rFonts w:asciiTheme="minorHAnsi" w:hAnsiTheme="minorHAnsi" w:cs="Calibri"/>
                <w:sz w:val="24"/>
                <w:szCs w:val="24"/>
                <w:lang w:eastAsia="en-US"/>
              </w:rPr>
              <w:t>Provide effective administration for Reader ministry across the diocese (20%)</w:t>
            </w:r>
          </w:p>
          <w:p w14:paraId="17D20E89" w14:textId="77777777" w:rsidR="002C5981" w:rsidRPr="00FD743F" w:rsidRDefault="002C5981" w:rsidP="002C5981">
            <w:pPr>
              <w:rPr>
                <w:rFonts w:asciiTheme="minorHAnsi" w:eastAsiaTheme="minorEastAsia" w:hAnsiTheme="minorHAnsi"/>
                <w:sz w:val="24"/>
                <w:szCs w:val="24"/>
              </w:rPr>
            </w:pPr>
          </w:p>
        </w:tc>
      </w:tr>
    </w:tbl>
    <w:p w14:paraId="230A8313" w14:textId="77777777" w:rsidR="002C5981" w:rsidRPr="00FD743F" w:rsidRDefault="002C5981" w:rsidP="002C5981">
      <w:pPr>
        <w:suppressAutoHyphens/>
        <w:jc w:val="both"/>
        <w:rPr>
          <w:rFonts w:ascii="Calibri" w:hAnsi="Calibri"/>
          <w:sz w:val="24"/>
          <w:szCs w:val="24"/>
        </w:rPr>
      </w:pPr>
    </w:p>
    <w:tbl>
      <w:tblPr>
        <w:tblW w:w="0" w:type="auto"/>
        <w:tblInd w:w="100" w:type="dxa"/>
        <w:tblLayout w:type="fixed"/>
        <w:tblCellMar>
          <w:left w:w="100" w:type="dxa"/>
          <w:right w:w="100" w:type="dxa"/>
        </w:tblCellMar>
        <w:tblLook w:val="0000" w:firstRow="0" w:lastRow="0" w:firstColumn="0" w:lastColumn="0" w:noHBand="0" w:noVBand="0"/>
      </w:tblPr>
      <w:tblGrid>
        <w:gridCol w:w="9498"/>
      </w:tblGrid>
      <w:tr w:rsidR="002C5981" w:rsidRPr="00FD743F" w14:paraId="2D1936D9" w14:textId="77777777" w:rsidTr="002C5981">
        <w:trPr>
          <w:cantSplit/>
          <w:trHeight w:val="403"/>
        </w:trPr>
        <w:tc>
          <w:tcPr>
            <w:tcW w:w="9498" w:type="dxa"/>
            <w:tcBorders>
              <w:top w:val="single" w:sz="6" w:space="0" w:color="auto"/>
              <w:left w:val="single" w:sz="6" w:space="0" w:color="auto"/>
              <w:bottom w:val="single" w:sz="6" w:space="0" w:color="auto"/>
              <w:right w:val="single" w:sz="6" w:space="0" w:color="auto"/>
            </w:tcBorders>
            <w:vAlign w:val="center"/>
          </w:tcPr>
          <w:p w14:paraId="41BA8F53" w14:textId="310D858E" w:rsidR="002C5981" w:rsidRPr="00983173" w:rsidRDefault="002C5981" w:rsidP="00983173">
            <w:pPr>
              <w:rPr>
                <w:rFonts w:asciiTheme="minorHAnsi" w:hAnsiTheme="minorHAnsi" w:cs="Calibri"/>
                <w:sz w:val="24"/>
                <w:szCs w:val="24"/>
                <w:lang w:eastAsia="en-US"/>
              </w:rPr>
            </w:pPr>
            <w:r w:rsidRPr="00FD743F">
              <w:rPr>
                <w:rFonts w:asciiTheme="minorHAnsi" w:hAnsiTheme="minorHAnsi"/>
                <w:b/>
                <w:bCs/>
                <w:sz w:val="24"/>
                <w:szCs w:val="24"/>
              </w:rPr>
              <w:t>LOCATION:</w:t>
            </w:r>
            <w:r w:rsidRPr="00FD743F">
              <w:rPr>
                <w:rFonts w:asciiTheme="minorHAnsi" w:hAnsiTheme="minorHAnsi"/>
                <w:sz w:val="24"/>
                <w:szCs w:val="24"/>
              </w:rPr>
              <w:tab/>
            </w:r>
            <w:r w:rsidRPr="00FD743F">
              <w:rPr>
                <w:rFonts w:asciiTheme="minorHAnsi" w:hAnsiTheme="minorHAnsi" w:cs="Calibri"/>
                <w:sz w:val="24"/>
                <w:szCs w:val="24"/>
                <w:lang w:eastAsia="en-US"/>
              </w:rPr>
              <w:t>The normal place of work will be the Archdeacon’s office in West Monkton with the possibility of some home working by arrangement</w:t>
            </w:r>
            <w:proofErr w:type="gramStart"/>
            <w:r w:rsidRPr="00FD743F">
              <w:rPr>
                <w:rFonts w:asciiTheme="minorHAnsi" w:hAnsiTheme="minorHAnsi" w:cs="Calibri"/>
                <w:sz w:val="24"/>
                <w:szCs w:val="24"/>
                <w:lang w:eastAsia="en-US"/>
              </w:rPr>
              <w:t xml:space="preserve">.  </w:t>
            </w:r>
            <w:proofErr w:type="gramEnd"/>
            <w:r w:rsidRPr="00FD743F">
              <w:rPr>
                <w:rFonts w:asciiTheme="minorHAnsi" w:hAnsiTheme="minorHAnsi" w:cs="Calibri"/>
                <w:sz w:val="24"/>
                <w:szCs w:val="24"/>
                <w:lang w:eastAsia="en-US"/>
              </w:rPr>
              <w:t>There will be an expectation to be at the Diocesan offices in Wells from time to time and to attend occasional meetings across the Archdeaconr</w:t>
            </w:r>
            <w:r w:rsidR="00983173">
              <w:rPr>
                <w:rFonts w:asciiTheme="minorHAnsi" w:hAnsiTheme="minorHAnsi" w:cs="Calibri"/>
                <w:sz w:val="24"/>
                <w:szCs w:val="24"/>
                <w:lang w:eastAsia="en-US"/>
              </w:rPr>
              <w:t>y</w:t>
            </w:r>
          </w:p>
        </w:tc>
      </w:tr>
    </w:tbl>
    <w:p w14:paraId="3B59F88D" w14:textId="77777777" w:rsidR="002C5981" w:rsidRPr="00FD743F" w:rsidRDefault="002C5981" w:rsidP="002C5981">
      <w:pPr>
        <w:suppressAutoHyphens/>
        <w:jc w:val="both"/>
        <w:rPr>
          <w:rFonts w:asciiTheme="minorHAnsi" w:hAnsiTheme="minorHAnsi"/>
          <w:sz w:val="24"/>
          <w:szCs w:val="24"/>
        </w:rPr>
      </w:pPr>
    </w:p>
    <w:tbl>
      <w:tblPr>
        <w:tblW w:w="0" w:type="auto"/>
        <w:tblInd w:w="100" w:type="dxa"/>
        <w:tblLayout w:type="fixed"/>
        <w:tblCellMar>
          <w:left w:w="100" w:type="dxa"/>
          <w:right w:w="100" w:type="dxa"/>
        </w:tblCellMar>
        <w:tblLook w:val="0000" w:firstRow="0" w:lastRow="0" w:firstColumn="0" w:lastColumn="0" w:noHBand="0" w:noVBand="0"/>
      </w:tblPr>
      <w:tblGrid>
        <w:gridCol w:w="9498"/>
      </w:tblGrid>
      <w:tr w:rsidR="002C5981" w:rsidRPr="00FD743F" w14:paraId="0E3A2BF0" w14:textId="77777777" w:rsidTr="002C5981">
        <w:trPr>
          <w:cantSplit/>
          <w:trHeight w:val="403"/>
        </w:trPr>
        <w:tc>
          <w:tcPr>
            <w:tcW w:w="9498" w:type="dxa"/>
            <w:tcBorders>
              <w:top w:val="single" w:sz="6" w:space="0" w:color="auto"/>
              <w:left w:val="single" w:sz="6" w:space="0" w:color="auto"/>
              <w:bottom w:val="single" w:sz="6" w:space="0" w:color="auto"/>
              <w:right w:val="single" w:sz="6" w:space="0" w:color="auto"/>
            </w:tcBorders>
            <w:vAlign w:val="center"/>
          </w:tcPr>
          <w:p w14:paraId="05A10B46" w14:textId="77777777" w:rsidR="002C5981" w:rsidRPr="00FD743F" w:rsidRDefault="002C5981" w:rsidP="002C5981">
            <w:pPr>
              <w:tabs>
                <w:tab w:val="left" w:pos="720"/>
                <w:tab w:val="left" w:pos="1440"/>
                <w:tab w:val="left" w:pos="2160"/>
              </w:tabs>
              <w:suppressAutoHyphens/>
              <w:jc w:val="both"/>
              <w:rPr>
                <w:rFonts w:asciiTheme="minorHAnsi" w:hAnsiTheme="minorHAnsi"/>
                <w:sz w:val="24"/>
                <w:szCs w:val="24"/>
                <w:lang w:val="en-US"/>
              </w:rPr>
            </w:pPr>
            <w:r w:rsidRPr="00FD743F">
              <w:rPr>
                <w:rFonts w:asciiTheme="minorHAnsi" w:hAnsiTheme="minorHAnsi"/>
                <w:b/>
                <w:bCs/>
                <w:sz w:val="24"/>
                <w:szCs w:val="24"/>
              </w:rPr>
              <w:t>REPORTING TO:</w:t>
            </w:r>
            <w:r w:rsidRPr="00FD743F">
              <w:rPr>
                <w:rFonts w:asciiTheme="minorHAnsi" w:hAnsiTheme="minorHAnsi"/>
                <w:sz w:val="24"/>
                <w:szCs w:val="24"/>
              </w:rPr>
              <w:t xml:space="preserve"> </w:t>
            </w:r>
            <w:r w:rsidRPr="00FD743F">
              <w:rPr>
                <w:rFonts w:asciiTheme="minorHAnsi" w:hAnsiTheme="minorHAnsi" w:cs="Calibri"/>
                <w:sz w:val="24"/>
                <w:szCs w:val="24"/>
                <w:lang w:eastAsia="en-US"/>
              </w:rPr>
              <w:t>Archdeacon of Taunton</w:t>
            </w:r>
          </w:p>
        </w:tc>
      </w:tr>
    </w:tbl>
    <w:p w14:paraId="68B44FCE" w14:textId="6EC96B4E" w:rsidR="002C5981" w:rsidRDefault="002C5981" w:rsidP="002C5981">
      <w:pPr>
        <w:suppressAutoHyphens/>
        <w:jc w:val="both"/>
        <w:rPr>
          <w:rFonts w:asciiTheme="minorHAnsi" w:hAnsiTheme="minorHAnsi"/>
          <w:sz w:val="24"/>
          <w:szCs w:val="24"/>
        </w:rPr>
      </w:pPr>
    </w:p>
    <w:tbl>
      <w:tblPr>
        <w:tblStyle w:val="TableGrid"/>
        <w:tblW w:w="9498" w:type="dxa"/>
        <w:tblInd w:w="108" w:type="dxa"/>
        <w:tblLook w:val="04A0" w:firstRow="1" w:lastRow="0" w:firstColumn="1" w:lastColumn="0" w:noHBand="0" w:noVBand="1"/>
      </w:tblPr>
      <w:tblGrid>
        <w:gridCol w:w="9498"/>
      </w:tblGrid>
      <w:tr w:rsidR="00983173" w14:paraId="7033DF08" w14:textId="77777777" w:rsidTr="004A57CC">
        <w:trPr>
          <w:trHeight w:val="403"/>
        </w:trPr>
        <w:tc>
          <w:tcPr>
            <w:tcW w:w="9498" w:type="dxa"/>
          </w:tcPr>
          <w:p w14:paraId="4EA0218C" w14:textId="7431DD00" w:rsidR="00983173" w:rsidRDefault="00983173" w:rsidP="002C5981">
            <w:pPr>
              <w:suppressAutoHyphens/>
              <w:jc w:val="both"/>
              <w:rPr>
                <w:rFonts w:asciiTheme="minorHAnsi" w:hAnsiTheme="minorHAnsi"/>
                <w:sz w:val="24"/>
                <w:szCs w:val="24"/>
              </w:rPr>
            </w:pPr>
            <w:r w:rsidRPr="004A57CC">
              <w:rPr>
                <w:rFonts w:asciiTheme="minorHAnsi" w:hAnsiTheme="minorHAnsi"/>
                <w:b/>
                <w:bCs/>
                <w:sz w:val="24"/>
                <w:szCs w:val="24"/>
              </w:rPr>
              <w:t>HOURS OF WORK:</w:t>
            </w:r>
            <w:r w:rsidRPr="00983173">
              <w:rPr>
                <w:rFonts w:asciiTheme="minorHAnsi" w:hAnsiTheme="minorHAnsi"/>
                <w:sz w:val="24"/>
                <w:szCs w:val="24"/>
              </w:rPr>
              <w:t xml:space="preserve"> Full Time, 36 hours per week Monday - Friday</w:t>
            </w:r>
          </w:p>
        </w:tc>
      </w:tr>
    </w:tbl>
    <w:p w14:paraId="40267D8E" w14:textId="1FAB91EC" w:rsidR="00983173" w:rsidRDefault="00983173" w:rsidP="002C5981">
      <w:pPr>
        <w:suppressAutoHyphens/>
        <w:jc w:val="both"/>
        <w:rPr>
          <w:rFonts w:asciiTheme="minorHAnsi" w:hAnsiTheme="minorHAnsi"/>
          <w:sz w:val="24"/>
          <w:szCs w:val="24"/>
        </w:rPr>
      </w:pPr>
    </w:p>
    <w:p w14:paraId="7EED4CF4" w14:textId="77777777" w:rsidR="00983173" w:rsidRDefault="00983173" w:rsidP="002C5981">
      <w:pPr>
        <w:suppressAutoHyphens/>
        <w:jc w:val="both"/>
        <w:rPr>
          <w:rFonts w:asciiTheme="minorHAnsi" w:hAnsiTheme="minorHAnsi"/>
          <w:b/>
          <w:bCs/>
          <w:sz w:val="24"/>
          <w:szCs w:val="24"/>
        </w:rPr>
        <w:sectPr w:rsidR="00983173" w:rsidSect="002C5981">
          <w:footnotePr>
            <w:numRestart w:val="eachSect"/>
          </w:footnotePr>
          <w:endnotePr>
            <w:numFmt w:val="decimal"/>
          </w:endnotePr>
          <w:pgSz w:w="11905" w:h="16837"/>
          <w:pgMar w:top="1077" w:right="1134" w:bottom="1077" w:left="1134" w:header="720" w:footer="720" w:gutter="0"/>
          <w:cols w:space="720"/>
        </w:sectPr>
      </w:pPr>
    </w:p>
    <w:tbl>
      <w:tblPr>
        <w:tblW w:w="0" w:type="auto"/>
        <w:tblInd w:w="100" w:type="dxa"/>
        <w:tblLayout w:type="fixed"/>
        <w:tblCellMar>
          <w:left w:w="100" w:type="dxa"/>
          <w:right w:w="100" w:type="dxa"/>
        </w:tblCellMar>
        <w:tblLook w:val="0000" w:firstRow="0" w:lastRow="0" w:firstColumn="0" w:lastColumn="0" w:noHBand="0" w:noVBand="0"/>
      </w:tblPr>
      <w:tblGrid>
        <w:gridCol w:w="9498"/>
      </w:tblGrid>
      <w:tr w:rsidR="002C5981" w:rsidRPr="00FD743F" w14:paraId="34C4D5E7" w14:textId="77777777" w:rsidTr="002C5981">
        <w:trPr>
          <w:cantSplit/>
          <w:trHeight w:val="403"/>
        </w:trPr>
        <w:tc>
          <w:tcPr>
            <w:tcW w:w="9498" w:type="dxa"/>
            <w:tcBorders>
              <w:top w:val="single" w:sz="6" w:space="0" w:color="auto"/>
              <w:left w:val="single" w:sz="6" w:space="0" w:color="auto"/>
              <w:bottom w:val="single" w:sz="6" w:space="0" w:color="auto"/>
              <w:right w:val="single" w:sz="6" w:space="0" w:color="auto"/>
            </w:tcBorders>
          </w:tcPr>
          <w:p w14:paraId="3EECD4BF" w14:textId="310098A9" w:rsidR="002C5981" w:rsidRPr="00FD743F" w:rsidRDefault="002C5981" w:rsidP="002C5981">
            <w:pPr>
              <w:suppressAutoHyphens/>
              <w:jc w:val="both"/>
              <w:rPr>
                <w:rFonts w:asciiTheme="minorHAnsi" w:hAnsiTheme="minorHAnsi"/>
                <w:b/>
                <w:sz w:val="24"/>
                <w:szCs w:val="24"/>
              </w:rPr>
            </w:pPr>
            <w:r w:rsidRPr="00FD743F">
              <w:rPr>
                <w:rFonts w:asciiTheme="minorHAnsi" w:hAnsiTheme="minorHAnsi"/>
                <w:b/>
                <w:bCs/>
                <w:sz w:val="24"/>
                <w:szCs w:val="24"/>
              </w:rPr>
              <w:t>KEY RELATIONSHIPS</w:t>
            </w:r>
            <w:r w:rsidRPr="00FD743F">
              <w:rPr>
                <w:rFonts w:asciiTheme="minorHAnsi" w:hAnsiTheme="minorHAnsi"/>
                <w:b/>
                <w:sz w:val="24"/>
                <w:szCs w:val="24"/>
              </w:rPr>
              <w:t>:</w:t>
            </w:r>
          </w:p>
          <w:p w14:paraId="1EAA6DCB" w14:textId="77777777" w:rsidR="002C5981" w:rsidRPr="00FD743F" w:rsidRDefault="002C5981" w:rsidP="002C5981">
            <w:pPr>
              <w:suppressAutoHyphens/>
              <w:rPr>
                <w:rFonts w:asciiTheme="minorHAnsi" w:hAnsiTheme="minorHAnsi" w:cs="Calibri"/>
                <w:sz w:val="24"/>
                <w:szCs w:val="24"/>
                <w:lang w:eastAsia="en-US"/>
              </w:rPr>
            </w:pPr>
            <w:r w:rsidRPr="00FD743F">
              <w:rPr>
                <w:rFonts w:asciiTheme="minorHAnsi" w:hAnsiTheme="minorHAnsi" w:cs="Calibri"/>
                <w:sz w:val="24"/>
                <w:szCs w:val="24"/>
                <w:lang w:eastAsia="en-US"/>
              </w:rPr>
              <w:t>The Archdeacon of Taunton</w:t>
            </w:r>
          </w:p>
          <w:p w14:paraId="0B42C663" w14:textId="77777777" w:rsidR="002C5981" w:rsidRPr="00FD743F" w:rsidRDefault="002C5981" w:rsidP="002C5981">
            <w:pPr>
              <w:suppressAutoHyphens/>
              <w:rPr>
                <w:rFonts w:asciiTheme="minorHAnsi" w:hAnsiTheme="minorHAnsi" w:cs="Calibri"/>
                <w:sz w:val="24"/>
                <w:szCs w:val="24"/>
                <w:lang w:eastAsia="en-US"/>
              </w:rPr>
            </w:pPr>
            <w:r w:rsidRPr="00FD743F">
              <w:rPr>
                <w:rFonts w:asciiTheme="minorHAnsi" w:hAnsiTheme="minorHAnsi" w:cs="Calibri"/>
                <w:sz w:val="24"/>
                <w:szCs w:val="24"/>
                <w:lang w:eastAsia="en-US"/>
              </w:rPr>
              <w:t>The Area Deans and Lay Deans of the Taunton Archdeaconry</w:t>
            </w:r>
          </w:p>
          <w:p w14:paraId="1BC17BF0" w14:textId="77777777" w:rsidR="002C5981" w:rsidRPr="00FD743F" w:rsidRDefault="002C5981" w:rsidP="002C5981">
            <w:pPr>
              <w:suppressAutoHyphens/>
              <w:rPr>
                <w:rFonts w:asciiTheme="minorHAnsi" w:hAnsiTheme="minorHAnsi" w:cs="Calibri"/>
                <w:sz w:val="24"/>
                <w:szCs w:val="24"/>
                <w:lang w:eastAsia="en-US"/>
              </w:rPr>
            </w:pPr>
            <w:r w:rsidRPr="00FD743F">
              <w:rPr>
                <w:rFonts w:asciiTheme="minorHAnsi" w:hAnsiTheme="minorHAnsi" w:cs="Calibri"/>
                <w:sz w:val="24"/>
                <w:szCs w:val="24"/>
                <w:lang w:eastAsia="en-US"/>
              </w:rPr>
              <w:t xml:space="preserve">The Clergy, </w:t>
            </w:r>
            <w:proofErr w:type="gramStart"/>
            <w:r w:rsidRPr="00FD743F">
              <w:rPr>
                <w:rFonts w:asciiTheme="minorHAnsi" w:hAnsiTheme="minorHAnsi" w:cs="Calibri"/>
                <w:sz w:val="24"/>
                <w:szCs w:val="24"/>
                <w:lang w:eastAsia="en-US"/>
              </w:rPr>
              <w:t>Churchwardens</w:t>
            </w:r>
            <w:proofErr w:type="gramEnd"/>
            <w:r w:rsidRPr="00FD743F">
              <w:rPr>
                <w:rFonts w:asciiTheme="minorHAnsi" w:hAnsiTheme="minorHAnsi" w:cs="Calibri"/>
                <w:sz w:val="24"/>
                <w:szCs w:val="24"/>
                <w:lang w:eastAsia="en-US"/>
              </w:rPr>
              <w:t xml:space="preserve"> and officers of the Archdeaconry</w:t>
            </w:r>
          </w:p>
          <w:p w14:paraId="68BC73F6" w14:textId="77777777" w:rsidR="002C5981" w:rsidRPr="00FD743F" w:rsidRDefault="002C5981" w:rsidP="002C5981">
            <w:pPr>
              <w:suppressAutoHyphens/>
              <w:rPr>
                <w:rFonts w:asciiTheme="minorHAnsi" w:hAnsiTheme="minorHAnsi" w:cs="Calibri"/>
                <w:sz w:val="24"/>
                <w:szCs w:val="24"/>
                <w:lang w:eastAsia="en-US"/>
              </w:rPr>
            </w:pPr>
            <w:r w:rsidRPr="00FD743F">
              <w:rPr>
                <w:rFonts w:asciiTheme="minorHAnsi" w:hAnsiTheme="minorHAnsi" w:cs="Calibri"/>
                <w:sz w:val="24"/>
                <w:szCs w:val="24"/>
                <w:lang w:eastAsia="en-US"/>
              </w:rPr>
              <w:t>Archdeaconry Support Team</w:t>
            </w:r>
          </w:p>
          <w:p w14:paraId="20B9930A" w14:textId="77777777" w:rsidR="002C5981" w:rsidRPr="00FD743F" w:rsidRDefault="002C5981" w:rsidP="002C5981">
            <w:pPr>
              <w:suppressAutoHyphens/>
              <w:rPr>
                <w:rFonts w:asciiTheme="minorHAnsi" w:hAnsiTheme="minorHAnsi" w:cs="Calibri"/>
                <w:sz w:val="24"/>
                <w:szCs w:val="24"/>
                <w:lang w:eastAsia="en-US"/>
              </w:rPr>
            </w:pPr>
            <w:r w:rsidRPr="00FD743F">
              <w:rPr>
                <w:rFonts w:asciiTheme="minorHAnsi" w:hAnsiTheme="minorHAnsi" w:cs="Calibri"/>
                <w:sz w:val="24"/>
                <w:szCs w:val="24"/>
                <w:lang w:eastAsia="en-US"/>
              </w:rPr>
              <w:t>The Archdeacons of Wells and Bath and their PAs</w:t>
            </w:r>
          </w:p>
          <w:p w14:paraId="0A4AA4FA" w14:textId="77777777" w:rsidR="002C5981" w:rsidRPr="00FD743F" w:rsidRDefault="002C5981" w:rsidP="002C5981">
            <w:pPr>
              <w:suppressAutoHyphens/>
              <w:rPr>
                <w:rFonts w:asciiTheme="minorHAnsi" w:hAnsiTheme="minorHAnsi" w:cs="Calibri"/>
                <w:sz w:val="24"/>
                <w:szCs w:val="24"/>
                <w:lang w:eastAsia="en-US"/>
              </w:rPr>
            </w:pPr>
            <w:r w:rsidRPr="00FD743F">
              <w:rPr>
                <w:rFonts w:asciiTheme="minorHAnsi" w:hAnsiTheme="minorHAnsi" w:cs="Calibri"/>
                <w:sz w:val="24"/>
                <w:szCs w:val="24"/>
                <w:lang w:eastAsia="en-US"/>
              </w:rPr>
              <w:t>The Bishop’s Office</w:t>
            </w:r>
          </w:p>
          <w:p w14:paraId="6CA7C317" w14:textId="77777777" w:rsidR="002C5981" w:rsidRPr="00FD743F" w:rsidRDefault="002C5981" w:rsidP="002C5981">
            <w:pPr>
              <w:suppressAutoHyphens/>
              <w:rPr>
                <w:rFonts w:asciiTheme="minorHAnsi" w:hAnsiTheme="minorHAnsi" w:cs="Calibri"/>
                <w:sz w:val="24"/>
                <w:szCs w:val="24"/>
                <w:lang w:eastAsia="en-US"/>
              </w:rPr>
            </w:pPr>
            <w:proofErr w:type="gramStart"/>
            <w:r w:rsidRPr="00FD743F">
              <w:rPr>
                <w:rFonts w:asciiTheme="minorHAnsi" w:hAnsiTheme="minorHAnsi" w:cs="Calibri"/>
                <w:sz w:val="24"/>
                <w:szCs w:val="24"/>
                <w:lang w:eastAsia="en-US"/>
              </w:rPr>
              <w:t>The  Staff</w:t>
            </w:r>
            <w:proofErr w:type="gramEnd"/>
          </w:p>
          <w:p w14:paraId="7AF43300" w14:textId="77777777" w:rsidR="002C5981" w:rsidRPr="00FD743F" w:rsidRDefault="002C5981" w:rsidP="002C5981">
            <w:pPr>
              <w:suppressAutoHyphens/>
              <w:rPr>
                <w:rFonts w:asciiTheme="minorHAnsi" w:hAnsiTheme="minorHAnsi" w:cs="Calibri"/>
                <w:sz w:val="24"/>
                <w:szCs w:val="24"/>
                <w:lang w:eastAsia="en-US"/>
              </w:rPr>
            </w:pPr>
            <w:r w:rsidRPr="00FD743F">
              <w:rPr>
                <w:rFonts w:asciiTheme="minorHAnsi" w:hAnsiTheme="minorHAnsi" w:cs="Calibri"/>
                <w:sz w:val="24"/>
                <w:szCs w:val="24"/>
                <w:lang w:eastAsia="en-US"/>
              </w:rPr>
              <w:t>Diocesan Support staff</w:t>
            </w:r>
          </w:p>
          <w:p w14:paraId="05558BB4" w14:textId="77777777" w:rsidR="002C5981" w:rsidRPr="00FD743F" w:rsidRDefault="002C5981" w:rsidP="002C5981">
            <w:pPr>
              <w:suppressAutoHyphens/>
              <w:rPr>
                <w:rFonts w:asciiTheme="minorHAnsi" w:hAnsiTheme="minorHAnsi" w:cs="Calibri"/>
                <w:sz w:val="24"/>
                <w:szCs w:val="24"/>
                <w:lang w:eastAsia="en-US"/>
              </w:rPr>
            </w:pPr>
            <w:r w:rsidRPr="00FD743F">
              <w:rPr>
                <w:rFonts w:asciiTheme="minorHAnsi" w:hAnsiTheme="minorHAnsi" w:cs="Calibri"/>
                <w:sz w:val="24"/>
                <w:szCs w:val="24"/>
                <w:lang w:eastAsia="en-US"/>
              </w:rPr>
              <w:t>The DAC, Registrar and Registrar’s Office</w:t>
            </w:r>
          </w:p>
          <w:p w14:paraId="3DDD1FE1" w14:textId="77777777" w:rsidR="002C5981" w:rsidRPr="00FD743F" w:rsidRDefault="002C5981" w:rsidP="002C5981">
            <w:pPr>
              <w:suppressAutoHyphens/>
              <w:rPr>
                <w:rFonts w:asciiTheme="minorHAnsi" w:hAnsiTheme="minorHAnsi" w:cs="Calibri"/>
                <w:sz w:val="24"/>
                <w:szCs w:val="24"/>
                <w:lang w:eastAsia="en-US"/>
              </w:rPr>
            </w:pPr>
            <w:r w:rsidRPr="00FD743F">
              <w:rPr>
                <w:rFonts w:asciiTheme="minorHAnsi" w:hAnsiTheme="minorHAnsi" w:cs="Calibri"/>
                <w:sz w:val="24"/>
                <w:szCs w:val="24"/>
                <w:lang w:eastAsia="en-US"/>
              </w:rPr>
              <w:t>Readers in the Diocese</w:t>
            </w:r>
          </w:p>
          <w:p w14:paraId="671CCA03" w14:textId="77777777" w:rsidR="002C5981" w:rsidRPr="00FD743F" w:rsidRDefault="002C5981" w:rsidP="002C5981">
            <w:pPr>
              <w:suppressAutoHyphens/>
              <w:rPr>
                <w:rFonts w:asciiTheme="minorHAnsi" w:hAnsiTheme="minorHAnsi" w:cs="Calibri"/>
                <w:sz w:val="24"/>
                <w:szCs w:val="24"/>
                <w:lang w:eastAsia="en-US"/>
              </w:rPr>
            </w:pPr>
            <w:r w:rsidRPr="00FD743F">
              <w:rPr>
                <w:rFonts w:asciiTheme="minorHAnsi" w:hAnsiTheme="minorHAnsi" w:cs="Calibri"/>
                <w:sz w:val="24"/>
                <w:szCs w:val="24"/>
                <w:lang w:eastAsia="en-US"/>
              </w:rPr>
              <w:t>Lay Ministries Enabler</w:t>
            </w:r>
          </w:p>
          <w:p w14:paraId="567EB5AC" w14:textId="77777777" w:rsidR="002C5981" w:rsidRPr="00FD743F" w:rsidRDefault="002C5981" w:rsidP="002C5981">
            <w:pPr>
              <w:suppressAutoHyphens/>
              <w:rPr>
                <w:rFonts w:asciiTheme="minorHAnsi" w:hAnsiTheme="minorHAnsi" w:cs="Calibri"/>
                <w:sz w:val="24"/>
                <w:szCs w:val="24"/>
                <w:lang w:eastAsia="en-US"/>
              </w:rPr>
            </w:pPr>
            <w:r w:rsidRPr="00FD743F">
              <w:rPr>
                <w:rFonts w:asciiTheme="minorHAnsi" w:hAnsiTheme="minorHAnsi" w:cs="Calibri"/>
                <w:sz w:val="24"/>
                <w:szCs w:val="24"/>
                <w:lang w:eastAsia="en-US"/>
              </w:rPr>
              <w:t xml:space="preserve">Archdeaconry Wardens of Readers </w:t>
            </w:r>
          </w:p>
          <w:p w14:paraId="560C667E" w14:textId="77777777" w:rsidR="002C5981" w:rsidRPr="00FD743F" w:rsidRDefault="002C5981" w:rsidP="002C5981">
            <w:pPr>
              <w:ind w:left="714"/>
              <w:rPr>
                <w:rFonts w:asciiTheme="minorHAnsi" w:hAnsiTheme="minorHAnsi"/>
                <w:sz w:val="24"/>
                <w:szCs w:val="24"/>
                <w:lang w:val="en-US"/>
              </w:rPr>
            </w:pPr>
          </w:p>
        </w:tc>
      </w:tr>
    </w:tbl>
    <w:p w14:paraId="7E4EC87E" w14:textId="77777777" w:rsidR="002C5981" w:rsidRPr="00FD743F" w:rsidRDefault="002C5981" w:rsidP="002C5981">
      <w:pPr>
        <w:suppressAutoHyphens/>
        <w:jc w:val="both"/>
        <w:rPr>
          <w:rFonts w:asciiTheme="minorHAnsi" w:hAnsiTheme="minorHAnsi"/>
          <w:bCs/>
          <w:sz w:val="24"/>
          <w:szCs w:val="24"/>
          <w:u w:val="single"/>
        </w:rPr>
        <w:sectPr w:rsidR="002C5981" w:rsidRPr="00FD743F" w:rsidSect="00983173">
          <w:footnotePr>
            <w:numRestart w:val="eachSect"/>
          </w:footnotePr>
          <w:endnotePr>
            <w:numFmt w:val="decimal"/>
          </w:endnotePr>
          <w:type w:val="continuous"/>
          <w:pgSz w:w="11905" w:h="16837"/>
          <w:pgMar w:top="1077" w:right="1134" w:bottom="1077" w:left="1134" w:header="720" w:footer="720" w:gutter="0"/>
          <w:cols w:num="2"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C5981" w:rsidRPr="00FD743F" w14:paraId="5D64EC1E" w14:textId="77777777" w:rsidTr="002C5981">
        <w:tc>
          <w:tcPr>
            <w:tcW w:w="9606" w:type="dxa"/>
          </w:tcPr>
          <w:p w14:paraId="2F6E9837" w14:textId="77777777" w:rsidR="002C5981" w:rsidRPr="00FD743F" w:rsidRDefault="002C5981" w:rsidP="002C5981">
            <w:pPr>
              <w:suppressAutoHyphens/>
              <w:jc w:val="both"/>
              <w:rPr>
                <w:rFonts w:asciiTheme="minorHAnsi" w:hAnsiTheme="minorHAnsi"/>
                <w:b/>
                <w:sz w:val="24"/>
                <w:szCs w:val="24"/>
              </w:rPr>
            </w:pPr>
            <w:r w:rsidRPr="00FD743F">
              <w:rPr>
                <w:rFonts w:asciiTheme="minorHAnsi" w:hAnsiTheme="minorHAnsi"/>
                <w:b/>
                <w:bCs/>
                <w:sz w:val="24"/>
                <w:szCs w:val="24"/>
              </w:rPr>
              <w:lastRenderedPageBreak/>
              <w:t>Main Duties &amp; Responsibilities:</w:t>
            </w:r>
            <w:r w:rsidRPr="00FD743F">
              <w:rPr>
                <w:rFonts w:asciiTheme="minorHAnsi" w:hAnsiTheme="minorHAnsi"/>
                <w:b/>
                <w:sz w:val="24"/>
                <w:szCs w:val="24"/>
              </w:rPr>
              <w:t xml:space="preserve">  </w:t>
            </w:r>
          </w:p>
          <w:p w14:paraId="40D234FF" w14:textId="77777777" w:rsidR="002C5981" w:rsidRPr="00FD743F" w:rsidRDefault="002C5981" w:rsidP="002C5981">
            <w:pPr>
              <w:tabs>
                <w:tab w:val="left" w:pos="990"/>
              </w:tabs>
              <w:rPr>
                <w:rFonts w:asciiTheme="minorHAnsi" w:eastAsia="MS Mincho" w:hAnsiTheme="minorHAnsi"/>
                <w:b/>
                <w:sz w:val="24"/>
                <w:szCs w:val="24"/>
              </w:rPr>
            </w:pPr>
            <w:r w:rsidRPr="00FD743F">
              <w:rPr>
                <w:rFonts w:asciiTheme="minorHAnsi" w:eastAsia="MS Mincho" w:hAnsiTheme="minorHAnsi"/>
                <w:b/>
                <w:sz w:val="24"/>
                <w:szCs w:val="24"/>
              </w:rPr>
              <w:tab/>
            </w:r>
          </w:p>
          <w:p w14:paraId="5B47EB42" w14:textId="77777777" w:rsidR="002C5981" w:rsidRPr="00FD743F" w:rsidRDefault="002C5981" w:rsidP="002C5981">
            <w:pPr>
              <w:numPr>
                <w:ilvl w:val="0"/>
                <w:numId w:val="16"/>
              </w:numPr>
              <w:spacing w:before="60" w:after="60"/>
              <w:rPr>
                <w:rFonts w:asciiTheme="minorHAnsi" w:hAnsiTheme="minorHAnsi" w:cs="Calibri"/>
                <w:sz w:val="24"/>
                <w:szCs w:val="24"/>
                <w:lang w:eastAsia="en-US"/>
              </w:rPr>
            </w:pPr>
            <w:r w:rsidRPr="00FD743F">
              <w:rPr>
                <w:rFonts w:asciiTheme="minorHAnsi" w:hAnsiTheme="minorHAnsi" w:cs="Calibri"/>
                <w:sz w:val="24"/>
                <w:szCs w:val="24"/>
                <w:lang w:eastAsia="en-US"/>
              </w:rPr>
              <w:t xml:space="preserve">Provide high quality administrative support to the Archdeacons; a discreet, courteous, </w:t>
            </w:r>
            <w:proofErr w:type="gramStart"/>
            <w:r w:rsidRPr="00FD743F">
              <w:rPr>
                <w:rFonts w:asciiTheme="minorHAnsi" w:hAnsiTheme="minorHAnsi" w:cs="Calibri"/>
                <w:sz w:val="24"/>
                <w:szCs w:val="24"/>
                <w:lang w:eastAsia="en-US"/>
              </w:rPr>
              <w:t>efficient</w:t>
            </w:r>
            <w:proofErr w:type="gramEnd"/>
            <w:r w:rsidRPr="00FD743F">
              <w:rPr>
                <w:rFonts w:asciiTheme="minorHAnsi" w:hAnsiTheme="minorHAnsi" w:cs="Calibri"/>
                <w:sz w:val="24"/>
                <w:szCs w:val="24"/>
                <w:lang w:eastAsia="en-US"/>
              </w:rPr>
              <w:t xml:space="preserve"> and informative first point of contact for clergy and lay officers.  Respond to enquires or direct to relevant person</w:t>
            </w:r>
          </w:p>
          <w:p w14:paraId="71192DE6" w14:textId="67B0E813" w:rsidR="002C5981" w:rsidRPr="00FD743F" w:rsidRDefault="002C5981" w:rsidP="002C5981">
            <w:pPr>
              <w:numPr>
                <w:ilvl w:val="0"/>
                <w:numId w:val="16"/>
              </w:numPr>
              <w:spacing w:before="60" w:after="60"/>
              <w:rPr>
                <w:rFonts w:asciiTheme="minorHAnsi" w:hAnsiTheme="minorHAnsi" w:cs="Calibri"/>
                <w:sz w:val="24"/>
                <w:szCs w:val="24"/>
                <w:lang w:eastAsia="en-US"/>
              </w:rPr>
            </w:pPr>
            <w:r w:rsidRPr="00FD743F">
              <w:rPr>
                <w:rFonts w:asciiTheme="minorHAnsi" w:hAnsiTheme="minorHAnsi" w:cs="Calibri"/>
                <w:sz w:val="24"/>
                <w:szCs w:val="24"/>
                <w:lang w:eastAsia="en-US"/>
              </w:rPr>
              <w:t xml:space="preserve">Contribute to </w:t>
            </w:r>
            <w:r w:rsidR="004A57CC" w:rsidRPr="00FD743F">
              <w:rPr>
                <w:rFonts w:asciiTheme="minorHAnsi" w:hAnsiTheme="minorHAnsi" w:cs="Calibri"/>
                <w:sz w:val="24"/>
                <w:szCs w:val="24"/>
                <w:lang w:eastAsia="en-US"/>
              </w:rPr>
              <w:t>developing a</w:t>
            </w:r>
            <w:r w:rsidRPr="00FD743F">
              <w:rPr>
                <w:rFonts w:asciiTheme="minorHAnsi" w:hAnsiTheme="minorHAnsi" w:cs="Calibri"/>
                <w:sz w:val="24"/>
                <w:szCs w:val="24"/>
                <w:lang w:eastAsia="en-US"/>
              </w:rPr>
              <w:t xml:space="preserve"> more focused way of working across the archdeaconry linking with Archdeaconry Deanery&amp; Parish Development Adviser, Growing Faith and Everyday Faith Adviser and School Effectiveness Adviser</w:t>
            </w:r>
          </w:p>
          <w:p w14:paraId="6E02B21C" w14:textId="77777777" w:rsidR="002C5981" w:rsidRPr="00FD743F" w:rsidRDefault="002C5981" w:rsidP="002C5981">
            <w:pPr>
              <w:numPr>
                <w:ilvl w:val="0"/>
                <w:numId w:val="16"/>
              </w:numPr>
              <w:spacing w:before="60" w:after="60"/>
              <w:rPr>
                <w:rFonts w:asciiTheme="minorHAnsi" w:hAnsiTheme="minorHAnsi" w:cs="Calibri"/>
                <w:sz w:val="24"/>
                <w:szCs w:val="24"/>
              </w:rPr>
            </w:pPr>
            <w:r w:rsidRPr="00FD743F">
              <w:rPr>
                <w:rFonts w:asciiTheme="minorHAnsi" w:hAnsiTheme="minorHAnsi" w:cs="Calibri"/>
                <w:sz w:val="24"/>
                <w:szCs w:val="24"/>
                <w:lang w:eastAsia="en-US"/>
              </w:rPr>
              <w:t xml:space="preserve">Receive and prioritise a wide range of enquiries by phone, </w:t>
            </w:r>
            <w:proofErr w:type="gramStart"/>
            <w:r w:rsidRPr="00FD743F">
              <w:rPr>
                <w:rFonts w:asciiTheme="minorHAnsi" w:hAnsiTheme="minorHAnsi" w:cs="Calibri"/>
                <w:sz w:val="24"/>
                <w:szCs w:val="24"/>
                <w:lang w:eastAsia="en-US"/>
              </w:rPr>
              <w:t>email</w:t>
            </w:r>
            <w:proofErr w:type="gramEnd"/>
            <w:r w:rsidRPr="00FD743F">
              <w:rPr>
                <w:rFonts w:asciiTheme="minorHAnsi" w:hAnsiTheme="minorHAnsi" w:cs="Calibri"/>
                <w:sz w:val="24"/>
                <w:szCs w:val="24"/>
                <w:lang w:eastAsia="en-US"/>
              </w:rPr>
              <w:t xml:space="preserve"> and post, drafting responses or redirecting/liaising with the Archdeacons as necessary</w:t>
            </w:r>
          </w:p>
          <w:p w14:paraId="7877C930" w14:textId="08C41DD0" w:rsidR="002C5981" w:rsidRPr="00FD743F" w:rsidRDefault="002C5981" w:rsidP="002C5981">
            <w:pPr>
              <w:numPr>
                <w:ilvl w:val="0"/>
                <w:numId w:val="16"/>
              </w:numPr>
              <w:spacing w:before="60" w:after="60"/>
              <w:rPr>
                <w:rFonts w:asciiTheme="minorHAnsi" w:hAnsiTheme="minorHAnsi" w:cs="Calibri"/>
                <w:sz w:val="24"/>
                <w:szCs w:val="24"/>
              </w:rPr>
            </w:pPr>
            <w:r w:rsidRPr="00FD743F">
              <w:rPr>
                <w:rFonts w:asciiTheme="minorHAnsi" w:hAnsiTheme="minorHAnsi" w:cs="Calibri"/>
                <w:sz w:val="24"/>
                <w:szCs w:val="24"/>
              </w:rPr>
              <w:t xml:space="preserve">Keep accurate notes, correspondence and records, and place on file as appropriate </w:t>
            </w:r>
          </w:p>
          <w:p w14:paraId="266E41BB" w14:textId="77777777" w:rsidR="002C5981" w:rsidRPr="00FD743F" w:rsidRDefault="002C5981" w:rsidP="002C5981">
            <w:pPr>
              <w:numPr>
                <w:ilvl w:val="0"/>
                <w:numId w:val="16"/>
              </w:numPr>
              <w:spacing w:before="60" w:after="60"/>
              <w:rPr>
                <w:rFonts w:asciiTheme="minorHAnsi" w:hAnsiTheme="minorHAnsi" w:cs="Calibri"/>
                <w:sz w:val="24"/>
                <w:szCs w:val="24"/>
                <w:lang w:eastAsia="en-US"/>
              </w:rPr>
            </w:pPr>
            <w:r w:rsidRPr="00FD743F">
              <w:rPr>
                <w:rFonts w:asciiTheme="minorHAnsi" w:hAnsiTheme="minorHAnsi" w:cs="Calibri"/>
                <w:sz w:val="24"/>
                <w:szCs w:val="24"/>
                <w:lang w:eastAsia="en-US"/>
              </w:rPr>
              <w:t>Develop and maintain an efficient electronic filing system for the Archdeacons, including confidential files, keeping files up to date in line with the requirements of UK GDPR</w:t>
            </w:r>
          </w:p>
          <w:p w14:paraId="6EDC702F" w14:textId="77777777" w:rsidR="002C5981" w:rsidRPr="00FD743F" w:rsidRDefault="002C5981" w:rsidP="002C5981">
            <w:pPr>
              <w:numPr>
                <w:ilvl w:val="0"/>
                <w:numId w:val="16"/>
              </w:numPr>
              <w:rPr>
                <w:rFonts w:asciiTheme="minorHAnsi" w:hAnsiTheme="minorHAnsi" w:cs="Calibri"/>
                <w:sz w:val="24"/>
                <w:szCs w:val="24"/>
                <w:lang w:eastAsia="en-US"/>
              </w:rPr>
            </w:pPr>
            <w:r w:rsidRPr="00FD743F">
              <w:rPr>
                <w:rFonts w:asciiTheme="minorHAnsi" w:hAnsiTheme="minorHAnsi" w:cs="Calibri"/>
                <w:sz w:val="24"/>
                <w:szCs w:val="24"/>
                <w:lang w:eastAsia="en-US"/>
              </w:rPr>
              <w:t>Support with planning, responding to enquiries and general administration</w:t>
            </w:r>
          </w:p>
          <w:p w14:paraId="19C89F55" w14:textId="4B5EBF2D" w:rsidR="002C5981" w:rsidRPr="00FD743F" w:rsidRDefault="002C5981" w:rsidP="002C5981">
            <w:pPr>
              <w:numPr>
                <w:ilvl w:val="0"/>
                <w:numId w:val="16"/>
              </w:numPr>
              <w:rPr>
                <w:rFonts w:asciiTheme="minorHAnsi" w:hAnsiTheme="minorHAnsi" w:cs="Calibri"/>
                <w:sz w:val="24"/>
                <w:szCs w:val="24"/>
                <w:lang w:eastAsia="en-US"/>
              </w:rPr>
            </w:pPr>
            <w:r w:rsidRPr="00FD743F">
              <w:rPr>
                <w:rFonts w:asciiTheme="minorHAnsi" w:hAnsiTheme="minorHAnsi" w:cs="Calibri"/>
                <w:sz w:val="24"/>
                <w:szCs w:val="24"/>
                <w:lang w:eastAsia="en-US"/>
              </w:rPr>
              <w:t xml:space="preserve">Collaborate </w:t>
            </w:r>
            <w:r w:rsidR="00983173" w:rsidRPr="00FD743F">
              <w:rPr>
                <w:rFonts w:asciiTheme="minorHAnsi" w:hAnsiTheme="minorHAnsi" w:cs="Calibri"/>
                <w:sz w:val="24"/>
                <w:szCs w:val="24"/>
                <w:lang w:eastAsia="en-US"/>
              </w:rPr>
              <w:t>with other</w:t>
            </w:r>
            <w:r w:rsidRPr="00FD743F">
              <w:rPr>
                <w:rFonts w:asciiTheme="minorHAnsi" w:hAnsiTheme="minorHAnsi" w:cs="Calibri"/>
                <w:sz w:val="24"/>
                <w:szCs w:val="24"/>
                <w:lang w:eastAsia="en-US"/>
              </w:rPr>
              <w:t xml:space="preserve"> administrative and support roles in diocesan support services</w:t>
            </w:r>
          </w:p>
          <w:p w14:paraId="409534DA" w14:textId="2583042B" w:rsidR="002C5981" w:rsidRPr="00FD743F" w:rsidRDefault="002C5981" w:rsidP="002C5981">
            <w:pPr>
              <w:numPr>
                <w:ilvl w:val="0"/>
                <w:numId w:val="16"/>
              </w:numPr>
              <w:autoSpaceDE w:val="0"/>
              <w:autoSpaceDN w:val="0"/>
              <w:adjustRightInd w:val="0"/>
              <w:rPr>
                <w:rFonts w:asciiTheme="minorHAnsi" w:hAnsiTheme="minorHAnsi" w:cs="Calibri"/>
                <w:sz w:val="24"/>
                <w:szCs w:val="24"/>
                <w:lang w:eastAsia="en-US"/>
              </w:rPr>
            </w:pPr>
            <w:r w:rsidRPr="00FD743F">
              <w:rPr>
                <w:rFonts w:asciiTheme="minorHAnsi" w:hAnsiTheme="minorHAnsi" w:cs="Calibri"/>
                <w:sz w:val="24"/>
                <w:szCs w:val="24"/>
                <w:lang w:eastAsia="en-US"/>
              </w:rPr>
              <w:t xml:space="preserve">Ensure that </w:t>
            </w:r>
            <w:r w:rsidR="00983173" w:rsidRPr="00FD743F">
              <w:rPr>
                <w:rFonts w:asciiTheme="minorHAnsi" w:hAnsiTheme="minorHAnsi" w:cs="Calibri"/>
                <w:sz w:val="24"/>
                <w:szCs w:val="24"/>
                <w:lang w:eastAsia="en-US"/>
              </w:rPr>
              <w:t>the Archdeacon</w:t>
            </w:r>
            <w:r w:rsidRPr="00FD743F">
              <w:rPr>
                <w:rFonts w:asciiTheme="minorHAnsi" w:hAnsiTheme="minorHAnsi" w:cs="Calibri"/>
                <w:sz w:val="24"/>
                <w:szCs w:val="24"/>
                <w:lang w:eastAsia="en-US"/>
              </w:rPr>
              <w:t xml:space="preserve"> has necessary </w:t>
            </w:r>
            <w:r w:rsidR="00983173" w:rsidRPr="00FD743F">
              <w:rPr>
                <w:rFonts w:asciiTheme="minorHAnsi" w:hAnsiTheme="minorHAnsi" w:cs="Calibri"/>
                <w:sz w:val="24"/>
                <w:szCs w:val="24"/>
                <w:lang w:eastAsia="en-US"/>
              </w:rPr>
              <w:t>paperwork for</w:t>
            </w:r>
            <w:r w:rsidRPr="00FD743F">
              <w:rPr>
                <w:rFonts w:asciiTheme="minorHAnsi" w:hAnsiTheme="minorHAnsi" w:cs="Calibri"/>
                <w:sz w:val="24"/>
                <w:szCs w:val="24"/>
                <w:lang w:eastAsia="en-US"/>
              </w:rPr>
              <w:t xml:space="preserve"> meetings on a weekly basis: maintain an efficient system for tracking papers and ensure that all papers for meetings are </w:t>
            </w:r>
            <w:proofErr w:type="gramStart"/>
            <w:r w:rsidRPr="00FD743F">
              <w:rPr>
                <w:rFonts w:asciiTheme="minorHAnsi" w:hAnsiTheme="minorHAnsi" w:cs="Calibri"/>
                <w:sz w:val="24"/>
                <w:szCs w:val="24"/>
                <w:lang w:eastAsia="en-US"/>
              </w:rPr>
              <w:t>gathered together</w:t>
            </w:r>
            <w:proofErr w:type="gramEnd"/>
            <w:r w:rsidRPr="00FD743F">
              <w:rPr>
                <w:rFonts w:asciiTheme="minorHAnsi" w:hAnsiTheme="minorHAnsi" w:cs="Calibri"/>
                <w:sz w:val="24"/>
                <w:szCs w:val="24"/>
                <w:lang w:eastAsia="en-US"/>
              </w:rPr>
              <w:t>.</w:t>
            </w:r>
          </w:p>
          <w:p w14:paraId="37197925" w14:textId="77777777" w:rsidR="002C5981" w:rsidRPr="00FD743F" w:rsidRDefault="002C5981" w:rsidP="002C5981">
            <w:pPr>
              <w:numPr>
                <w:ilvl w:val="0"/>
                <w:numId w:val="16"/>
              </w:numPr>
              <w:autoSpaceDE w:val="0"/>
              <w:autoSpaceDN w:val="0"/>
              <w:adjustRightInd w:val="0"/>
              <w:rPr>
                <w:rFonts w:asciiTheme="minorHAnsi" w:hAnsiTheme="minorHAnsi" w:cs="Calibri"/>
                <w:sz w:val="24"/>
                <w:szCs w:val="24"/>
                <w:lang w:eastAsia="en-US"/>
              </w:rPr>
            </w:pPr>
            <w:r w:rsidRPr="00FD743F">
              <w:rPr>
                <w:rFonts w:asciiTheme="minorHAnsi" w:hAnsiTheme="minorHAnsi" w:cs="Calibri"/>
                <w:sz w:val="24"/>
                <w:szCs w:val="24"/>
                <w:lang w:eastAsia="en-US"/>
              </w:rPr>
              <w:t>Efficiently administer Archdeaconry work including Vacancies, Archdeacons Visitations, work relating to DAC and Ministerial Development Reviews</w:t>
            </w:r>
          </w:p>
          <w:p w14:paraId="67495422" w14:textId="17D16E32" w:rsidR="002C5981" w:rsidRPr="00FD743F" w:rsidRDefault="002C5981" w:rsidP="002C5981">
            <w:pPr>
              <w:numPr>
                <w:ilvl w:val="0"/>
                <w:numId w:val="16"/>
              </w:numPr>
              <w:snapToGrid w:val="0"/>
              <w:spacing w:before="60" w:after="60"/>
              <w:ind w:right="-52"/>
              <w:rPr>
                <w:rFonts w:asciiTheme="minorHAnsi" w:hAnsiTheme="minorHAnsi" w:cs="Calibri"/>
                <w:sz w:val="24"/>
                <w:szCs w:val="24"/>
                <w:lang w:eastAsia="en-US"/>
              </w:rPr>
            </w:pPr>
            <w:r w:rsidRPr="00FD743F">
              <w:rPr>
                <w:rFonts w:asciiTheme="minorHAnsi" w:hAnsiTheme="minorHAnsi" w:cs="Calibri"/>
                <w:sz w:val="24"/>
                <w:szCs w:val="24"/>
                <w:lang w:eastAsia="en-US"/>
              </w:rPr>
              <w:t xml:space="preserve">Build effective relationships with key people across the Archdeaconry including incumbent clergy, Lay </w:t>
            </w:r>
            <w:proofErr w:type="gramStart"/>
            <w:r w:rsidRPr="00FD743F">
              <w:rPr>
                <w:rFonts w:asciiTheme="minorHAnsi" w:hAnsiTheme="minorHAnsi" w:cs="Calibri"/>
                <w:sz w:val="24"/>
                <w:szCs w:val="24"/>
                <w:lang w:eastAsia="en-US"/>
              </w:rPr>
              <w:t>Officers</w:t>
            </w:r>
            <w:proofErr w:type="gramEnd"/>
            <w:r w:rsidRPr="00FD743F">
              <w:rPr>
                <w:rFonts w:asciiTheme="minorHAnsi" w:hAnsiTheme="minorHAnsi" w:cs="Calibri"/>
                <w:sz w:val="24"/>
                <w:szCs w:val="24"/>
                <w:lang w:eastAsia="en-US"/>
              </w:rPr>
              <w:t xml:space="preserve"> and parish volunteers as well </w:t>
            </w:r>
            <w:r w:rsidR="00983173" w:rsidRPr="00FD743F">
              <w:rPr>
                <w:rFonts w:asciiTheme="minorHAnsi" w:hAnsiTheme="minorHAnsi" w:cs="Calibri"/>
                <w:sz w:val="24"/>
                <w:szCs w:val="24"/>
                <w:lang w:eastAsia="en-US"/>
              </w:rPr>
              <w:t>as Diocesan</w:t>
            </w:r>
            <w:r w:rsidRPr="00FD743F">
              <w:rPr>
                <w:rFonts w:asciiTheme="minorHAnsi" w:hAnsiTheme="minorHAnsi" w:cs="Calibri"/>
                <w:sz w:val="24"/>
                <w:szCs w:val="24"/>
                <w:lang w:eastAsia="en-US"/>
              </w:rPr>
              <w:t xml:space="preserve"> Support services and Bishops and Archdeacons offices</w:t>
            </w:r>
          </w:p>
          <w:p w14:paraId="073DAC60" w14:textId="560E3A02" w:rsidR="002C5981" w:rsidRPr="00983173" w:rsidRDefault="002C5981" w:rsidP="00983173">
            <w:pPr>
              <w:numPr>
                <w:ilvl w:val="0"/>
                <w:numId w:val="16"/>
              </w:numPr>
              <w:snapToGrid w:val="0"/>
              <w:spacing w:before="60" w:after="60"/>
              <w:ind w:right="-52"/>
              <w:rPr>
                <w:rFonts w:asciiTheme="minorHAnsi" w:hAnsiTheme="minorHAnsi" w:cs="Calibri"/>
                <w:sz w:val="24"/>
                <w:szCs w:val="24"/>
                <w:lang w:eastAsia="en-US"/>
              </w:rPr>
            </w:pPr>
            <w:r w:rsidRPr="00FD743F">
              <w:rPr>
                <w:rFonts w:asciiTheme="minorHAnsi" w:hAnsiTheme="minorHAnsi" w:cs="Calibri"/>
                <w:sz w:val="24"/>
                <w:szCs w:val="24"/>
                <w:lang w:eastAsia="en-US"/>
              </w:rPr>
              <w:t>On an occasional basis be responsible for hospitality and for taking notes at meetings.</w:t>
            </w:r>
          </w:p>
          <w:p w14:paraId="5232179E" w14:textId="06FFE050" w:rsidR="002C5981" w:rsidRPr="00983173" w:rsidRDefault="002C5981" w:rsidP="002C5981">
            <w:pPr>
              <w:numPr>
                <w:ilvl w:val="0"/>
                <w:numId w:val="16"/>
              </w:numPr>
              <w:rPr>
                <w:rFonts w:asciiTheme="minorHAnsi" w:hAnsiTheme="minorHAnsi" w:cs="Calibri"/>
                <w:sz w:val="24"/>
                <w:szCs w:val="24"/>
                <w:lang w:eastAsia="en-US"/>
              </w:rPr>
            </w:pPr>
            <w:r w:rsidRPr="00FD743F">
              <w:rPr>
                <w:rFonts w:asciiTheme="minorHAnsi" w:hAnsiTheme="minorHAnsi" w:cs="Calibri"/>
                <w:sz w:val="24"/>
                <w:szCs w:val="24"/>
                <w:lang w:eastAsia="en-US"/>
              </w:rPr>
              <w:t xml:space="preserve">Administration of Reader ministry in the diocese </w:t>
            </w:r>
            <w:r w:rsidR="00983173" w:rsidRPr="00FD743F">
              <w:rPr>
                <w:rFonts w:asciiTheme="minorHAnsi" w:hAnsiTheme="minorHAnsi" w:cs="Calibri"/>
                <w:sz w:val="24"/>
                <w:szCs w:val="24"/>
                <w:lang w:eastAsia="en-US"/>
              </w:rPr>
              <w:t>including Reader</w:t>
            </w:r>
            <w:r w:rsidRPr="00FD743F">
              <w:rPr>
                <w:rFonts w:asciiTheme="minorHAnsi" w:hAnsiTheme="minorHAnsi" w:cs="Calibri"/>
                <w:sz w:val="24"/>
                <w:szCs w:val="24"/>
                <w:lang w:eastAsia="en-US"/>
              </w:rPr>
              <w:t xml:space="preserve"> licences</w:t>
            </w:r>
            <w:proofErr w:type="gramStart"/>
            <w:r w:rsidRPr="00FD743F">
              <w:rPr>
                <w:rFonts w:asciiTheme="minorHAnsi" w:hAnsiTheme="minorHAnsi" w:cs="Calibri"/>
                <w:sz w:val="24"/>
                <w:szCs w:val="24"/>
                <w:lang w:eastAsia="en-US"/>
              </w:rPr>
              <w:t>, ,</w:t>
            </w:r>
            <w:proofErr w:type="gramEnd"/>
            <w:r w:rsidRPr="00FD743F">
              <w:rPr>
                <w:rFonts w:asciiTheme="minorHAnsi" w:hAnsiTheme="minorHAnsi" w:cs="Calibri"/>
                <w:sz w:val="24"/>
                <w:szCs w:val="24"/>
                <w:lang w:eastAsia="en-US"/>
              </w:rPr>
              <w:t xml:space="preserve"> meetings of Archdeaconry Wardens of Readers and Lay Ministries Enabler, liaising with safeguarding department, Readers’ Council.</w:t>
            </w:r>
          </w:p>
          <w:p w14:paraId="66C0E7DB" w14:textId="77777777" w:rsidR="002C5981" w:rsidRPr="00FD743F" w:rsidRDefault="002C5981" w:rsidP="002C5981">
            <w:pPr>
              <w:numPr>
                <w:ilvl w:val="0"/>
                <w:numId w:val="16"/>
              </w:numPr>
              <w:rPr>
                <w:rFonts w:asciiTheme="minorHAnsi" w:hAnsiTheme="minorHAnsi" w:cs="Calibri"/>
                <w:sz w:val="24"/>
                <w:szCs w:val="24"/>
                <w:lang w:eastAsia="en-US"/>
              </w:rPr>
            </w:pPr>
            <w:r w:rsidRPr="00FD743F">
              <w:rPr>
                <w:rFonts w:asciiTheme="minorHAnsi" w:hAnsiTheme="minorHAnsi" w:cs="Calibri"/>
                <w:sz w:val="24"/>
                <w:szCs w:val="24"/>
                <w:lang w:eastAsia="en-US"/>
              </w:rPr>
              <w:t>Work in a way that is mindful of Diocesan policies and ethos</w:t>
            </w:r>
          </w:p>
          <w:p w14:paraId="118BA623" w14:textId="77777777" w:rsidR="002C5981" w:rsidRPr="00FD743F" w:rsidRDefault="002C5981" w:rsidP="002C5981">
            <w:pPr>
              <w:numPr>
                <w:ilvl w:val="0"/>
                <w:numId w:val="16"/>
              </w:numPr>
              <w:rPr>
                <w:rFonts w:asciiTheme="minorHAnsi" w:hAnsiTheme="minorHAnsi" w:cs="Calibri"/>
                <w:sz w:val="24"/>
                <w:szCs w:val="24"/>
                <w:lang w:eastAsia="en-US"/>
              </w:rPr>
            </w:pPr>
            <w:r w:rsidRPr="00FD743F">
              <w:rPr>
                <w:rFonts w:asciiTheme="minorHAnsi" w:hAnsiTheme="minorHAnsi" w:cs="Calibri"/>
                <w:sz w:val="24"/>
                <w:szCs w:val="24"/>
                <w:lang w:eastAsia="en-US"/>
              </w:rPr>
              <w:t>Undertake other reasonable duties as may be required</w:t>
            </w:r>
          </w:p>
          <w:p w14:paraId="35713D92" w14:textId="77777777" w:rsidR="002C5981" w:rsidRPr="00FD743F" w:rsidRDefault="002C5981" w:rsidP="002C5981">
            <w:pPr>
              <w:ind w:left="720"/>
              <w:contextualSpacing/>
              <w:rPr>
                <w:rFonts w:asciiTheme="minorHAnsi" w:hAnsiTheme="minorHAnsi"/>
                <w:sz w:val="24"/>
                <w:szCs w:val="24"/>
              </w:rPr>
            </w:pPr>
          </w:p>
          <w:p w14:paraId="5453CE00" w14:textId="77777777" w:rsidR="002C5981" w:rsidRPr="00FD743F" w:rsidRDefault="002C5981" w:rsidP="002C5981">
            <w:pPr>
              <w:rPr>
                <w:rFonts w:asciiTheme="minorHAnsi" w:hAnsiTheme="minorHAnsi"/>
                <w:sz w:val="24"/>
                <w:szCs w:val="24"/>
              </w:rPr>
            </w:pPr>
          </w:p>
          <w:p w14:paraId="2E12A62D" w14:textId="77777777" w:rsidR="002C5981" w:rsidRPr="00FD743F" w:rsidRDefault="002C5981" w:rsidP="002C5981">
            <w:pPr>
              <w:tabs>
                <w:tab w:val="left" w:pos="1440"/>
              </w:tabs>
              <w:rPr>
                <w:rFonts w:asciiTheme="minorHAnsi" w:hAnsiTheme="minorHAnsi"/>
                <w:sz w:val="24"/>
                <w:szCs w:val="24"/>
              </w:rPr>
            </w:pPr>
          </w:p>
          <w:p w14:paraId="1C7DCD76" w14:textId="77777777" w:rsidR="002C5981" w:rsidRPr="00FD743F" w:rsidRDefault="002C5981" w:rsidP="002C5981">
            <w:pPr>
              <w:rPr>
                <w:rFonts w:asciiTheme="minorHAnsi" w:hAnsiTheme="minorHAnsi" w:cs="Calibri"/>
                <w:b/>
                <w:sz w:val="24"/>
                <w:szCs w:val="24"/>
                <w:lang w:eastAsia="en-US"/>
              </w:rPr>
            </w:pPr>
            <w:r w:rsidRPr="00FD743F">
              <w:rPr>
                <w:rFonts w:asciiTheme="minorHAnsi" w:hAnsiTheme="minorHAnsi" w:cs="Calibri"/>
                <w:b/>
                <w:sz w:val="24"/>
                <w:szCs w:val="24"/>
                <w:lang w:eastAsia="en-US"/>
              </w:rPr>
              <w:t>Future Role Development</w:t>
            </w:r>
          </w:p>
          <w:p w14:paraId="213FFBCA" w14:textId="4A4E46E2" w:rsidR="002C5981" w:rsidRPr="00FD743F" w:rsidRDefault="002C5981" w:rsidP="004A57CC">
            <w:pPr>
              <w:jc w:val="both"/>
              <w:rPr>
                <w:rFonts w:asciiTheme="minorHAnsi" w:hAnsiTheme="minorHAnsi" w:cs="Calibri"/>
                <w:sz w:val="24"/>
                <w:szCs w:val="24"/>
                <w:lang w:eastAsia="en-US"/>
              </w:rPr>
            </w:pPr>
            <w:r w:rsidRPr="00FD743F">
              <w:rPr>
                <w:rFonts w:asciiTheme="minorHAnsi" w:hAnsiTheme="minorHAnsi" w:cs="Calibri"/>
                <w:sz w:val="24"/>
                <w:szCs w:val="24"/>
                <w:lang w:eastAsia="en-US"/>
              </w:rPr>
              <w:t>The Diocese of Bath and Wells is in the process of reshaping some of its roles and administrative practices. There will be an opportunity for the individual to help shape new practices</w:t>
            </w:r>
            <w:r w:rsidR="004A57CC" w:rsidRPr="00FD743F">
              <w:rPr>
                <w:rFonts w:asciiTheme="minorHAnsi" w:hAnsiTheme="minorHAnsi" w:cs="Calibri"/>
                <w:sz w:val="24"/>
                <w:szCs w:val="24"/>
                <w:lang w:eastAsia="en-US"/>
              </w:rPr>
              <w:t xml:space="preserve">. </w:t>
            </w:r>
            <w:r w:rsidRPr="00FD743F">
              <w:rPr>
                <w:rFonts w:asciiTheme="minorHAnsi" w:hAnsiTheme="minorHAnsi" w:cs="Calibri"/>
                <w:sz w:val="24"/>
                <w:szCs w:val="24"/>
                <w:lang w:eastAsia="en-US"/>
              </w:rPr>
              <w:t xml:space="preserve">It should also be noted that some of the role areas listed above might be amended </w:t>
            </w:r>
            <w:proofErr w:type="gramStart"/>
            <w:r w:rsidRPr="00FD743F">
              <w:rPr>
                <w:rFonts w:asciiTheme="minorHAnsi" w:hAnsiTheme="minorHAnsi" w:cs="Calibri"/>
                <w:sz w:val="24"/>
                <w:szCs w:val="24"/>
                <w:lang w:eastAsia="en-US"/>
              </w:rPr>
              <w:t>in the near future</w:t>
            </w:r>
            <w:proofErr w:type="gramEnd"/>
            <w:r w:rsidRPr="00FD743F">
              <w:rPr>
                <w:rFonts w:asciiTheme="minorHAnsi" w:hAnsiTheme="minorHAnsi" w:cs="Calibri"/>
                <w:sz w:val="24"/>
                <w:szCs w:val="24"/>
                <w:lang w:eastAsia="en-US"/>
              </w:rPr>
              <w:t xml:space="preserve"> in the light of overall Diocesan reshaping.</w:t>
            </w:r>
          </w:p>
          <w:p w14:paraId="2EAB38A5" w14:textId="77777777" w:rsidR="002C5981" w:rsidRPr="00FD743F" w:rsidRDefault="002C5981" w:rsidP="002C5981">
            <w:pPr>
              <w:rPr>
                <w:rFonts w:asciiTheme="minorHAnsi" w:hAnsiTheme="minorHAnsi" w:cs="Calibri"/>
                <w:sz w:val="24"/>
                <w:szCs w:val="24"/>
              </w:rPr>
            </w:pPr>
          </w:p>
          <w:p w14:paraId="79A8D79F" w14:textId="77777777" w:rsidR="002C5981" w:rsidRPr="00FD743F" w:rsidRDefault="002C5981" w:rsidP="002C5981">
            <w:pPr>
              <w:rPr>
                <w:rFonts w:asciiTheme="minorHAnsi" w:hAnsiTheme="minorHAnsi"/>
                <w:sz w:val="24"/>
                <w:szCs w:val="24"/>
              </w:rPr>
            </w:pPr>
          </w:p>
        </w:tc>
      </w:tr>
    </w:tbl>
    <w:p w14:paraId="03C31065" w14:textId="77777777" w:rsidR="002C5981" w:rsidRPr="00FD743F" w:rsidRDefault="002C5981" w:rsidP="002C5981">
      <w:pPr>
        <w:rPr>
          <w:rFonts w:asciiTheme="minorHAnsi" w:hAnsiTheme="minorHAnsi"/>
          <w:sz w:val="24"/>
          <w:szCs w:val="24"/>
        </w:rPr>
      </w:pPr>
    </w:p>
    <w:p w14:paraId="6D58AFD5" w14:textId="77777777" w:rsidR="002C5981" w:rsidRPr="00FD743F" w:rsidRDefault="002C5981" w:rsidP="002C5981">
      <w:pPr>
        <w:rPr>
          <w:rFonts w:asciiTheme="minorHAnsi" w:hAnsiTheme="minorHAnsi"/>
          <w:sz w:val="24"/>
          <w:szCs w:val="24"/>
        </w:rPr>
      </w:pPr>
      <w:r w:rsidRPr="00FD743F">
        <w:rPr>
          <w:rFonts w:asciiTheme="minorHAnsi" w:hAnsiTheme="minorHAnsi"/>
          <w:sz w:val="24"/>
          <w:szCs w:val="24"/>
        </w:rPr>
        <w:br w:type="page"/>
      </w:r>
    </w:p>
    <w:p w14:paraId="7E5E609B" w14:textId="77777777" w:rsidR="002C5981" w:rsidRPr="00983173" w:rsidRDefault="002C5981" w:rsidP="002C5981">
      <w:pPr>
        <w:spacing w:before="60"/>
        <w:rPr>
          <w:rFonts w:asciiTheme="majorHAnsi" w:hAnsiTheme="majorHAnsi" w:cs="Cambria"/>
          <w:color w:val="000000" w:themeColor="text1"/>
          <w:sz w:val="28"/>
          <w:szCs w:val="28"/>
        </w:rPr>
      </w:pPr>
      <w:r w:rsidRPr="00983173">
        <w:rPr>
          <w:rFonts w:asciiTheme="majorHAnsi" w:hAnsiTheme="majorHAnsi" w:cs="Cambria"/>
          <w:b/>
          <w:bCs/>
          <w:color w:val="000000" w:themeColor="text1"/>
          <w:sz w:val="28"/>
          <w:szCs w:val="28"/>
          <w:lang w:val="en-US"/>
        </w:rPr>
        <w:lastRenderedPageBreak/>
        <w:t>Person Specification</w:t>
      </w:r>
    </w:p>
    <w:p w14:paraId="05AD1F9C" w14:textId="77777777" w:rsidR="002C5981" w:rsidRPr="00FD743F" w:rsidRDefault="002C5981" w:rsidP="002C5981">
      <w:pPr>
        <w:rPr>
          <w:rFonts w:asciiTheme="minorHAnsi" w:hAnsiTheme="minorHAnsi" w:cs="Calibri"/>
          <w:color w:val="000000" w:themeColor="text1"/>
          <w:sz w:val="24"/>
          <w:szCs w:val="24"/>
        </w:rPr>
      </w:pPr>
    </w:p>
    <w:tbl>
      <w:tblPr>
        <w:tblW w:w="0" w:type="auto"/>
        <w:tblLayout w:type="fixed"/>
        <w:tblLook w:val="06A0" w:firstRow="1" w:lastRow="0" w:firstColumn="1" w:lastColumn="0" w:noHBand="1" w:noVBand="1"/>
      </w:tblPr>
      <w:tblGrid>
        <w:gridCol w:w="1842"/>
        <w:gridCol w:w="3587"/>
        <w:gridCol w:w="3587"/>
      </w:tblGrid>
      <w:tr w:rsidR="002C5981" w:rsidRPr="00FD743F" w14:paraId="08372DF2" w14:textId="77777777" w:rsidTr="002C5981">
        <w:trPr>
          <w:trHeight w:val="300"/>
        </w:trPr>
        <w:tc>
          <w:tcPr>
            <w:tcW w:w="184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A25C8A" w14:textId="77777777" w:rsidR="002C5981" w:rsidRPr="00FD743F" w:rsidRDefault="002C5981" w:rsidP="002C5981">
            <w:pPr>
              <w:spacing w:before="80" w:after="80"/>
              <w:rPr>
                <w:rFonts w:asciiTheme="minorHAnsi" w:hAnsiTheme="minorHAnsi" w:cs="Calibri"/>
                <w:color w:val="000000" w:themeColor="text1"/>
                <w:sz w:val="24"/>
                <w:szCs w:val="24"/>
              </w:rPr>
            </w:pPr>
            <w:r w:rsidRPr="00FD743F">
              <w:rPr>
                <w:rFonts w:asciiTheme="minorHAnsi" w:hAnsiTheme="minorHAnsi" w:cs="Calibri"/>
                <w:b/>
                <w:bCs/>
                <w:color w:val="000000" w:themeColor="text1"/>
                <w:sz w:val="24"/>
                <w:szCs w:val="24"/>
                <w:lang w:val="en-US"/>
              </w:rPr>
              <w:t xml:space="preserve">Area </w:t>
            </w:r>
          </w:p>
        </w:tc>
        <w:tc>
          <w:tcPr>
            <w:tcW w:w="358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C5152A" w14:textId="77777777" w:rsidR="002C5981" w:rsidRPr="00FD743F" w:rsidRDefault="002C5981" w:rsidP="002C5981">
            <w:pPr>
              <w:spacing w:before="80" w:after="80"/>
              <w:rPr>
                <w:rFonts w:asciiTheme="minorHAnsi" w:hAnsiTheme="minorHAnsi" w:cs="Calibri"/>
                <w:color w:val="000000" w:themeColor="text1"/>
                <w:sz w:val="24"/>
                <w:szCs w:val="24"/>
              </w:rPr>
            </w:pPr>
            <w:r w:rsidRPr="00FD743F">
              <w:rPr>
                <w:rFonts w:asciiTheme="minorHAnsi" w:hAnsiTheme="minorHAnsi" w:cs="Calibri"/>
                <w:b/>
                <w:bCs/>
                <w:color w:val="000000" w:themeColor="text1"/>
                <w:sz w:val="24"/>
                <w:szCs w:val="24"/>
                <w:lang w:val="en-US"/>
              </w:rPr>
              <w:t>Essential</w:t>
            </w:r>
          </w:p>
        </w:tc>
        <w:tc>
          <w:tcPr>
            <w:tcW w:w="358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C9CFD6" w14:textId="77777777" w:rsidR="002C5981" w:rsidRPr="00FD743F" w:rsidRDefault="002C5981" w:rsidP="002C5981">
            <w:pPr>
              <w:spacing w:before="80" w:after="80"/>
              <w:rPr>
                <w:rFonts w:asciiTheme="minorHAnsi" w:hAnsiTheme="minorHAnsi" w:cs="Calibri"/>
                <w:color w:val="000000" w:themeColor="text1"/>
                <w:sz w:val="24"/>
                <w:szCs w:val="24"/>
              </w:rPr>
            </w:pPr>
            <w:r w:rsidRPr="00FD743F">
              <w:rPr>
                <w:rFonts w:asciiTheme="minorHAnsi" w:hAnsiTheme="minorHAnsi" w:cs="Calibri"/>
                <w:b/>
                <w:bCs/>
                <w:color w:val="000000" w:themeColor="text1"/>
                <w:sz w:val="24"/>
                <w:szCs w:val="24"/>
                <w:lang w:val="en-US"/>
              </w:rPr>
              <w:t>Desirable</w:t>
            </w:r>
          </w:p>
        </w:tc>
      </w:tr>
      <w:tr w:rsidR="002C5981" w:rsidRPr="00FD743F" w14:paraId="3E37EAF0" w14:textId="77777777" w:rsidTr="002C5981">
        <w:trPr>
          <w:trHeight w:val="3573"/>
        </w:trPr>
        <w:tc>
          <w:tcPr>
            <w:tcW w:w="184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7EA514A" w14:textId="77777777" w:rsidR="002C5981" w:rsidRPr="00FD743F" w:rsidRDefault="002C5981" w:rsidP="002C5981">
            <w:pPr>
              <w:rPr>
                <w:rFonts w:asciiTheme="minorHAnsi" w:hAnsiTheme="minorHAnsi" w:cs="Calibri"/>
                <w:color w:val="000000" w:themeColor="text1"/>
                <w:sz w:val="24"/>
                <w:szCs w:val="24"/>
              </w:rPr>
            </w:pPr>
            <w:r w:rsidRPr="00FD743F">
              <w:rPr>
                <w:rFonts w:asciiTheme="minorHAnsi" w:hAnsiTheme="minorHAnsi" w:cs="Calibri"/>
                <w:b/>
                <w:bCs/>
                <w:color w:val="000000" w:themeColor="text1"/>
                <w:sz w:val="24"/>
                <w:szCs w:val="24"/>
                <w:lang w:val="en-US"/>
              </w:rPr>
              <w:t>Knowledge and Experience</w:t>
            </w:r>
          </w:p>
        </w:tc>
        <w:tc>
          <w:tcPr>
            <w:tcW w:w="358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3D5C74" w14:textId="77777777" w:rsidR="002C5981" w:rsidRPr="00FD743F" w:rsidRDefault="002C5981" w:rsidP="002C5981">
            <w:pPr>
              <w:numPr>
                <w:ilvl w:val="0"/>
                <w:numId w:val="15"/>
              </w:numPr>
              <w:spacing w:before="60"/>
              <w:contextualSpacing/>
              <w:rPr>
                <w:rFonts w:asciiTheme="minorHAnsi" w:eastAsiaTheme="minorEastAsia" w:hAnsiTheme="minorHAnsi"/>
                <w:color w:val="000000" w:themeColor="text1"/>
                <w:sz w:val="24"/>
                <w:szCs w:val="24"/>
              </w:rPr>
            </w:pPr>
            <w:r w:rsidRPr="00FD743F">
              <w:rPr>
                <w:rFonts w:asciiTheme="minorHAnsi" w:hAnsiTheme="minorHAnsi" w:cs="Calibri"/>
                <w:color w:val="000000" w:themeColor="text1"/>
                <w:sz w:val="24"/>
                <w:szCs w:val="24"/>
                <w:lang w:val="en-US"/>
              </w:rPr>
              <w:t xml:space="preserve">Education at least to A level/NVQ 3 or equivalent, including, admin, business or </w:t>
            </w:r>
            <w:proofErr w:type="gramStart"/>
            <w:r w:rsidRPr="00FD743F">
              <w:rPr>
                <w:rFonts w:asciiTheme="minorHAnsi" w:hAnsiTheme="minorHAnsi" w:cs="Calibri"/>
                <w:color w:val="000000" w:themeColor="text1"/>
                <w:sz w:val="24"/>
                <w:szCs w:val="24"/>
                <w:lang w:val="en-US"/>
              </w:rPr>
              <w:t>secretarial  qualifications</w:t>
            </w:r>
            <w:proofErr w:type="gramEnd"/>
          </w:p>
          <w:p w14:paraId="64107613" w14:textId="77777777" w:rsidR="002C5981" w:rsidRPr="00FD743F" w:rsidRDefault="002C5981" w:rsidP="002C5981">
            <w:pPr>
              <w:numPr>
                <w:ilvl w:val="0"/>
                <w:numId w:val="15"/>
              </w:numPr>
              <w:contextualSpacing/>
              <w:rPr>
                <w:rFonts w:asciiTheme="minorHAnsi" w:eastAsiaTheme="minorEastAsia" w:hAnsiTheme="minorHAnsi"/>
                <w:color w:val="000000" w:themeColor="text1"/>
                <w:sz w:val="24"/>
                <w:szCs w:val="24"/>
                <w:lang w:val="en-US"/>
              </w:rPr>
            </w:pPr>
            <w:r w:rsidRPr="00FD743F">
              <w:rPr>
                <w:rFonts w:asciiTheme="minorHAnsi" w:hAnsiTheme="minorHAnsi" w:cs="Calibri"/>
                <w:color w:val="000000" w:themeColor="text1"/>
                <w:sz w:val="24"/>
                <w:szCs w:val="24"/>
                <w:lang w:val="en-US"/>
              </w:rPr>
              <w:t>Skilled user of Microsoft Outlook, Word, Excel, and PowerPoint and Teams</w:t>
            </w:r>
          </w:p>
          <w:p w14:paraId="668EAFFD" w14:textId="77777777" w:rsidR="002C5981" w:rsidRPr="00FD743F" w:rsidRDefault="002C5981" w:rsidP="002C5981">
            <w:pPr>
              <w:numPr>
                <w:ilvl w:val="0"/>
                <w:numId w:val="15"/>
              </w:numPr>
              <w:contextualSpacing/>
              <w:rPr>
                <w:rFonts w:asciiTheme="minorHAnsi" w:hAnsiTheme="minorHAnsi"/>
                <w:color w:val="000000" w:themeColor="text1"/>
                <w:sz w:val="24"/>
                <w:szCs w:val="24"/>
                <w:lang w:val="en-US"/>
              </w:rPr>
            </w:pPr>
            <w:r w:rsidRPr="00FD743F">
              <w:rPr>
                <w:rFonts w:asciiTheme="minorHAnsi" w:hAnsiTheme="minorHAnsi"/>
                <w:color w:val="000000" w:themeColor="text1"/>
                <w:sz w:val="24"/>
                <w:szCs w:val="24"/>
                <w:lang w:val="en-US"/>
              </w:rPr>
              <w:t>Experience of working in a people focused environment</w:t>
            </w:r>
          </w:p>
        </w:tc>
        <w:tc>
          <w:tcPr>
            <w:tcW w:w="358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025BC6" w14:textId="77777777" w:rsidR="002C5981" w:rsidRPr="00FD743F" w:rsidRDefault="002C5981" w:rsidP="002C5981">
            <w:pPr>
              <w:numPr>
                <w:ilvl w:val="0"/>
                <w:numId w:val="14"/>
              </w:numPr>
              <w:spacing w:before="60"/>
              <w:contextualSpacing/>
              <w:rPr>
                <w:rFonts w:asciiTheme="minorHAnsi" w:eastAsiaTheme="minorEastAsia" w:hAnsiTheme="minorHAnsi"/>
                <w:color w:val="000000" w:themeColor="text1"/>
                <w:sz w:val="24"/>
                <w:szCs w:val="24"/>
              </w:rPr>
            </w:pPr>
            <w:r w:rsidRPr="00FD743F">
              <w:rPr>
                <w:rFonts w:asciiTheme="minorHAnsi" w:hAnsiTheme="minorHAnsi" w:cs="Calibri"/>
                <w:color w:val="000000" w:themeColor="text1"/>
                <w:sz w:val="24"/>
                <w:szCs w:val="24"/>
                <w:lang w:val="en-US"/>
              </w:rPr>
              <w:t>Understanding and experience of Christianity and the Church of England</w:t>
            </w:r>
          </w:p>
          <w:p w14:paraId="74876CC1" w14:textId="77777777" w:rsidR="002C5981" w:rsidRPr="00FD743F" w:rsidRDefault="002C5981" w:rsidP="002C5981">
            <w:pPr>
              <w:numPr>
                <w:ilvl w:val="0"/>
                <w:numId w:val="14"/>
              </w:numPr>
              <w:contextualSpacing/>
              <w:rPr>
                <w:rFonts w:asciiTheme="minorHAnsi" w:hAnsiTheme="minorHAnsi"/>
                <w:color w:val="000000" w:themeColor="text1"/>
                <w:sz w:val="24"/>
                <w:szCs w:val="24"/>
                <w:lang w:val="en-US"/>
              </w:rPr>
            </w:pPr>
            <w:r w:rsidRPr="00FD743F">
              <w:rPr>
                <w:rFonts w:asciiTheme="minorHAnsi" w:eastAsiaTheme="minorEastAsia" w:hAnsiTheme="minorHAnsi"/>
                <w:color w:val="000000" w:themeColor="text1"/>
                <w:sz w:val="24"/>
                <w:szCs w:val="24"/>
                <w:lang w:val="en-US"/>
              </w:rPr>
              <w:t>Some experience of working with parishes/ deaneries</w:t>
            </w:r>
          </w:p>
          <w:p w14:paraId="0A64204D" w14:textId="77777777" w:rsidR="002C5981" w:rsidRPr="00FD743F" w:rsidRDefault="002C5981" w:rsidP="002C5981">
            <w:pPr>
              <w:rPr>
                <w:rFonts w:asciiTheme="minorHAnsi" w:hAnsiTheme="minorHAnsi"/>
                <w:color w:val="000000" w:themeColor="text1"/>
                <w:sz w:val="24"/>
                <w:szCs w:val="24"/>
                <w:lang w:val="en-US"/>
              </w:rPr>
            </w:pPr>
          </w:p>
        </w:tc>
      </w:tr>
      <w:tr w:rsidR="002C5981" w:rsidRPr="00FD743F" w14:paraId="071521F2" w14:textId="77777777" w:rsidTr="002C5981">
        <w:trPr>
          <w:trHeight w:val="3540"/>
        </w:trPr>
        <w:tc>
          <w:tcPr>
            <w:tcW w:w="184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23CBF2D" w14:textId="77777777" w:rsidR="002C5981" w:rsidRPr="00FD743F" w:rsidRDefault="002C5981" w:rsidP="002C5981">
            <w:pPr>
              <w:rPr>
                <w:rFonts w:asciiTheme="minorHAnsi" w:hAnsiTheme="minorHAnsi" w:cs="Calibri"/>
                <w:color w:val="000000" w:themeColor="text1"/>
                <w:sz w:val="24"/>
                <w:szCs w:val="24"/>
              </w:rPr>
            </w:pPr>
            <w:r w:rsidRPr="00FD743F">
              <w:rPr>
                <w:rFonts w:asciiTheme="minorHAnsi" w:hAnsiTheme="minorHAnsi" w:cs="Calibri"/>
                <w:b/>
                <w:bCs/>
                <w:color w:val="000000" w:themeColor="text1"/>
                <w:sz w:val="24"/>
                <w:szCs w:val="24"/>
                <w:lang w:val="en-US"/>
              </w:rPr>
              <w:t>Skills, Competencies and Abilities</w:t>
            </w:r>
          </w:p>
        </w:tc>
        <w:tc>
          <w:tcPr>
            <w:tcW w:w="358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7EC77C" w14:textId="77777777" w:rsidR="002C5981" w:rsidRPr="00FD743F" w:rsidRDefault="002C5981" w:rsidP="002C5981">
            <w:pPr>
              <w:numPr>
                <w:ilvl w:val="0"/>
                <w:numId w:val="13"/>
              </w:numPr>
              <w:contextualSpacing/>
              <w:rPr>
                <w:rFonts w:asciiTheme="minorHAnsi" w:eastAsiaTheme="minorEastAsia" w:hAnsiTheme="minorHAnsi"/>
                <w:color w:val="000000" w:themeColor="text1"/>
                <w:sz w:val="24"/>
                <w:szCs w:val="24"/>
              </w:rPr>
            </w:pPr>
            <w:r w:rsidRPr="00FD743F">
              <w:rPr>
                <w:rFonts w:asciiTheme="minorHAnsi" w:hAnsiTheme="minorHAnsi" w:cs="Calibri"/>
                <w:color w:val="000000" w:themeColor="text1"/>
                <w:sz w:val="24"/>
                <w:szCs w:val="24"/>
                <w:lang w:val="en-US"/>
              </w:rPr>
              <w:t>Ability to communicate in a clear and concise manner verbally and in writing.</w:t>
            </w:r>
          </w:p>
          <w:p w14:paraId="6DB7CB58" w14:textId="77777777" w:rsidR="002C5981" w:rsidRPr="00FD743F" w:rsidRDefault="002C5981" w:rsidP="002C5981">
            <w:pPr>
              <w:numPr>
                <w:ilvl w:val="0"/>
                <w:numId w:val="13"/>
              </w:numPr>
              <w:contextualSpacing/>
              <w:rPr>
                <w:rFonts w:asciiTheme="minorHAnsi" w:eastAsiaTheme="minorEastAsia" w:hAnsiTheme="minorHAnsi"/>
                <w:color w:val="000000" w:themeColor="text1"/>
                <w:sz w:val="24"/>
                <w:szCs w:val="24"/>
              </w:rPr>
            </w:pPr>
            <w:proofErr w:type="gramStart"/>
            <w:r w:rsidRPr="00FD743F">
              <w:rPr>
                <w:rFonts w:asciiTheme="minorHAnsi" w:hAnsiTheme="minorHAnsi" w:cs="Calibri"/>
                <w:color w:val="000000" w:themeColor="text1"/>
                <w:sz w:val="24"/>
                <w:szCs w:val="24"/>
                <w:lang w:val="en-US"/>
              </w:rPr>
              <w:t>Ability  to</w:t>
            </w:r>
            <w:proofErr w:type="gramEnd"/>
            <w:r w:rsidRPr="00FD743F">
              <w:rPr>
                <w:rFonts w:asciiTheme="minorHAnsi" w:hAnsiTheme="minorHAnsi" w:cs="Calibri"/>
                <w:color w:val="000000" w:themeColor="text1"/>
                <w:sz w:val="24"/>
                <w:szCs w:val="24"/>
                <w:lang w:val="en-US"/>
              </w:rPr>
              <w:t xml:space="preserve"> handle difficult pastoral situations</w:t>
            </w:r>
          </w:p>
          <w:p w14:paraId="3F00E415" w14:textId="77777777" w:rsidR="002C5981" w:rsidRPr="00FD743F" w:rsidRDefault="002C5981" w:rsidP="002C5981">
            <w:pPr>
              <w:numPr>
                <w:ilvl w:val="0"/>
                <w:numId w:val="13"/>
              </w:numPr>
              <w:contextualSpacing/>
              <w:rPr>
                <w:rFonts w:asciiTheme="minorHAnsi" w:eastAsiaTheme="minorEastAsia" w:hAnsiTheme="minorHAnsi"/>
                <w:color w:val="000000" w:themeColor="text1"/>
                <w:sz w:val="24"/>
                <w:szCs w:val="24"/>
              </w:rPr>
            </w:pPr>
            <w:r w:rsidRPr="00FD743F">
              <w:rPr>
                <w:rFonts w:asciiTheme="minorHAnsi" w:hAnsiTheme="minorHAnsi" w:cs="Calibri"/>
                <w:color w:val="000000" w:themeColor="text1"/>
                <w:sz w:val="24"/>
                <w:szCs w:val="24"/>
                <w:lang w:val="en-US"/>
              </w:rPr>
              <w:t xml:space="preserve">Strong </w:t>
            </w:r>
            <w:proofErr w:type="spellStart"/>
            <w:r w:rsidRPr="00FD743F">
              <w:rPr>
                <w:rFonts w:asciiTheme="minorHAnsi" w:hAnsiTheme="minorHAnsi" w:cs="Calibri"/>
                <w:color w:val="000000" w:themeColor="text1"/>
                <w:sz w:val="24"/>
                <w:szCs w:val="24"/>
                <w:lang w:val="en-US"/>
              </w:rPr>
              <w:t>organisational</w:t>
            </w:r>
            <w:proofErr w:type="spellEnd"/>
            <w:r w:rsidRPr="00FD743F">
              <w:rPr>
                <w:rFonts w:asciiTheme="minorHAnsi" w:hAnsiTheme="minorHAnsi" w:cs="Calibri"/>
                <w:color w:val="000000" w:themeColor="text1"/>
                <w:sz w:val="24"/>
                <w:szCs w:val="24"/>
                <w:lang w:val="en-US"/>
              </w:rPr>
              <w:t xml:space="preserve"> skills</w:t>
            </w:r>
          </w:p>
          <w:p w14:paraId="203ACFE0" w14:textId="77777777" w:rsidR="002C5981" w:rsidRPr="00FD743F" w:rsidRDefault="002C5981" w:rsidP="002C5981">
            <w:pPr>
              <w:numPr>
                <w:ilvl w:val="0"/>
                <w:numId w:val="13"/>
              </w:numPr>
              <w:contextualSpacing/>
              <w:rPr>
                <w:rFonts w:asciiTheme="minorHAnsi" w:eastAsiaTheme="minorEastAsia" w:hAnsiTheme="minorHAnsi"/>
                <w:color w:val="000000" w:themeColor="text1"/>
                <w:sz w:val="24"/>
                <w:szCs w:val="24"/>
              </w:rPr>
            </w:pPr>
            <w:r w:rsidRPr="00FD743F">
              <w:rPr>
                <w:rFonts w:asciiTheme="minorHAnsi" w:hAnsiTheme="minorHAnsi" w:cs="Calibri"/>
                <w:color w:val="000000" w:themeColor="text1"/>
                <w:sz w:val="24"/>
                <w:szCs w:val="24"/>
                <w:lang w:val="en-US"/>
              </w:rPr>
              <w:t>Ability to advise and support others.</w:t>
            </w:r>
          </w:p>
          <w:p w14:paraId="0B457A7A" w14:textId="77777777" w:rsidR="002C5981" w:rsidRPr="00FD743F" w:rsidRDefault="002C5981" w:rsidP="002C5981">
            <w:pPr>
              <w:numPr>
                <w:ilvl w:val="0"/>
                <w:numId w:val="13"/>
              </w:numPr>
              <w:contextualSpacing/>
              <w:rPr>
                <w:rFonts w:asciiTheme="minorHAnsi" w:eastAsiaTheme="minorEastAsia" w:hAnsiTheme="minorHAnsi"/>
                <w:color w:val="000000" w:themeColor="text1"/>
                <w:sz w:val="24"/>
                <w:szCs w:val="24"/>
              </w:rPr>
            </w:pPr>
            <w:r w:rsidRPr="00FD743F">
              <w:rPr>
                <w:rFonts w:asciiTheme="minorHAnsi" w:hAnsiTheme="minorHAnsi" w:cs="Calibri"/>
                <w:color w:val="000000" w:themeColor="text1"/>
                <w:sz w:val="24"/>
                <w:szCs w:val="24"/>
                <w:lang w:val="en-US"/>
              </w:rPr>
              <w:t xml:space="preserve">Attention to detail </w:t>
            </w:r>
          </w:p>
          <w:p w14:paraId="03785358" w14:textId="77777777" w:rsidR="002C5981" w:rsidRPr="00FD743F" w:rsidRDefault="002C5981" w:rsidP="002C5981">
            <w:pPr>
              <w:numPr>
                <w:ilvl w:val="0"/>
                <w:numId w:val="13"/>
              </w:numPr>
              <w:contextualSpacing/>
              <w:rPr>
                <w:rFonts w:asciiTheme="minorHAnsi" w:eastAsiaTheme="minorEastAsia" w:hAnsiTheme="minorHAnsi"/>
                <w:color w:val="000000" w:themeColor="text1"/>
                <w:sz w:val="24"/>
                <w:szCs w:val="24"/>
              </w:rPr>
            </w:pPr>
            <w:r w:rsidRPr="00FD743F">
              <w:rPr>
                <w:rFonts w:asciiTheme="minorHAnsi" w:hAnsiTheme="minorHAnsi" w:cs="Calibri"/>
                <w:color w:val="000000" w:themeColor="text1"/>
                <w:sz w:val="24"/>
                <w:szCs w:val="24"/>
                <w:lang w:val="en-US"/>
              </w:rPr>
              <w:t>Able to keep confidentiality.</w:t>
            </w:r>
          </w:p>
          <w:p w14:paraId="3A221336" w14:textId="77777777" w:rsidR="002C5981" w:rsidRPr="00FD743F" w:rsidRDefault="002C5981" w:rsidP="002C5981">
            <w:pPr>
              <w:numPr>
                <w:ilvl w:val="0"/>
                <w:numId w:val="13"/>
              </w:numPr>
              <w:contextualSpacing/>
              <w:rPr>
                <w:rFonts w:asciiTheme="minorHAnsi" w:eastAsiaTheme="minorEastAsia" w:hAnsiTheme="minorHAnsi"/>
                <w:color w:val="000000" w:themeColor="text1"/>
                <w:sz w:val="24"/>
                <w:szCs w:val="24"/>
              </w:rPr>
            </w:pPr>
            <w:r w:rsidRPr="00FD743F">
              <w:rPr>
                <w:rFonts w:asciiTheme="minorHAnsi" w:hAnsiTheme="minorHAnsi" w:cs="Calibri"/>
                <w:color w:val="000000" w:themeColor="text1"/>
                <w:sz w:val="24"/>
                <w:szCs w:val="24"/>
                <w:lang w:val="en-US"/>
              </w:rPr>
              <w:t>Team worker</w:t>
            </w:r>
          </w:p>
          <w:p w14:paraId="4847D9F4" w14:textId="77777777" w:rsidR="002C5981" w:rsidRPr="00FD743F" w:rsidRDefault="002C5981" w:rsidP="002C5981">
            <w:pPr>
              <w:contextualSpacing/>
              <w:rPr>
                <w:rFonts w:asciiTheme="minorHAnsi" w:hAnsiTheme="minorHAnsi" w:cs="Calibri"/>
                <w:color w:val="000000" w:themeColor="text1"/>
                <w:sz w:val="24"/>
                <w:szCs w:val="24"/>
                <w:lang w:val="en-US"/>
              </w:rPr>
            </w:pPr>
          </w:p>
        </w:tc>
        <w:tc>
          <w:tcPr>
            <w:tcW w:w="358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814F98" w14:textId="77777777" w:rsidR="002C5981" w:rsidRPr="00FD743F" w:rsidRDefault="002C5981" w:rsidP="002C5981">
            <w:pPr>
              <w:numPr>
                <w:ilvl w:val="0"/>
                <w:numId w:val="12"/>
              </w:numPr>
              <w:spacing w:after="60"/>
              <w:contextualSpacing/>
              <w:rPr>
                <w:rFonts w:asciiTheme="minorHAnsi" w:eastAsiaTheme="minorEastAsia" w:hAnsiTheme="minorHAnsi"/>
                <w:color w:val="000000" w:themeColor="text1"/>
                <w:sz w:val="24"/>
                <w:szCs w:val="24"/>
              </w:rPr>
            </w:pPr>
            <w:r w:rsidRPr="00FD743F">
              <w:rPr>
                <w:rFonts w:asciiTheme="minorHAnsi" w:hAnsiTheme="minorHAnsi" w:cs="Calibri"/>
                <w:color w:val="000000" w:themeColor="text1"/>
                <w:sz w:val="24"/>
                <w:szCs w:val="24"/>
                <w:lang w:val="en-US"/>
              </w:rPr>
              <w:t>A problem solver</w:t>
            </w:r>
          </w:p>
          <w:p w14:paraId="06D7278E" w14:textId="77777777" w:rsidR="002C5981" w:rsidRPr="00FD743F" w:rsidRDefault="002C5981" w:rsidP="002C5981">
            <w:pPr>
              <w:spacing w:after="60"/>
              <w:rPr>
                <w:rFonts w:asciiTheme="minorHAnsi" w:hAnsiTheme="minorHAnsi"/>
                <w:color w:val="000000" w:themeColor="text1"/>
                <w:sz w:val="24"/>
                <w:szCs w:val="24"/>
              </w:rPr>
            </w:pPr>
          </w:p>
        </w:tc>
      </w:tr>
      <w:tr w:rsidR="002C5981" w:rsidRPr="00FD743F" w14:paraId="74E8F80F" w14:textId="77777777" w:rsidTr="002C5981">
        <w:trPr>
          <w:trHeight w:val="2085"/>
        </w:trPr>
        <w:tc>
          <w:tcPr>
            <w:tcW w:w="1842"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C3EC99" w14:textId="77777777" w:rsidR="002C5981" w:rsidRPr="00FD743F" w:rsidRDefault="002C5981" w:rsidP="002C5981">
            <w:pPr>
              <w:rPr>
                <w:rFonts w:asciiTheme="minorHAnsi" w:hAnsiTheme="minorHAnsi" w:cs="Calibri"/>
                <w:color w:val="000000" w:themeColor="text1"/>
                <w:sz w:val="24"/>
                <w:szCs w:val="24"/>
              </w:rPr>
            </w:pPr>
            <w:r w:rsidRPr="00FD743F">
              <w:rPr>
                <w:rFonts w:asciiTheme="minorHAnsi" w:hAnsiTheme="minorHAnsi" w:cs="Calibri"/>
                <w:b/>
                <w:bCs/>
                <w:color w:val="000000" w:themeColor="text1"/>
                <w:sz w:val="24"/>
                <w:szCs w:val="24"/>
                <w:lang w:val="en-US"/>
              </w:rPr>
              <w:t>Work Related Personal Qualities</w:t>
            </w:r>
          </w:p>
        </w:tc>
        <w:tc>
          <w:tcPr>
            <w:tcW w:w="358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7587F74" w14:textId="77777777" w:rsidR="002C5981" w:rsidRPr="00FD743F" w:rsidRDefault="002C5981" w:rsidP="002C5981">
            <w:pPr>
              <w:numPr>
                <w:ilvl w:val="0"/>
                <w:numId w:val="11"/>
              </w:numPr>
              <w:contextualSpacing/>
              <w:rPr>
                <w:rFonts w:asciiTheme="minorHAnsi" w:eastAsiaTheme="minorEastAsia" w:hAnsiTheme="minorHAnsi"/>
                <w:color w:val="000000" w:themeColor="text1"/>
                <w:sz w:val="24"/>
                <w:szCs w:val="24"/>
              </w:rPr>
            </w:pPr>
            <w:r w:rsidRPr="00FD743F">
              <w:rPr>
                <w:rFonts w:asciiTheme="minorHAnsi" w:hAnsiTheme="minorHAnsi" w:cs="Calibri"/>
                <w:color w:val="000000" w:themeColor="text1"/>
                <w:sz w:val="24"/>
                <w:szCs w:val="24"/>
                <w:lang w:val="en-US"/>
              </w:rPr>
              <w:t>Confident and comfortable in dealing with church and other people.</w:t>
            </w:r>
          </w:p>
          <w:p w14:paraId="691E3EC2" w14:textId="77777777" w:rsidR="002C5981" w:rsidRPr="00FD743F" w:rsidRDefault="002C5981" w:rsidP="002C5981">
            <w:pPr>
              <w:numPr>
                <w:ilvl w:val="0"/>
                <w:numId w:val="11"/>
              </w:numPr>
              <w:contextualSpacing/>
              <w:rPr>
                <w:rFonts w:asciiTheme="minorHAnsi" w:eastAsiaTheme="minorEastAsia" w:hAnsiTheme="minorHAnsi"/>
                <w:color w:val="000000" w:themeColor="text1"/>
                <w:sz w:val="24"/>
                <w:szCs w:val="24"/>
              </w:rPr>
            </w:pPr>
            <w:r w:rsidRPr="00FD743F">
              <w:rPr>
                <w:rFonts w:asciiTheme="minorHAnsi" w:hAnsiTheme="minorHAnsi" w:cs="Calibri"/>
                <w:color w:val="000000" w:themeColor="text1"/>
                <w:sz w:val="24"/>
                <w:szCs w:val="24"/>
                <w:lang w:val="en-US"/>
              </w:rPr>
              <w:t>Willing to learn</w:t>
            </w:r>
          </w:p>
          <w:p w14:paraId="485A8C77" w14:textId="77777777" w:rsidR="002C5981" w:rsidRPr="00FD743F" w:rsidRDefault="002C5981" w:rsidP="002C5981">
            <w:pPr>
              <w:numPr>
                <w:ilvl w:val="0"/>
                <w:numId w:val="11"/>
              </w:numPr>
              <w:spacing w:before="60"/>
              <w:contextualSpacing/>
              <w:rPr>
                <w:rFonts w:asciiTheme="minorHAnsi" w:eastAsiaTheme="minorEastAsia" w:hAnsiTheme="minorHAnsi"/>
                <w:color w:val="000000" w:themeColor="text1"/>
                <w:sz w:val="24"/>
                <w:szCs w:val="24"/>
              </w:rPr>
            </w:pPr>
            <w:r w:rsidRPr="00FD743F">
              <w:rPr>
                <w:rFonts w:asciiTheme="minorHAnsi" w:hAnsiTheme="minorHAnsi" w:cs="Calibri"/>
                <w:color w:val="000000" w:themeColor="text1"/>
                <w:sz w:val="24"/>
                <w:szCs w:val="24"/>
                <w:lang w:val="en-US"/>
              </w:rPr>
              <w:t xml:space="preserve">Diplomatic and tactful </w:t>
            </w:r>
          </w:p>
          <w:p w14:paraId="54CB91F6" w14:textId="77777777" w:rsidR="002C5981" w:rsidRPr="00FD743F" w:rsidRDefault="002C5981" w:rsidP="002C5981">
            <w:pPr>
              <w:numPr>
                <w:ilvl w:val="0"/>
                <w:numId w:val="11"/>
              </w:numPr>
              <w:spacing w:before="60"/>
              <w:contextualSpacing/>
              <w:rPr>
                <w:rFonts w:asciiTheme="minorHAnsi" w:eastAsiaTheme="minorEastAsia" w:hAnsiTheme="minorHAnsi"/>
                <w:color w:val="000000" w:themeColor="text1"/>
                <w:sz w:val="24"/>
                <w:szCs w:val="24"/>
              </w:rPr>
            </w:pPr>
            <w:r w:rsidRPr="00FD743F">
              <w:rPr>
                <w:rFonts w:asciiTheme="minorHAnsi" w:hAnsiTheme="minorHAnsi" w:cs="Calibri"/>
                <w:color w:val="000000" w:themeColor="text1"/>
                <w:sz w:val="24"/>
                <w:szCs w:val="24"/>
                <w:lang w:val="en-US"/>
              </w:rPr>
              <w:t>Self-motivated and self-</w:t>
            </w:r>
            <w:proofErr w:type="gramStart"/>
            <w:r w:rsidRPr="00FD743F">
              <w:rPr>
                <w:rFonts w:asciiTheme="minorHAnsi" w:hAnsiTheme="minorHAnsi" w:cs="Calibri"/>
                <w:color w:val="000000" w:themeColor="text1"/>
                <w:sz w:val="24"/>
                <w:szCs w:val="24"/>
                <w:lang w:val="en-US"/>
              </w:rPr>
              <w:t>driven ,able</w:t>
            </w:r>
            <w:proofErr w:type="gramEnd"/>
            <w:r w:rsidRPr="00FD743F">
              <w:rPr>
                <w:rFonts w:asciiTheme="minorHAnsi" w:hAnsiTheme="minorHAnsi" w:cs="Calibri"/>
                <w:color w:val="000000" w:themeColor="text1"/>
                <w:sz w:val="24"/>
                <w:szCs w:val="24"/>
                <w:lang w:val="en-US"/>
              </w:rPr>
              <w:t xml:space="preserve"> to sustain periods of lone working</w:t>
            </w:r>
          </w:p>
          <w:p w14:paraId="20AB7751" w14:textId="77777777" w:rsidR="002C5981" w:rsidRPr="00FD743F" w:rsidRDefault="002C5981" w:rsidP="002C5981">
            <w:pPr>
              <w:numPr>
                <w:ilvl w:val="0"/>
                <w:numId w:val="11"/>
              </w:numPr>
              <w:spacing w:before="60"/>
              <w:contextualSpacing/>
              <w:rPr>
                <w:rFonts w:asciiTheme="minorHAnsi" w:eastAsiaTheme="minorEastAsia" w:hAnsiTheme="minorHAnsi"/>
                <w:color w:val="000000" w:themeColor="text1"/>
                <w:sz w:val="24"/>
                <w:szCs w:val="24"/>
              </w:rPr>
            </w:pPr>
            <w:r w:rsidRPr="00FD743F">
              <w:rPr>
                <w:rFonts w:asciiTheme="minorHAnsi" w:hAnsiTheme="minorHAnsi" w:cs="Calibri"/>
                <w:color w:val="000000" w:themeColor="text1"/>
                <w:sz w:val="24"/>
                <w:szCs w:val="24"/>
                <w:lang w:val="en-US"/>
              </w:rPr>
              <w:t xml:space="preserve">Able to work at times from a family home </w:t>
            </w:r>
          </w:p>
          <w:p w14:paraId="6D0D15F2" w14:textId="77777777" w:rsidR="002C5981" w:rsidRPr="00FD743F" w:rsidRDefault="002C5981" w:rsidP="002C5981">
            <w:pPr>
              <w:numPr>
                <w:ilvl w:val="0"/>
                <w:numId w:val="11"/>
              </w:numPr>
              <w:spacing w:before="60" w:after="60"/>
              <w:contextualSpacing/>
              <w:rPr>
                <w:rFonts w:asciiTheme="minorHAnsi" w:hAnsiTheme="minorHAnsi" w:cs="Calibri"/>
                <w:sz w:val="24"/>
                <w:szCs w:val="24"/>
              </w:rPr>
            </w:pPr>
            <w:r w:rsidRPr="00FD743F">
              <w:rPr>
                <w:rFonts w:asciiTheme="minorHAnsi" w:hAnsiTheme="minorHAnsi" w:cs="Calibri"/>
                <w:sz w:val="24"/>
                <w:szCs w:val="24"/>
              </w:rPr>
              <w:t>In sympathy with the aims, values and ethos of the Diocese of Bath and Wells and of the mission and ministry of the Church of England.</w:t>
            </w:r>
          </w:p>
          <w:p w14:paraId="2A0FD59C" w14:textId="77777777" w:rsidR="002C5981" w:rsidRPr="00FD743F" w:rsidRDefault="002C5981" w:rsidP="002C5981">
            <w:pPr>
              <w:spacing w:before="60"/>
              <w:ind w:left="720"/>
              <w:contextualSpacing/>
              <w:rPr>
                <w:rFonts w:asciiTheme="minorHAnsi" w:eastAsiaTheme="minorEastAsia" w:hAnsiTheme="minorHAnsi"/>
                <w:color w:val="000000" w:themeColor="text1"/>
                <w:sz w:val="24"/>
                <w:szCs w:val="24"/>
              </w:rPr>
            </w:pPr>
          </w:p>
        </w:tc>
        <w:tc>
          <w:tcPr>
            <w:tcW w:w="358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827C57" w14:textId="77777777" w:rsidR="002C5981" w:rsidRPr="00FD743F" w:rsidRDefault="002C5981" w:rsidP="002C5981">
            <w:pPr>
              <w:rPr>
                <w:rFonts w:asciiTheme="minorHAnsi" w:hAnsiTheme="minorHAnsi" w:cs="Helvetica Neue"/>
                <w:sz w:val="24"/>
                <w:szCs w:val="24"/>
              </w:rPr>
            </w:pPr>
          </w:p>
        </w:tc>
      </w:tr>
    </w:tbl>
    <w:p w14:paraId="28814B37" w14:textId="77777777" w:rsidR="002C5981" w:rsidRPr="00FD743F" w:rsidRDefault="002C5981" w:rsidP="002C5981">
      <w:pPr>
        <w:rPr>
          <w:sz w:val="24"/>
          <w:szCs w:val="24"/>
        </w:rPr>
      </w:pPr>
    </w:p>
    <w:p w14:paraId="6391CEFD" w14:textId="77777777" w:rsidR="005F4619" w:rsidRPr="00FD743F" w:rsidRDefault="005F4619" w:rsidP="005F4619">
      <w:pPr>
        <w:suppressAutoHyphens/>
        <w:jc w:val="both"/>
        <w:rPr>
          <w:sz w:val="24"/>
          <w:szCs w:val="24"/>
        </w:rPr>
      </w:pPr>
    </w:p>
    <w:p w14:paraId="6BBEABCE" w14:textId="77777777" w:rsidR="0030787F" w:rsidRPr="00983173" w:rsidRDefault="0030787F" w:rsidP="0030787F">
      <w:pPr>
        <w:rPr>
          <w:rFonts w:asciiTheme="majorHAnsi" w:hAnsiTheme="majorHAnsi"/>
          <w:b/>
          <w:sz w:val="28"/>
          <w:szCs w:val="28"/>
        </w:rPr>
      </w:pPr>
      <w:r w:rsidRPr="00983173">
        <w:rPr>
          <w:rFonts w:asciiTheme="majorHAnsi" w:hAnsiTheme="majorHAnsi"/>
          <w:b/>
          <w:sz w:val="28"/>
          <w:szCs w:val="28"/>
        </w:rPr>
        <w:lastRenderedPageBreak/>
        <w:t xml:space="preserve">Main Terms and Conditions </w:t>
      </w:r>
    </w:p>
    <w:p w14:paraId="0CD1ED42" w14:textId="77777777" w:rsidR="005F4619" w:rsidRPr="00FD743F" w:rsidRDefault="005F4619" w:rsidP="005F4619">
      <w:pPr>
        <w:rPr>
          <w:rFonts w:ascii="Calibri" w:hAnsi="Calibri"/>
          <w:sz w:val="24"/>
          <w:szCs w:val="24"/>
        </w:rPr>
      </w:pPr>
    </w:p>
    <w:p w14:paraId="6C87B459" w14:textId="77777777" w:rsidR="005F4619" w:rsidRPr="00FD743F" w:rsidRDefault="005F4619" w:rsidP="005F4619">
      <w:pPr>
        <w:rPr>
          <w:rFonts w:ascii="Calibri" w:hAnsi="Calibri"/>
          <w:sz w:val="24"/>
          <w:szCs w:val="24"/>
        </w:rPr>
      </w:pPr>
    </w:p>
    <w:tbl>
      <w:tblPr>
        <w:tblW w:w="8568" w:type="dxa"/>
        <w:tblLook w:val="01E0" w:firstRow="1" w:lastRow="1" w:firstColumn="1" w:lastColumn="1" w:noHBand="0" w:noVBand="0"/>
      </w:tblPr>
      <w:tblGrid>
        <w:gridCol w:w="2448"/>
        <w:gridCol w:w="6120"/>
      </w:tblGrid>
      <w:tr w:rsidR="005F4619" w:rsidRPr="00FD743F" w14:paraId="1AC5B7F1" w14:textId="77777777" w:rsidTr="0008589B">
        <w:trPr>
          <w:trHeight w:val="1425"/>
        </w:trPr>
        <w:tc>
          <w:tcPr>
            <w:tcW w:w="2448" w:type="dxa"/>
            <w:shd w:val="clear" w:color="auto" w:fill="auto"/>
          </w:tcPr>
          <w:p w14:paraId="2D1E9D17" w14:textId="77777777" w:rsidR="005F4619" w:rsidRPr="00FD743F" w:rsidRDefault="005F4619" w:rsidP="0008589B">
            <w:pPr>
              <w:rPr>
                <w:rFonts w:ascii="Calibri" w:hAnsi="Calibri"/>
                <w:sz w:val="24"/>
                <w:szCs w:val="24"/>
              </w:rPr>
            </w:pPr>
            <w:r w:rsidRPr="00FD743F">
              <w:rPr>
                <w:rFonts w:ascii="Calibri" w:hAnsi="Calibri"/>
                <w:sz w:val="24"/>
                <w:szCs w:val="24"/>
              </w:rPr>
              <w:t>Hours of Work</w:t>
            </w:r>
          </w:p>
        </w:tc>
        <w:tc>
          <w:tcPr>
            <w:tcW w:w="6120" w:type="dxa"/>
            <w:shd w:val="clear" w:color="auto" w:fill="auto"/>
          </w:tcPr>
          <w:p w14:paraId="0A7D3E6B" w14:textId="77777777" w:rsidR="005F4619" w:rsidRPr="00FD743F" w:rsidRDefault="005F4619" w:rsidP="0008589B">
            <w:pPr>
              <w:rPr>
                <w:rFonts w:ascii="Calibri" w:hAnsi="Calibri"/>
                <w:sz w:val="24"/>
                <w:szCs w:val="24"/>
              </w:rPr>
            </w:pPr>
            <w:r w:rsidRPr="00FD743F">
              <w:rPr>
                <w:rFonts w:ascii="Calibri" w:hAnsi="Calibri"/>
                <w:sz w:val="24"/>
                <w:szCs w:val="24"/>
              </w:rPr>
              <w:t>36 hours per week</w:t>
            </w:r>
          </w:p>
          <w:p w14:paraId="01D05828" w14:textId="77777777" w:rsidR="005F4619" w:rsidRPr="00FD743F" w:rsidRDefault="005F4619" w:rsidP="0008589B">
            <w:pPr>
              <w:rPr>
                <w:rFonts w:ascii="Calibri" w:hAnsi="Calibri"/>
                <w:sz w:val="24"/>
                <w:szCs w:val="24"/>
              </w:rPr>
            </w:pPr>
            <w:r w:rsidRPr="00FD743F">
              <w:rPr>
                <w:rFonts w:ascii="Calibri" w:hAnsi="Calibri"/>
                <w:sz w:val="24"/>
                <w:szCs w:val="24"/>
              </w:rPr>
              <w:t>Core office hours are 9am until 5.15pm Monday to Thursday and from 9am to 5pm on Fridays with an hour unpaid lunch break taken as appropriate. (Full time hours are 36 hours per week). Some weekend and evening work will be required.</w:t>
            </w:r>
          </w:p>
          <w:p w14:paraId="30D29C5F" w14:textId="77777777" w:rsidR="005F4619" w:rsidRPr="00FD743F" w:rsidRDefault="005F4619" w:rsidP="0008589B">
            <w:pPr>
              <w:rPr>
                <w:rFonts w:ascii="Calibri" w:hAnsi="Calibri"/>
                <w:sz w:val="24"/>
                <w:szCs w:val="24"/>
              </w:rPr>
            </w:pPr>
          </w:p>
        </w:tc>
      </w:tr>
      <w:tr w:rsidR="005F4619" w:rsidRPr="00FD743F" w14:paraId="50696E22" w14:textId="77777777" w:rsidTr="0008589B">
        <w:tc>
          <w:tcPr>
            <w:tcW w:w="2448" w:type="dxa"/>
            <w:shd w:val="clear" w:color="auto" w:fill="auto"/>
          </w:tcPr>
          <w:p w14:paraId="2E2E5159" w14:textId="77777777" w:rsidR="005F4619" w:rsidRPr="00FD743F" w:rsidRDefault="005F4619" w:rsidP="0008589B">
            <w:pPr>
              <w:rPr>
                <w:rFonts w:ascii="Calibri" w:hAnsi="Calibri"/>
                <w:sz w:val="24"/>
                <w:szCs w:val="24"/>
              </w:rPr>
            </w:pPr>
            <w:r w:rsidRPr="00FD743F">
              <w:rPr>
                <w:rFonts w:ascii="Calibri" w:hAnsi="Calibri"/>
                <w:sz w:val="24"/>
                <w:szCs w:val="24"/>
              </w:rPr>
              <w:t>Salary</w:t>
            </w:r>
          </w:p>
        </w:tc>
        <w:tc>
          <w:tcPr>
            <w:tcW w:w="6120" w:type="dxa"/>
            <w:shd w:val="clear" w:color="auto" w:fill="auto"/>
          </w:tcPr>
          <w:p w14:paraId="41F39108" w14:textId="77777777" w:rsidR="005F4619" w:rsidRPr="00FD743F" w:rsidRDefault="005F4619" w:rsidP="0008589B">
            <w:pPr>
              <w:rPr>
                <w:rFonts w:ascii="Calibri" w:hAnsi="Calibri"/>
                <w:bCs/>
                <w:sz w:val="24"/>
                <w:szCs w:val="24"/>
              </w:rPr>
            </w:pPr>
            <w:r w:rsidRPr="00FD743F">
              <w:rPr>
                <w:rFonts w:ascii="Calibri" w:hAnsi="Calibri"/>
                <w:bCs/>
                <w:sz w:val="24"/>
                <w:szCs w:val="24"/>
              </w:rPr>
              <w:t>£</w:t>
            </w:r>
            <w:r w:rsidR="00835170" w:rsidRPr="00FD743F">
              <w:rPr>
                <w:rFonts w:ascii="Calibri" w:hAnsi="Calibri"/>
                <w:bCs/>
                <w:sz w:val="24"/>
                <w:szCs w:val="24"/>
              </w:rPr>
              <w:t>19,500</w:t>
            </w:r>
            <w:r w:rsidRPr="00FD743F">
              <w:rPr>
                <w:rFonts w:ascii="Calibri" w:hAnsi="Calibri"/>
                <w:bCs/>
                <w:sz w:val="24"/>
                <w:szCs w:val="24"/>
              </w:rPr>
              <w:t xml:space="preserve"> per annum</w:t>
            </w:r>
          </w:p>
          <w:p w14:paraId="380FC79C" w14:textId="77777777" w:rsidR="005F4619" w:rsidRPr="00FD743F" w:rsidRDefault="005F4619" w:rsidP="0008589B">
            <w:pPr>
              <w:rPr>
                <w:rFonts w:ascii="Calibri" w:hAnsi="Calibri"/>
                <w:sz w:val="24"/>
                <w:szCs w:val="24"/>
              </w:rPr>
            </w:pPr>
          </w:p>
        </w:tc>
      </w:tr>
      <w:tr w:rsidR="005F4619" w:rsidRPr="00FD743F" w14:paraId="610E6864" w14:textId="77777777" w:rsidTr="0008589B">
        <w:tc>
          <w:tcPr>
            <w:tcW w:w="2448" w:type="dxa"/>
            <w:shd w:val="clear" w:color="auto" w:fill="auto"/>
          </w:tcPr>
          <w:p w14:paraId="77B2EC9C" w14:textId="77777777" w:rsidR="005F4619" w:rsidRPr="00FD743F" w:rsidRDefault="005F4619" w:rsidP="0008589B">
            <w:pPr>
              <w:rPr>
                <w:rFonts w:ascii="Calibri" w:hAnsi="Calibri"/>
                <w:sz w:val="24"/>
                <w:szCs w:val="24"/>
              </w:rPr>
            </w:pPr>
            <w:r w:rsidRPr="00FD743F">
              <w:rPr>
                <w:rFonts w:ascii="Calibri" w:hAnsi="Calibri"/>
                <w:sz w:val="24"/>
                <w:szCs w:val="24"/>
              </w:rPr>
              <w:t>Pension</w:t>
            </w:r>
          </w:p>
        </w:tc>
        <w:tc>
          <w:tcPr>
            <w:tcW w:w="6120" w:type="dxa"/>
            <w:shd w:val="clear" w:color="auto" w:fill="auto"/>
          </w:tcPr>
          <w:p w14:paraId="262C09D8" w14:textId="77777777" w:rsidR="005F4619" w:rsidRPr="00FD743F" w:rsidRDefault="005F4619" w:rsidP="0008589B">
            <w:pPr>
              <w:rPr>
                <w:rFonts w:ascii="Calibri" w:hAnsi="Calibri"/>
                <w:sz w:val="24"/>
                <w:szCs w:val="24"/>
              </w:rPr>
            </w:pPr>
            <w:r w:rsidRPr="00FD743F">
              <w:rPr>
                <w:rFonts w:ascii="Calibri" w:hAnsi="Calibri"/>
                <w:sz w:val="24"/>
                <w:szCs w:val="24"/>
              </w:rPr>
              <w:t>Pension Scheme administered by the Church of England Pensions Board</w:t>
            </w:r>
            <w:proofErr w:type="gramStart"/>
            <w:r w:rsidRPr="00FD743F">
              <w:rPr>
                <w:rFonts w:ascii="Calibri" w:hAnsi="Calibri"/>
                <w:sz w:val="24"/>
                <w:szCs w:val="24"/>
              </w:rPr>
              <w:t xml:space="preserve">.  </w:t>
            </w:r>
            <w:proofErr w:type="gramEnd"/>
            <w:r w:rsidRPr="00FD743F">
              <w:rPr>
                <w:rFonts w:ascii="Calibri" w:hAnsi="Calibri"/>
                <w:sz w:val="24"/>
                <w:szCs w:val="24"/>
              </w:rPr>
              <w:t>The employer will contribute 10% of the employee’s pensionable salary and the employee may choose to make an additional voluntary contribution of any proportion of their pensionable salary.</w:t>
            </w:r>
          </w:p>
          <w:p w14:paraId="02826FFA" w14:textId="77777777" w:rsidR="005F4619" w:rsidRPr="00FD743F" w:rsidRDefault="005F4619" w:rsidP="0008589B">
            <w:pPr>
              <w:rPr>
                <w:rFonts w:ascii="Calibri" w:hAnsi="Calibri"/>
                <w:sz w:val="24"/>
                <w:szCs w:val="24"/>
              </w:rPr>
            </w:pPr>
          </w:p>
        </w:tc>
      </w:tr>
      <w:tr w:rsidR="005F4619" w:rsidRPr="00FD743F" w14:paraId="7C20DD69" w14:textId="77777777" w:rsidTr="0008589B">
        <w:tc>
          <w:tcPr>
            <w:tcW w:w="2448" w:type="dxa"/>
            <w:shd w:val="clear" w:color="auto" w:fill="auto"/>
          </w:tcPr>
          <w:p w14:paraId="00C7A25F" w14:textId="77777777" w:rsidR="005F4619" w:rsidRPr="00FD743F" w:rsidRDefault="005F4619" w:rsidP="0008589B">
            <w:pPr>
              <w:rPr>
                <w:rFonts w:ascii="Calibri" w:hAnsi="Calibri"/>
                <w:sz w:val="24"/>
                <w:szCs w:val="24"/>
              </w:rPr>
            </w:pPr>
            <w:r w:rsidRPr="00FD743F">
              <w:rPr>
                <w:rFonts w:ascii="Calibri" w:hAnsi="Calibri"/>
                <w:sz w:val="24"/>
                <w:szCs w:val="24"/>
              </w:rPr>
              <w:t>Holiday</w:t>
            </w:r>
          </w:p>
        </w:tc>
        <w:tc>
          <w:tcPr>
            <w:tcW w:w="6120" w:type="dxa"/>
            <w:shd w:val="clear" w:color="auto" w:fill="auto"/>
          </w:tcPr>
          <w:p w14:paraId="05ACB90F" w14:textId="77777777" w:rsidR="005F4619" w:rsidRPr="00FD743F" w:rsidRDefault="005F4619" w:rsidP="0008589B">
            <w:pPr>
              <w:rPr>
                <w:rFonts w:ascii="Calibri" w:hAnsi="Calibri"/>
                <w:sz w:val="24"/>
                <w:szCs w:val="24"/>
              </w:rPr>
            </w:pPr>
            <w:r w:rsidRPr="00FD743F">
              <w:rPr>
                <w:rFonts w:ascii="Calibri" w:hAnsi="Calibri"/>
                <w:sz w:val="24"/>
                <w:szCs w:val="24"/>
              </w:rPr>
              <w:t>25 days per calendar year plus bank holidays.</w:t>
            </w:r>
          </w:p>
          <w:p w14:paraId="4E441DCF" w14:textId="77777777" w:rsidR="005F4619" w:rsidRPr="00FD743F" w:rsidRDefault="005F4619" w:rsidP="0008589B">
            <w:pPr>
              <w:rPr>
                <w:rFonts w:ascii="Calibri" w:hAnsi="Calibri"/>
                <w:sz w:val="24"/>
                <w:szCs w:val="24"/>
              </w:rPr>
            </w:pPr>
            <w:r w:rsidRPr="00FD743F">
              <w:rPr>
                <w:rFonts w:ascii="Calibri" w:hAnsi="Calibri"/>
                <w:sz w:val="24"/>
                <w:szCs w:val="24"/>
              </w:rPr>
              <w:t>The holiday year runs from 1 January to 31 December.</w:t>
            </w:r>
          </w:p>
          <w:p w14:paraId="26387DBA" w14:textId="77777777" w:rsidR="005F4619" w:rsidRPr="00FD743F" w:rsidRDefault="005F4619" w:rsidP="0008589B">
            <w:pPr>
              <w:rPr>
                <w:rFonts w:ascii="Calibri" w:hAnsi="Calibri"/>
                <w:sz w:val="24"/>
                <w:szCs w:val="24"/>
              </w:rPr>
            </w:pPr>
            <w:r w:rsidRPr="00FD743F">
              <w:rPr>
                <w:rFonts w:ascii="Calibri" w:hAnsi="Calibri"/>
                <w:sz w:val="24"/>
                <w:szCs w:val="24"/>
              </w:rPr>
              <w:t>Additional discretionary days are given at Christmas and Easter.</w:t>
            </w:r>
          </w:p>
          <w:p w14:paraId="603C15E5" w14:textId="77777777" w:rsidR="005F4619" w:rsidRPr="00FD743F" w:rsidRDefault="005F4619" w:rsidP="0008589B">
            <w:pPr>
              <w:rPr>
                <w:rFonts w:ascii="Calibri" w:hAnsi="Calibri"/>
                <w:sz w:val="24"/>
                <w:szCs w:val="24"/>
              </w:rPr>
            </w:pPr>
          </w:p>
        </w:tc>
      </w:tr>
      <w:tr w:rsidR="005F4619" w:rsidRPr="00FD743F" w14:paraId="4C821A9E" w14:textId="77777777" w:rsidTr="0008589B">
        <w:tc>
          <w:tcPr>
            <w:tcW w:w="2448" w:type="dxa"/>
            <w:shd w:val="clear" w:color="auto" w:fill="auto"/>
          </w:tcPr>
          <w:p w14:paraId="13DB0294" w14:textId="77777777" w:rsidR="005F4619" w:rsidRPr="00FD743F" w:rsidRDefault="005F4619" w:rsidP="0008589B">
            <w:pPr>
              <w:rPr>
                <w:rFonts w:ascii="Calibri" w:hAnsi="Calibri"/>
                <w:sz w:val="24"/>
                <w:szCs w:val="24"/>
              </w:rPr>
            </w:pPr>
            <w:r w:rsidRPr="00FD743F">
              <w:rPr>
                <w:rFonts w:ascii="Calibri" w:hAnsi="Calibri"/>
                <w:sz w:val="24"/>
                <w:szCs w:val="24"/>
              </w:rPr>
              <w:t>Expenses</w:t>
            </w:r>
          </w:p>
        </w:tc>
        <w:tc>
          <w:tcPr>
            <w:tcW w:w="6120" w:type="dxa"/>
            <w:shd w:val="clear" w:color="auto" w:fill="auto"/>
          </w:tcPr>
          <w:p w14:paraId="53FE9DF0" w14:textId="77777777" w:rsidR="005F4619" w:rsidRPr="00FD743F" w:rsidRDefault="005F4619" w:rsidP="0008589B">
            <w:pPr>
              <w:rPr>
                <w:rFonts w:ascii="Calibri" w:hAnsi="Calibri"/>
                <w:sz w:val="24"/>
                <w:szCs w:val="24"/>
              </w:rPr>
            </w:pPr>
            <w:r w:rsidRPr="00FD743F">
              <w:rPr>
                <w:rFonts w:ascii="Calibri" w:hAnsi="Calibri"/>
                <w:sz w:val="24"/>
                <w:szCs w:val="24"/>
              </w:rPr>
              <w:t>All reasonable working expenses will be met at the agreed Diocesan rates.</w:t>
            </w:r>
          </w:p>
          <w:p w14:paraId="69FDE68A" w14:textId="77777777" w:rsidR="005F4619" w:rsidRPr="00FD743F" w:rsidRDefault="005F4619" w:rsidP="0008589B">
            <w:pPr>
              <w:rPr>
                <w:rFonts w:ascii="Calibri" w:hAnsi="Calibri"/>
                <w:sz w:val="24"/>
                <w:szCs w:val="24"/>
              </w:rPr>
            </w:pPr>
          </w:p>
        </w:tc>
      </w:tr>
      <w:tr w:rsidR="005F4619" w:rsidRPr="00FD743F" w14:paraId="0A989E0A" w14:textId="77777777" w:rsidTr="0008589B">
        <w:tc>
          <w:tcPr>
            <w:tcW w:w="2448" w:type="dxa"/>
            <w:shd w:val="clear" w:color="auto" w:fill="auto"/>
          </w:tcPr>
          <w:p w14:paraId="3643FB1D" w14:textId="77777777" w:rsidR="005F4619" w:rsidRPr="00FD743F" w:rsidRDefault="005F4619" w:rsidP="0008589B">
            <w:pPr>
              <w:rPr>
                <w:rFonts w:ascii="Calibri" w:hAnsi="Calibri"/>
                <w:sz w:val="24"/>
                <w:szCs w:val="24"/>
              </w:rPr>
            </w:pPr>
            <w:r w:rsidRPr="00FD743F">
              <w:rPr>
                <w:rFonts w:ascii="Calibri" w:hAnsi="Calibri"/>
                <w:sz w:val="24"/>
                <w:szCs w:val="24"/>
              </w:rPr>
              <w:t>Probation</w:t>
            </w:r>
          </w:p>
        </w:tc>
        <w:tc>
          <w:tcPr>
            <w:tcW w:w="6120" w:type="dxa"/>
            <w:shd w:val="clear" w:color="auto" w:fill="auto"/>
          </w:tcPr>
          <w:p w14:paraId="69054799" w14:textId="77777777" w:rsidR="005F4619" w:rsidRPr="00FD743F" w:rsidRDefault="005F4619" w:rsidP="00E1441F">
            <w:pPr>
              <w:rPr>
                <w:rFonts w:ascii="Calibri" w:hAnsi="Calibri"/>
                <w:sz w:val="24"/>
                <w:szCs w:val="24"/>
              </w:rPr>
            </w:pPr>
            <w:r w:rsidRPr="00FD743F">
              <w:rPr>
                <w:rFonts w:ascii="Calibri" w:hAnsi="Calibri"/>
                <w:sz w:val="24"/>
                <w:szCs w:val="24"/>
              </w:rPr>
              <w:t xml:space="preserve">This post will be subject to a </w:t>
            </w:r>
            <w:proofErr w:type="gramStart"/>
            <w:r w:rsidR="00835170" w:rsidRPr="00FD743F">
              <w:rPr>
                <w:rFonts w:ascii="Calibri" w:hAnsi="Calibri"/>
                <w:sz w:val="24"/>
                <w:szCs w:val="24"/>
              </w:rPr>
              <w:t>6 month</w:t>
            </w:r>
            <w:proofErr w:type="gramEnd"/>
            <w:r w:rsidR="00835170" w:rsidRPr="00FD743F">
              <w:rPr>
                <w:rFonts w:ascii="Calibri" w:hAnsi="Calibri"/>
                <w:sz w:val="24"/>
                <w:szCs w:val="24"/>
              </w:rPr>
              <w:t xml:space="preserve"> </w:t>
            </w:r>
            <w:r w:rsidRPr="00FD743F">
              <w:rPr>
                <w:rFonts w:ascii="Calibri" w:hAnsi="Calibri"/>
                <w:sz w:val="24"/>
                <w:szCs w:val="24"/>
              </w:rPr>
              <w:t>probationary period.</w:t>
            </w:r>
          </w:p>
        </w:tc>
      </w:tr>
    </w:tbl>
    <w:p w14:paraId="1BF396DD" w14:textId="77777777" w:rsidR="0030787F" w:rsidRPr="00FD743F" w:rsidRDefault="0030787F" w:rsidP="00E1441F">
      <w:pPr>
        <w:rPr>
          <w:rFonts w:ascii="Calibri" w:hAnsi="Calibri"/>
          <w:b/>
          <w:bCs/>
          <w:sz w:val="24"/>
          <w:szCs w:val="24"/>
        </w:rPr>
      </w:pPr>
    </w:p>
    <w:sectPr w:rsidR="0030787F" w:rsidRPr="00FD743F" w:rsidSect="00DA6C02">
      <w:footerReference w:type="default" r:id="rId14"/>
      <w:pgSz w:w="11906" w:h="16838"/>
      <w:pgMar w:top="993" w:right="1440" w:bottom="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D763AD" w14:textId="77777777" w:rsidR="00C07174" w:rsidRDefault="00C07174" w:rsidP="008E2B94">
      <w:r>
        <w:separator/>
      </w:r>
    </w:p>
  </w:endnote>
  <w:endnote w:type="continuationSeparator" w:id="0">
    <w:p w14:paraId="048B7A0F" w14:textId="77777777" w:rsidR="00C07174" w:rsidRDefault="00C07174" w:rsidP="008E2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hruti">
    <w:panose1 w:val="02000500000000000000"/>
    <w:charset w:val="00"/>
    <w:family w:val="swiss"/>
    <w:pitch w:val="variable"/>
    <w:sig w:usb0="00040003" w:usb1="00000000" w:usb2="00000000" w:usb3="00000000" w:csb0="00000001" w:csb1="00000000"/>
  </w:font>
  <w:font w:name="RotisSemiSerif">
    <w:altName w:val="Times New 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9409164"/>
      <w:docPartObj>
        <w:docPartGallery w:val="Page Numbers (Bottom of Page)"/>
        <w:docPartUnique/>
      </w:docPartObj>
    </w:sdtPr>
    <w:sdtEndPr>
      <w:rPr>
        <w:noProof/>
      </w:rPr>
    </w:sdtEndPr>
    <w:sdtContent>
      <w:p w14:paraId="265E5F87" w14:textId="77777777" w:rsidR="002C5981" w:rsidRDefault="002C5981">
        <w:pPr>
          <w:pStyle w:val="Footer"/>
          <w:jc w:val="right"/>
        </w:pPr>
        <w:r w:rsidRPr="001A0EF7">
          <w:rPr>
            <w:rFonts w:asciiTheme="minorHAnsi" w:hAnsiTheme="minorHAnsi"/>
            <w:sz w:val="24"/>
          </w:rPr>
          <w:fldChar w:fldCharType="begin"/>
        </w:r>
        <w:r w:rsidRPr="001A0EF7">
          <w:rPr>
            <w:rFonts w:asciiTheme="minorHAnsi" w:hAnsiTheme="minorHAnsi"/>
            <w:sz w:val="24"/>
          </w:rPr>
          <w:instrText xml:space="preserve"> PAGE   \* MERGEFORMAT </w:instrText>
        </w:r>
        <w:r w:rsidRPr="001A0EF7">
          <w:rPr>
            <w:rFonts w:asciiTheme="minorHAnsi" w:hAnsiTheme="minorHAnsi"/>
            <w:sz w:val="24"/>
          </w:rPr>
          <w:fldChar w:fldCharType="separate"/>
        </w:r>
        <w:r w:rsidR="00831BA6">
          <w:rPr>
            <w:rFonts w:asciiTheme="minorHAnsi" w:hAnsiTheme="minorHAnsi"/>
            <w:noProof/>
            <w:sz w:val="24"/>
          </w:rPr>
          <w:t>10</w:t>
        </w:r>
        <w:r w:rsidRPr="001A0EF7">
          <w:rPr>
            <w:rFonts w:asciiTheme="minorHAnsi" w:hAnsiTheme="minorHAnsi"/>
            <w:noProof/>
            <w:sz w:val="24"/>
          </w:rPr>
          <w:fldChar w:fldCharType="end"/>
        </w:r>
      </w:p>
    </w:sdtContent>
  </w:sdt>
  <w:p w14:paraId="0D839663" w14:textId="77777777" w:rsidR="002C5981" w:rsidRDefault="002C59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8EDBC" w14:textId="77777777" w:rsidR="00C07174" w:rsidRDefault="00C07174" w:rsidP="008E2B94">
      <w:r>
        <w:separator/>
      </w:r>
    </w:p>
  </w:footnote>
  <w:footnote w:type="continuationSeparator" w:id="0">
    <w:p w14:paraId="0C775AA2" w14:textId="77777777" w:rsidR="00C07174" w:rsidRDefault="00C07174" w:rsidP="008E2B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5085A"/>
    <w:multiLevelType w:val="hybridMultilevel"/>
    <w:tmpl w:val="50BE023E"/>
    <w:lvl w:ilvl="0" w:tplc="6A5A966A">
      <w:start w:val="1"/>
      <w:numFmt w:val="bullet"/>
      <w:lvlText w:val=""/>
      <w:lvlJc w:val="left"/>
      <w:pPr>
        <w:tabs>
          <w:tab w:val="num" w:pos="357"/>
        </w:tabs>
        <w:ind w:left="170" w:hanging="170"/>
      </w:pPr>
      <w:rPr>
        <w:rFonts w:ascii="Symbol" w:hAnsi="Symbol" w:hint="default"/>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DC5DBB"/>
    <w:multiLevelType w:val="hybridMultilevel"/>
    <w:tmpl w:val="E06C1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5D0E18"/>
    <w:multiLevelType w:val="hybridMultilevel"/>
    <w:tmpl w:val="D23AACB0"/>
    <w:lvl w:ilvl="0" w:tplc="6458E25E">
      <w:start w:val="1"/>
      <w:numFmt w:val="bullet"/>
      <w:lvlText w:val="·"/>
      <w:lvlJc w:val="left"/>
      <w:pPr>
        <w:ind w:left="720" w:hanging="360"/>
      </w:pPr>
      <w:rPr>
        <w:rFonts w:ascii="Symbol" w:hAnsi="Symbol" w:hint="default"/>
      </w:rPr>
    </w:lvl>
    <w:lvl w:ilvl="1" w:tplc="EA3EF29A">
      <w:start w:val="1"/>
      <w:numFmt w:val="bullet"/>
      <w:lvlText w:val="o"/>
      <w:lvlJc w:val="left"/>
      <w:pPr>
        <w:ind w:left="1440" w:hanging="360"/>
      </w:pPr>
      <w:rPr>
        <w:rFonts w:ascii="Courier New" w:hAnsi="Courier New" w:hint="default"/>
      </w:rPr>
    </w:lvl>
    <w:lvl w:ilvl="2" w:tplc="A94EADF8">
      <w:start w:val="1"/>
      <w:numFmt w:val="bullet"/>
      <w:lvlText w:val=""/>
      <w:lvlJc w:val="left"/>
      <w:pPr>
        <w:ind w:left="2160" w:hanging="360"/>
      </w:pPr>
      <w:rPr>
        <w:rFonts w:ascii="Wingdings" w:hAnsi="Wingdings" w:hint="default"/>
      </w:rPr>
    </w:lvl>
    <w:lvl w:ilvl="3" w:tplc="A71EA40E">
      <w:start w:val="1"/>
      <w:numFmt w:val="bullet"/>
      <w:lvlText w:val=""/>
      <w:lvlJc w:val="left"/>
      <w:pPr>
        <w:ind w:left="2880" w:hanging="360"/>
      </w:pPr>
      <w:rPr>
        <w:rFonts w:ascii="Symbol" w:hAnsi="Symbol" w:hint="default"/>
      </w:rPr>
    </w:lvl>
    <w:lvl w:ilvl="4" w:tplc="2C48283E">
      <w:start w:val="1"/>
      <w:numFmt w:val="bullet"/>
      <w:lvlText w:val="o"/>
      <w:lvlJc w:val="left"/>
      <w:pPr>
        <w:ind w:left="3600" w:hanging="360"/>
      </w:pPr>
      <w:rPr>
        <w:rFonts w:ascii="Courier New" w:hAnsi="Courier New" w:hint="default"/>
      </w:rPr>
    </w:lvl>
    <w:lvl w:ilvl="5" w:tplc="359877AC">
      <w:start w:val="1"/>
      <w:numFmt w:val="bullet"/>
      <w:lvlText w:val=""/>
      <w:lvlJc w:val="left"/>
      <w:pPr>
        <w:ind w:left="4320" w:hanging="360"/>
      </w:pPr>
      <w:rPr>
        <w:rFonts w:ascii="Wingdings" w:hAnsi="Wingdings" w:hint="default"/>
      </w:rPr>
    </w:lvl>
    <w:lvl w:ilvl="6" w:tplc="670A81AE">
      <w:start w:val="1"/>
      <w:numFmt w:val="bullet"/>
      <w:lvlText w:val=""/>
      <w:lvlJc w:val="left"/>
      <w:pPr>
        <w:ind w:left="5040" w:hanging="360"/>
      </w:pPr>
      <w:rPr>
        <w:rFonts w:ascii="Symbol" w:hAnsi="Symbol" w:hint="default"/>
      </w:rPr>
    </w:lvl>
    <w:lvl w:ilvl="7" w:tplc="5538AFBE">
      <w:start w:val="1"/>
      <w:numFmt w:val="bullet"/>
      <w:lvlText w:val="o"/>
      <w:lvlJc w:val="left"/>
      <w:pPr>
        <w:ind w:left="5760" w:hanging="360"/>
      </w:pPr>
      <w:rPr>
        <w:rFonts w:ascii="Courier New" w:hAnsi="Courier New" w:hint="default"/>
      </w:rPr>
    </w:lvl>
    <w:lvl w:ilvl="8" w:tplc="9D101854">
      <w:start w:val="1"/>
      <w:numFmt w:val="bullet"/>
      <w:lvlText w:val=""/>
      <w:lvlJc w:val="left"/>
      <w:pPr>
        <w:ind w:left="6480" w:hanging="360"/>
      </w:pPr>
      <w:rPr>
        <w:rFonts w:ascii="Wingdings" w:hAnsi="Wingdings" w:hint="default"/>
      </w:rPr>
    </w:lvl>
  </w:abstractNum>
  <w:abstractNum w:abstractNumId="3" w15:restartNumberingAfterBreak="0">
    <w:nsid w:val="146B7E17"/>
    <w:multiLevelType w:val="hybridMultilevel"/>
    <w:tmpl w:val="28328386"/>
    <w:lvl w:ilvl="0" w:tplc="D33E9330">
      <w:start w:val="1"/>
      <w:numFmt w:val="bullet"/>
      <w:lvlText w:val=""/>
      <w:lvlJc w:val="left"/>
      <w:pPr>
        <w:tabs>
          <w:tab w:val="num" w:pos="360"/>
        </w:tabs>
        <w:ind w:left="170" w:hanging="170"/>
      </w:pPr>
      <w:rPr>
        <w:rFonts w:ascii="Symbol" w:hAnsi="Symbol" w:hint="default"/>
        <w:color w:val="auto"/>
        <w:sz w:val="22"/>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0EE7A1E"/>
    <w:multiLevelType w:val="multilevel"/>
    <w:tmpl w:val="0A04C02C"/>
    <w:lvl w:ilvl="0">
      <w:start w:val="1"/>
      <w:numFmt w:val="bullet"/>
      <w:lvlText w:val=""/>
      <w:lvlJc w:val="left"/>
      <w:pPr>
        <w:tabs>
          <w:tab w:val="num" w:pos="720"/>
        </w:tabs>
        <w:ind w:left="170" w:hanging="170"/>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456CB1"/>
    <w:multiLevelType w:val="hybridMultilevel"/>
    <w:tmpl w:val="3FC0009E"/>
    <w:lvl w:ilvl="0" w:tplc="877874F6">
      <w:start w:val="1"/>
      <w:numFmt w:val="bullet"/>
      <w:lvlText w:val=""/>
      <w:lvlJc w:val="left"/>
      <w:pPr>
        <w:tabs>
          <w:tab w:val="num" w:pos="360"/>
        </w:tabs>
        <w:ind w:left="170" w:hanging="170"/>
      </w:pPr>
      <w:rPr>
        <w:rFonts w:ascii="Symbol" w:hAnsi="Symbol" w:hint="default"/>
        <w:color w:val="auto"/>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55521D"/>
    <w:multiLevelType w:val="hybridMultilevel"/>
    <w:tmpl w:val="F612D9FC"/>
    <w:lvl w:ilvl="0" w:tplc="31AE5892">
      <w:start w:val="1"/>
      <w:numFmt w:val="bullet"/>
      <w:lvlText w:val="·"/>
      <w:lvlJc w:val="left"/>
      <w:pPr>
        <w:ind w:left="720" w:hanging="360"/>
      </w:pPr>
      <w:rPr>
        <w:rFonts w:ascii="Symbol" w:hAnsi="Symbol" w:hint="default"/>
      </w:rPr>
    </w:lvl>
    <w:lvl w:ilvl="1" w:tplc="4176D3A2">
      <w:start w:val="1"/>
      <w:numFmt w:val="bullet"/>
      <w:lvlText w:val="o"/>
      <w:lvlJc w:val="left"/>
      <w:pPr>
        <w:ind w:left="1440" w:hanging="360"/>
      </w:pPr>
      <w:rPr>
        <w:rFonts w:ascii="Courier New" w:hAnsi="Courier New" w:hint="default"/>
      </w:rPr>
    </w:lvl>
    <w:lvl w:ilvl="2" w:tplc="71D0977E">
      <w:start w:val="1"/>
      <w:numFmt w:val="bullet"/>
      <w:lvlText w:val=""/>
      <w:lvlJc w:val="left"/>
      <w:pPr>
        <w:ind w:left="2160" w:hanging="360"/>
      </w:pPr>
      <w:rPr>
        <w:rFonts w:ascii="Wingdings" w:hAnsi="Wingdings" w:hint="default"/>
      </w:rPr>
    </w:lvl>
    <w:lvl w:ilvl="3" w:tplc="69C8AAF0">
      <w:start w:val="1"/>
      <w:numFmt w:val="bullet"/>
      <w:lvlText w:val=""/>
      <w:lvlJc w:val="left"/>
      <w:pPr>
        <w:ind w:left="2880" w:hanging="360"/>
      </w:pPr>
      <w:rPr>
        <w:rFonts w:ascii="Symbol" w:hAnsi="Symbol" w:hint="default"/>
      </w:rPr>
    </w:lvl>
    <w:lvl w:ilvl="4" w:tplc="32A42A9C">
      <w:start w:val="1"/>
      <w:numFmt w:val="bullet"/>
      <w:lvlText w:val="o"/>
      <w:lvlJc w:val="left"/>
      <w:pPr>
        <w:ind w:left="3600" w:hanging="360"/>
      </w:pPr>
      <w:rPr>
        <w:rFonts w:ascii="Courier New" w:hAnsi="Courier New" w:hint="default"/>
      </w:rPr>
    </w:lvl>
    <w:lvl w:ilvl="5" w:tplc="E7D8F686">
      <w:start w:val="1"/>
      <w:numFmt w:val="bullet"/>
      <w:lvlText w:val=""/>
      <w:lvlJc w:val="left"/>
      <w:pPr>
        <w:ind w:left="4320" w:hanging="360"/>
      </w:pPr>
      <w:rPr>
        <w:rFonts w:ascii="Wingdings" w:hAnsi="Wingdings" w:hint="default"/>
      </w:rPr>
    </w:lvl>
    <w:lvl w:ilvl="6" w:tplc="3800D21E">
      <w:start w:val="1"/>
      <w:numFmt w:val="bullet"/>
      <w:lvlText w:val=""/>
      <w:lvlJc w:val="left"/>
      <w:pPr>
        <w:ind w:left="5040" w:hanging="360"/>
      </w:pPr>
      <w:rPr>
        <w:rFonts w:ascii="Symbol" w:hAnsi="Symbol" w:hint="default"/>
      </w:rPr>
    </w:lvl>
    <w:lvl w:ilvl="7" w:tplc="56380934">
      <w:start w:val="1"/>
      <w:numFmt w:val="bullet"/>
      <w:lvlText w:val="o"/>
      <w:lvlJc w:val="left"/>
      <w:pPr>
        <w:ind w:left="5760" w:hanging="360"/>
      </w:pPr>
      <w:rPr>
        <w:rFonts w:ascii="Courier New" w:hAnsi="Courier New" w:hint="default"/>
      </w:rPr>
    </w:lvl>
    <w:lvl w:ilvl="8" w:tplc="76448540">
      <w:start w:val="1"/>
      <w:numFmt w:val="bullet"/>
      <w:lvlText w:val=""/>
      <w:lvlJc w:val="left"/>
      <w:pPr>
        <w:ind w:left="6480" w:hanging="360"/>
      </w:pPr>
      <w:rPr>
        <w:rFonts w:ascii="Wingdings" w:hAnsi="Wingdings" w:hint="default"/>
      </w:rPr>
    </w:lvl>
  </w:abstractNum>
  <w:abstractNum w:abstractNumId="7" w15:restartNumberingAfterBreak="0">
    <w:nsid w:val="39DE3965"/>
    <w:multiLevelType w:val="hybridMultilevel"/>
    <w:tmpl w:val="4052D864"/>
    <w:lvl w:ilvl="0" w:tplc="0D549268">
      <w:start w:val="1"/>
      <w:numFmt w:val="bullet"/>
      <w:lvlText w:val="·"/>
      <w:lvlJc w:val="left"/>
      <w:pPr>
        <w:ind w:left="720" w:hanging="360"/>
      </w:pPr>
      <w:rPr>
        <w:rFonts w:ascii="Symbol" w:hAnsi="Symbol" w:hint="default"/>
      </w:rPr>
    </w:lvl>
    <w:lvl w:ilvl="1" w:tplc="286E5132">
      <w:start w:val="1"/>
      <w:numFmt w:val="bullet"/>
      <w:lvlText w:val="o"/>
      <w:lvlJc w:val="left"/>
      <w:pPr>
        <w:ind w:left="1440" w:hanging="360"/>
      </w:pPr>
      <w:rPr>
        <w:rFonts w:ascii="Courier New" w:hAnsi="Courier New" w:hint="default"/>
      </w:rPr>
    </w:lvl>
    <w:lvl w:ilvl="2" w:tplc="628ADC00">
      <w:start w:val="1"/>
      <w:numFmt w:val="bullet"/>
      <w:lvlText w:val=""/>
      <w:lvlJc w:val="left"/>
      <w:pPr>
        <w:ind w:left="2160" w:hanging="360"/>
      </w:pPr>
      <w:rPr>
        <w:rFonts w:ascii="Wingdings" w:hAnsi="Wingdings" w:hint="default"/>
      </w:rPr>
    </w:lvl>
    <w:lvl w:ilvl="3" w:tplc="7D36E9EC">
      <w:start w:val="1"/>
      <w:numFmt w:val="bullet"/>
      <w:lvlText w:val=""/>
      <w:lvlJc w:val="left"/>
      <w:pPr>
        <w:ind w:left="2880" w:hanging="360"/>
      </w:pPr>
      <w:rPr>
        <w:rFonts w:ascii="Symbol" w:hAnsi="Symbol" w:hint="default"/>
      </w:rPr>
    </w:lvl>
    <w:lvl w:ilvl="4" w:tplc="87CAB960">
      <w:start w:val="1"/>
      <w:numFmt w:val="bullet"/>
      <w:lvlText w:val="o"/>
      <w:lvlJc w:val="left"/>
      <w:pPr>
        <w:ind w:left="3600" w:hanging="360"/>
      </w:pPr>
      <w:rPr>
        <w:rFonts w:ascii="Courier New" w:hAnsi="Courier New" w:hint="default"/>
      </w:rPr>
    </w:lvl>
    <w:lvl w:ilvl="5" w:tplc="28E0972A">
      <w:start w:val="1"/>
      <w:numFmt w:val="bullet"/>
      <w:lvlText w:val=""/>
      <w:lvlJc w:val="left"/>
      <w:pPr>
        <w:ind w:left="4320" w:hanging="360"/>
      </w:pPr>
      <w:rPr>
        <w:rFonts w:ascii="Wingdings" w:hAnsi="Wingdings" w:hint="default"/>
      </w:rPr>
    </w:lvl>
    <w:lvl w:ilvl="6" w:tplc="B616F558">
      <w:start w:val="1"/>
      <w:numFmt w:val="bullet"/>
      <w:lvlText w:val=""/>
      <w:lvlJc w:val="left"/>
      <w:pPr>
        <w:ind w:left="5040" w:hanging="360"/>
      </w:pPr>
      <w:rPr>
        <w:rFonts w:ascii="Symbol" w:hAnsi="Symbol" w:hint="default"/>
      </w:rPr>
    </w:lvl>
    <w:lvl w:ilvl="7" w:tplc="DB34D80E">
      <w:start w:val="1"/>
      <w:numFmt w:val="bullet"/>
      <w:lvlText w:val="o"/>
      <w:lvlJc w:val="left"/>
      <w:pPr>
        <w:ind w:left="5760" w:hanging="360"/>
      </w:pPr>
      <w:rPr>
        <w:rFonts w:ascii="Courier New" w:hAnsi="Courier New" w:hint="default"/>
      </w:rPr>
    </w:lvl>
    <w:lvl w:ilvl="8" w:tplc="495EFF92">
      <w:start w:val="1"/>
      <w:numFmt w:val="bullet"/>
      <w:lvlText w:val=""/>
      <w:lvlJc w:val="left"/>
      <w:pPr>
        <w:ind w:left="6480" w:hanging="360"/>
      </w:pPr>
      <w:rPr>
        <w:rFonts w:ascii="Wingdings" w:hAnsi="Wingdings" w:hint="default"/>
      </w:rPr>
    </w:lvl>
  </w:abstractNum>
  <w:abstractNum w:abstractNumId="8" w15:restartNumberingAfterBreak="0">
    <w:nsid w:val="3C2A5FDE"/>
    <w:multiLevelType w:val="hybridMultilevel"/>
    <w:tmpl w:val="F4D66B30"/>
    <w:lvl w:ilvl="0" w:tplc="0F00E58E">
      <w:start w:val="1"/>
      <w:numFmt w:val="bullet"/>
      <w:lvlText w:val=""/>
      <w:lvlJc w:val="left"/>
      <w:pPr>
        <w:tabs>
          <w:tab w:val="num" w:pos="720"/>
        </w:tabs>
        <w:ind w:left="720" w:hanging="360"/>
      </w:pPr>
      <w:rPr>
        <w:rFonts w:ascii="Symbol" w:hAnsi="Symbol" w:hint="default"/>
        <w:color w:val="auto"/>
        <w:sz w:val="22"/>
      </w:rPr>
    </w:lvl>
    <w:lvl w:ilvl="1" w:tplc="08090003" w:tentative="1">
      <w:start w:val="1"/>
      <w:numFmt w:val="bullet"/>
      <w:pStyle w:val="Legal2"/>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FF60B3"/>
    <w:multiLevelType w:val="hybridMultilevel"/>
    <w:tmpl w:val="E2A8F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4675C3"/>
    <w:multiLevelType w:val="hybridMultilevel"/>
    <w:tmpl w:val="004E3114"/>
    <w:lvl w:ilvl="0" w:tplc="184EAE8C">
      <w:start w:val="1"/>
      <w:numFmt w:val="bullet"/>
      <w:lvlText w:val="·"/>
      <w:lvlJc w:val="left"/>
      <w:pPr>
        <w:ind w:left="720" w:hanging="360"/>
      </w:pPr>
      <w:rPr>
        <w:rFonts w:ascii="Symbol" w:hAnsi="Symbol" w:hint="default"/>
      </w:rPr>
    </w:lvl>
    <w:lvl w:ilvl="1" w:tplc="E0AE01D0">
      <w:start w:val="1"/>
      <w:numFmt w:val="bullet"/>
      <w:lvlText w:val="o"/>
      <w:lvlJc w:val="left"/>
      <w:pPr>
        <w:ind w:left="1440" w:hanging="360"/>
      </w:pPr>
      <w:rPr>
        <w:rFonts w:ascii="Courier New" w:hAnsi="Courier New" w:hint="default"/>
      </w:rPr>
    </w:lvl>
    <w:lvl w:ilvl="2" w:tplc="DD0E2674">
      <w:start w:val="1"/>
      <w:numFmt w:val="bullet"/>
      <w:lvlText w:val=""/>
      <w:lvlJc w:val="left"/>
      <w:pPr>
        <w:ind w:left="2160" w:hanging="360"/>
      </w:pPr>
      <w:rPr>
        <w:rFonts w:ascii="Wingdings" w:hAnsi="Wingdings" w:hint="default"/>
      </w:rPr>
    </w:lvl>
    <w:lvl w:ilvl="3" w:tplc="A2E6D7B8">
      <w:start w:val="1"/>
      <w:numFmt w:val="bullet"/>
      <w:lvlText w:val=""/>
      <w:lvlJc w:val="left"/>
      <w:pPr>
        <w:ind w:left="2880" w:hanging="360"/>
      </w:pPr>
      <w:rPr>
        <w:rFonts w:ascii="Symbol" w:hAnsi="Symbol" w:hint="default"/>
      </w:rPr>
    </w:lvl>
    <w:lvl w:ilvl="4" w:tplc="3EC81064">
      <w:start w:val="1"/>
      <w:numFmt w:val="bullet"/>
      <w:lvlText w:val="o"/>
      <w:lvlJc w:val="left"/>
      <w:pPr>
        <w:ind w:left="3600" w:hanging="360"/>
      </w:pPr>
      <w:rPr>
        <w:rFonts w:ascii="Courier New" w:hAnsi="Courier New" w:hint="default"/>
      </w:rPr>
    </w:lvl>
    <w:lvl w:ilvl="5" w:tplc="0E449B4C">
      <w:start w:val="1"/>
      <w:numFmt w:val="bullet"/>
      <w:lvlText w:val=""/>
      <w:lvlJc w:val="left"/>
      <w:pPr>
        <w:ind w:left="4320" w:hanging="360"/>
      </w:pPr>
      <w:rPr>
        <w:rFonts w:ascii="Wingdings" w:hAnsi="Wingdings" w:hint="default"/>
      </w:rPr>
    </w:lvl>
    <w:lvl w:ilvl="6" w:tplc="2F36848E">
      <w:start w:val="1"/>
      <w:numFmt w:val="bullet"/>
      <w:lvlText w:val=""/>
      <w:lvlJc w:val="left"/>
      <w:pPr>
        <w:ind w:left="5040" w:hanging="360"/>
      </w:pPr>
      <w:rPr>
        <w:rFonts w:ascii="Symbol" w:hAnsi="Symbol" w:hint="default"/>
      </w:rPr>
    </w:lvl>
    <w:lvl w:ilvl="7" w:tplc="C23ACD60">
      <w:start w:val="1"/>
      <w:numFmt w:val="bullet"/>
      <w:lvlText w:val="o"/>
      <w:lvlJc w:val="left"/>
      <w:pPr>
        <w:ind w:left="5760" w:hanging="360"/>
      </w:pPr>
      <w:rPr>
        <w:rFonts w:ascii="Courier New" w:hAnsi="Courier New" w:hint="default"/>
      </w:rPr>
    </w:lvl>
    <w:lvl w:ilvl="8" w:tplc="7340D894">
      <w:start w:val="1"/>
      <w:numFmt w:val="bullet"/>
      <w:lvlText w:val=""/>
      <w:lvlJc w:val="left"/>
      <w:pPr>
        <w:ind w:left="6480" w:hanging="360"/>
      </w:pPr>
      <w:rPr>
        <w:rFonts w:ascii="Wingdings" w:hAnsi="Wingdings" w:hint="default"/>
      </w:rPr>
    </w:lvl>
  </w:abstractNum>
  <w:abstractNum w:abstractNumId="11" w15:restartNumberingAfterBreak="0">
    <w:nsid w:val="46FF6B40"/>
    <w:multiLevelType w:val="hybridMultilevel"/>
    <w:tmpl w:val="8A463B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5B3464"/>
    <w:multiLevelType w:val="hybridMultilevel"/>
    <w:tmpl w:val="25A2FBF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596343F"/>
    <w:multiLevelType w:val="hybridMultilevel"/>
    <w:tmpl w:val="2A321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391FDE"/>
    <w:multiLevelType w:val="hybridMultilevel"/>
    <w:tmpl w:val="68CE0AA2"/>
    <w:lvl w:ilvl="0" w:tplc="32100612">
      <w:start w:val="1"/>
      <w:numFmt w:val="bullet"/>
      <w:lvlText w:val="·"/>
      <w:lvlJc w:val="left"/>
      <w:pPr>
        <w:ind w:left="720" w:hanging="360"/>
      </w:pPr>
      <w:rPr>
        <w:rFonts w:ascii="Symbol" w:hAnsi="Symbol" w:hint="default"/>
      </w:rPr>
    </w:lvl>
    <w:lvl w:ilvl="1" w:tplc="64208EF8">
      <w:start w:val="1"/>
      <w:numFmt w:val="bullet"/>
      <w:lvlText w:val="o"/>
      <w:lvlJc w:val="left"/>
      <w:pPr>
        <w:ind w:left="1440" w:hanging="360"/>
      </w:pPr>
      <w:rPr>
        <w:rFonts w:ascii="Courier New" w:hAnsi="Courier New" w:hint="default"/>
      </w:rPr>
    </w:lvl>
    <w:lvl w:ilvl="2" w:tplc="5848287A">
      <w:start w:val="1"/>
      <w:numFmt w:val="bullet"/>
      <w:lvlText w:val=""/>
      <w:lvlJc w:val="left"/>
      <w:pPr>
        <w:ind w:left="2160" w:hanging="360"/>
      </w:pPr>
      <w:rPr>
        <w:rFonts w:ascii="Wingdings" w:hAnsi="Wingdings" w:hint="default"/>
      </w:rPr>
    </w:lvl>
    <w:lvl w:ilvl="3" w:tplc="25A45C9E">
      <w:start w:val="1"/>
      <w:numFmt w:val="bullet"/>
      <w:lvlText w:val=""/>
      <w:lvlJc w:val="left"/>
      <w:pPr>
        <w:ind w:left="2880" w:hanging="360"/>
      </w:pPr>
      <w:rPr>
        <w:rFonts w:ascii="Symbol" w:hAnsi="Symbol" w:hint="default"/>
      </w:rPr>
    </w:lvl>
    <w:lvl w:ilvl="4" w:tplc="B1160DEA">
      <w:start w:val="1"/>
      <w:numFmt w:val="bullet"/>
      <w:lvlText w:val="o"/>
      <w:lvlJc w:val="left"/>
      <w:pPr>
        <w:ind w:left="3600" w:hanging="360"/>
      </w:pPr>
      <w:rPr>
        <w:rFonts w:ascii="Courier New" w:hAnsi="Courier New" w:hint="default"/>
      </w:rPr>
    </w:lvl>
    <w:lvl w:ilvl="5" w:tplc="500EA8EA">
      <w:start w:val="1"/>
      <w:numFmt w:val="bullet"/>
      <w:lvlText w:val=""/>
      <w:lvlJc w:val="left"/>
      <w:pPr>
        <w:ind w:left="4320" w:hanging="360"/>
      </w:pPr>
      <w:rPr>
        <w:rFonts w:ascii="Wingdings" w:hAnsi="Wingdings" w:hint="default"/>
      </w:rPr>
    </w:lvl>
    <w:lvl w:ilvl="6" w:tplc="8FE0E5AA">
      <w:start w:val="1"/>
      <w:numFmt w:val="bullet"/>
      <w:lvlText w:val=""/>
      <w:lvlJc w:val="left"/>
      <w:pPr>
        <w:ind w:left="5040" w:hanging="360"/>
      </w:pPr>
      <w:rPr>
        <w:rFonts w:ascii="Symbol" w:hAnsi="Symbol" w:hint="default"/>
      </w:rPr>
    </w:lvl>
    <w:lvl w:ilvl="7" w:tplc="71DA5B8A">
      <w:start w:val="1"/>
      <w:numFmt w:val="bullet"/>
      <w:lvlText w:val="o"/>
      <w:lvlJc w:val="left"/>
      <w:pPr>
        <w:ind w:left="5760" w:hanging="360"/>
      </w:pPr>
      <w:rPr>
        <w:rFonts w:ascii="Courier New" w:hAnsi="Courier New" w:hint="default"/>
      </w:rPr>
    </w:lvl>
    <w:lvl w:ilvl="8" w:tplc="38F0A7FC">
      <w:start w:val="1"/>
      <w:numFmt w:val="bullet"/>
      <w:lvlText w:val=""/>
      <w:lvlJc w:val="left"/>
      <w:pPr>
        <w:ind w:left="6480" w:hanging="360"/>
      </w:pPr>
      <w:rPr>
        <w:rFonts w:ascii="Wingdings" w:hAnsi="Wingdings" w:hint="default"/>
      </w:rPr>
    </w:lvl>
  </w:abstractNum>
  <w:abstractNum w:abstractNumId="15" w15:restartNumberingAfterBreak="0">
    <w:nsid w:val="6ECD737C"/>
    <w:multiLevelType w:val="hybridMultilevel"/>
    <w:tmpl w:val="663CA368"/>
    <w:lvl w:ilvl="0" w:tplc="C3DAF404">
      <w:start w:val="1"/>
      <w:numFmt w:val="bullet"/>
      <w:lvlText w:val=""/>
      <w:lvlJc w:val="left"/>
      <w:pPr>
        <w:tabs>
          <w:tab w:val="num" w:pos="357"/>
        </w:tabs>
        <w:ind w:left="170" w:hanging="170"/>
      </w:pPr>
      <w:rPr>
        <w:rFonts w:ascii="Symbol" w:hAnsi="Symbol" w:hint="default"/>
        <w:color w:val="auto"/>
        <w:sz w:val="22"/>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8"/>
  </w:num>
  <w:num w:numId="3">
    <w:abstractNumId w:val="13"/>
  </w:num>
  <w:num w:numId="4">
    <w:abstractNumId w:val="9"/>
  </w:num>
  <w:num w:numId="5">
    <w:abstractNumId w:val="12"/>
  </w:num>
  <w:num w:numId="6">
    <w:abstractNumId w:val="0"/>
  </w:num>
  <w:num w:numId="7">
    <w:abstractNumId w:val="5"/>
  </w:num>
  <w:num w:numId="8">
    <w:abstractNumId w:val="4"/>
    <w:lvlOverride w:ilvl="0">
      <w:lvl w:ilvl="0">
        <w:start w:val="1"/>
        <w:numFmt w:val="bullet"/>
        <w:lvlText w:val=""/>
        <w:lvlJc w:val="left"/>
        <w:pPr>
          <w:tabs>
            <w:tab w:val="num" w:pos="720"/>
          </w:tabs>
          <w:ind w:left="170" w:hanging="170"/>
        </w:pPr>
        <w:rPr>
          <w:rFonts w:ascii="Symbol" w:hAnsi="Symbol" w:hint="default"/>
          <w:sz w:val="22"/>
        </w:rPr>
      </w:lvl>
    </w:lvlOverride>
    <w:lvlOverride w:ilvl="1">
      <w:lvl w:ilvl="1">
        <w:start w:val="1"/>
        <w:numFmt w:val="bullet"/>
        <w:lvlText w:val="o"/>
        <w:lvlJc w:val="left"/>
        <w:pPr>
          <w:tabs>
            <w:tab w:val="num" w:pos="1440"/>
          </w:tabs>
          <w:ind w:left="1440" w:hanging="360"/>
        </w:pPr>
        <w:rPr>
          <w:rFonts w:ascii="Courier New" w:hAnsi="Courier New" w:hint="default"/>
          <w:sz w:val="20"/>
        </w:rPr>
      </w:lvl>
    </w:lvlOverride>
    <w:lvlOverride w:ilvl="2">
      <w:lvl w:ilvl="2">
        <w:start w:val="1"/>
        <w:numFmt w:val="bullet"/>
        <w:lvlText w:val=""/>
        <w:lvlJc w:val="left"/>
        <w:pPr>
          <w:tabs>
            <w:tab w:val="num" w:pos="2160"/>
          </w:tabs>
          <w:ind w:left="2160" w:hanging="360"/>
        </w:pPr>
        <w:rPr>
          <w:rFonts w:ascii="Wingdings" w:hAnsi="Wingdings" w:hint="default"/>
          <w:sz w:val="20"/>
        </w:rPr>
      </w:lvl>
    </w:lvlOverride>
    <w:lvlOverride w:ilvl="3">
      <w:lvl w:ilvl="3">
        <w:start w:val="1"/>
        <w:numFmt w:val="bullet"/>
        <w:lvlText w:val=""/>
        <w:lvlJc w:val="left"/>
        <w:pPr>
          <w:tabs>
            <w:tab w:val="num" w:pos="2880"/>
          </w:tabs>
          <w:ind w:left="2880" w:hanging="360"/>
        </w:pPr>
        <w:rPr>
          <w:rFonts w:ascii="Wingdings" w:hAnsi="Wingdings" w:hint="default"/>
          <w:sz w:val="20"/>
        </w:rPr>
      </w:lvl>
    </w:lvlOverride>
    <w:lvlOverride w:ilvl="4">
      <w:lvl w:ilvl="4">
        <w:start w:val="1"/>
        <w:numFmt w:val="bullet"/>
        <w:lvlText w:val=""/>
        <w:lvlJc w:val="left"/>
        <w:pPr>
          <w:tabs>
            <w:tab w:val="num" w:pos="3600"/>
          </w:tabs>
          <w:ind w:left="3600" w:hanging="360"/>
        </w:pPr>
        <w:rPr>
          <w:rFonts w:ascii="Wingdings" w:hAnsi="Wingdings" w:hint="default"/>
          <w:sz w:val="20"/>
        </w:rPr>
      </w:lvl>
    </w:lvlOverride>
    <w:lvlOverride w:ilvl="5">
      <w:lvl w:ilvl="5">
        <w:start w:val="1"/>
        <w:numFmt w:val="bullet"/>
        <w:lvlText w:val=""/>
        <w:lvlJc w:val="left"/>
        <w:pPr>
          <w:tabs>
            <w:tab w:val="num" w:pos="4320"/>
          </w:tabs>
          <w:ind w:left="4320" w:hanging="360"/>
        </w:pPr>
        <w:rPr>
          <w:rFonts w:ascii="Wingdings" w:hAnsi="Wingdings" w:hint="default"/>
          <w:sz w:val="20"/>
        </w:rPr>
      </w:lvl>
    </w:lvlOverride>
    <w:lvlOverride w:ilvl="6">
      <w:lvl w:ilvl="6">
        <w:start w:val="1"/>
        <w:numFmt w:val="bullet"/>
        <w:lvlText w:val=""/>
        <w:lvlJc w:val="left"/>
        <w:pPr>
          <w:tabs>
            <w:tab w:val="num" w:pos="5040"/>
          </w:tabs>
          <w:ind w:left="5040" w:hanging="360"/>
        </w:pPr>
        <w:rPr>
          <w:rFonts w:ascii="Wingdings" w:hAnsi="Wingdings" w:hint="default"/>
          <w:sz w:val="20"/>
        </w:rPr>
      </w:lvl>
    </w:lvlOverride>
    <w:lvlOverride w:ilvl="7">
      <w:lvl w:ilvl="7">
        <w:start w:val="1"/>
        <w:numFmt w:val="bullet"/>
        <w:lvlText w:val=""/>
        <w:lvlJc w:val="left"/>
        <w:pPr>
          <w:tabs>
            <w:tab w:val="num" w:pos="5760"/>
          </w:tabs>
          <w:ind w:left="5760" w:hanging="360"/>
        </w:pPr>
        <w:rPr>
          <w:rFonts w:ascii="Wingdings" w:hAnsi="Wingdings" w:hint="default"/>
          <w:sz w:val="20"/>
        </w:rPr>
      </w:lvl>
    </w:lvlOverride>
    <w:lvlOverride w:ilvl="8">
      <w:lvl w:ilvl="8">
        <w:start w:val="1"/>
        <w:numFmt w:val="bullet"/>
        <w:lvlText w:val=""/>
        <w:lvlJc w:val="left"/>
        <w:pPr>
          <w:tabs>
            <w:tab w:val="num" w:pos="6480"/>
          </w:tabs>
          <w:ind w:left="6480" w:hanging="360"/>
        </w:pPr>
        <w:rPr>
          <w:rFonts w:ascii="Wingdings" w:hAnsi="Wingdings" w:hint="default"/>
          <w:sz w:val="20"/>
        </w:rPr>
      </w:lvl>
    </w:lvlOverride>
  </w:num>
  <w:num w:numId="9">
    <w:abstractNumId w:val="15"/>
  </w:num>
  <w:num w:numId="10">
    <w:abstractNumId w:val="3"/>
  </w:num>
  <w:num w:numId="11">
    <w:abstractNumId w:val="10"/>
  </w:num>
  <w:num w:numId="12">
    <w:abstractNumId w:val="6"/>
  </w:num>
  <w:num w:numId="13">
    <w:abstractNumId w:val="7"/>
  </w:num>
  <w:num w:numId="14">
    <w:abstractNumId w:val="2"/>
  </w:num>
  <w:num w:numId="15">
    <w:abstractNumId w:val="14"/>
  </w:num>
  <w:num w:numId="16">
    <w:abstractNumId w:val="11"/>
  </w:num>
  <w:num w:numId="17">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56B"/>
    <w:rsid w:val="00014057"/>
    <w:rsid w:val="00023DD2"/>
    <w:rsid w:val="00024BCF"/>
    <w:rsid w:val="00026577"/>
    <w:rsid w:val="00044983"/>
    <w:rsid w:val="0005647E"/>
    <w:rsid w:val="00057F2F"/>
    <w:rsid w:val="000660BA"/>
    <w:rsid w:val="00071FE2"/>
    <w:rsid w:val="0008589B"/>
    <w:rsid w:val="00086828"/>
    <w:rsid w:val="00090699"/>
    <w:rsid w:val="000A39C1"/>
    <w:rsid w:val="000D68F1"/>
    <w:rsid w:val="000E11B3"/>
    <w:rsid w:val="000E37E8"/>
    <w:rsid w:val="00106051"/>
    <w:rsid w:val="00107A4C"/>
    <w:rsid w:val="00125E58"/>
    <w:rsid w:val="00131046"/>
    <w:rsid w:val="00134B60"/>
    <w:rsid w:val="00156B39"/>
    <w:rsid w:val="00167CAB"/>
    <w:rsid w:val="00177C58"/>
    <w:rsid w:val="00187D2E"/>
    <w:rsid w:val="0019518C"/>
    <w:rsid w:val="001A0EF7"/>
    <w:rsid w:val="001A3584"/>
    <w:rsid w:val="001A732F"/>
    <w:rsid w:val="001C1CFA"/>
    <w:rsid w:val="001E2417"/>
    <w:rsid w:val="001F1F54"/>
    <w:rsid w:val="0020294B"/>
    <w:rsid w:val="0021661F"/>
    <w:rsid w:val="0022075E"/>
    <w:rsid w:val="00240292"/>
    <w:rsid w:val="0025216D"/>
    <w:rsid w:val="00260C9F"/>
    <w:rsid w:val="00280274"/>
    <w:rsid w:val="00282262"/>
    <w:rsid w:val="002945DF"/>
    <w:rsid w:val="002A2742"/>
    <w:rsid w:val="002C5981"/>
    <w:rsid w:val="002D108A"/>
    <w:rsid w:val="002E7110"/>
    <w:rsid w:val="002E786F"/>
    <w:rsid w:val="0030787F"/>
    <w:rsid w:val="0032390E"/>
    <w:rsid w:val="00323FF7"/>
    <w:rsid w:val="003450B8"/>
    <w:rsid w:val="003479A8"/>
    <w:rsid w:val="003813DE"/>
    <w:rsid w:val="00396D05"/>
    <w:rsid w:val="003A0239"/>
    <w:rsid w:val="003B72B1"/>
    <w:rsid w:val="003E5A93"/>
    <w:rsid w:val="0041344D"/>
    <w:rsid w:val="00413B1D"/>
    <w:rsid w:val="00414361"/>
    <w:rsid w:val="00416E50"/>
    <w:rsid w:val="00421169"/>
    <w:rsid w:val="004510AE"/>
    <w:rsid w:val="00465D3F"/>
    <w:rsid w:val="00471B20"/>
    <w:rsid w:val="00473F09"/>
    <w:rsid w:val="004901F8"/>
    <w:rsid w:val="00490FE4"/>
    <w:rsid w:val="004930F6"/>
    <w:rsid w:val="004A27C6"/>
    <w:rsid w:val="004A57CC"/>
    <w:rsid w:val="004E07B6"/>
    <w:rsid w:val="004F22CB"/>
    <w:rsid w:val="004F43D3"/>
    <w:rsid w:val="004F7BC9"/>
    <w:rsid w:val="00527570"/>
    <w:rsid w:val="00567508"/>
    <w:rsid w:val="005850F6"/>
    <w:rsid w:val="00597D6D"/>
    <w:rsid w:val="005A501A"/>
    <w:rsid w:val="005C7D7F"/>
    <w:rsid w:val="005D0C90"/>
    <w:rsid w:val="005D1844"/>
    <w:rsid w:val="005D2532"/>
    <w:rsid w:val="005E43DA"/>
    <w:rsid w:val="005F4619"/>
    <w:rsid w:val="0060204F"/>
    <w:rsid w:val="006111DC"/>
    <w:rsid w:val="00630C96"/>
    <w:rsid w:val="00643545"/>
    <w:rsid w:val="0064743B"/>
    <w:rsid w:val="00650D24"/>
    <w:rsid w:val="006557F5"/>
    <w:rsid w:val="00662D78"/>
    <w:rsid w:val="0068356B"/>
    <w:rsid w:val="00684064"/>
    <w:rsid w:val="006859FC"/>
    <w:rsid w:val="00686757"/>
    <w:rsid w:val="00686D90"/>
    <w:rsid w:val="0069485F"/>
    <w:rsid w:val="00696C18"/>
    <w:rsid w:val="006A01D8"/>
    <w:rsid w:val="006B4103"/>
    <w:rsid w:val="006D4C23"/>
    <w:rsid w:val="006E5A1D"/>
    <w:rsid w:val="006F3ED3"/>
    <w:rsid w:val="006F437C"/>
    <w:rsid w:val="007142EB"/>
    <w:rsid w:val="00715A35"/>
    <w:rsid w:val="00731C5C"/>
    <w:rsid w:val="0073315E"/>
    <w:rsid w:val="0073670D"/>
    <w:rsid w:val="00752224"/>
    <w:rsid w:val="00764C18"/>
    <w:rsid w:val="00784EF9"/>
    <w:rsid w:val="00786560"/>
    <w:rsid w:val="00790C62"/>
    <w:rsid w:val="007A2579"/>
    <w:rsid w:val="007B3684"/>
    <w:rsid w:val="007B7B05"/>
    <w:rsid w:val="007C4863"/>
    <w:rsid w:val="007D1ECB"/>
    <w:rsid w:val="007F099A"/>
    <w:rsid w:val="007F3722"/>
    <w:rsid w:val="00821C6A"/>
    <w:rsid w:val="00831BA6"/>
    <w:rsid w:val="00835170"/>
    <w:rsid w:val="00837755"/>
    <w:rsid w:val="00864FBF"/>
    <w:rsid w:val="008713F3"/>
    <w:rsid w:val="00891336"/>
    <w:rsid w:val="008E2B94"/>
    <w:rsid w:val="00902A7C"/>
    <w:rsid w:val="0092646D"/>
    <w:rsid w:val="00942EE2"/>
    <w:rsid w:val="0095763F"/>
    <w:rsid w:val="009638FC"/>
    <w:rsid w:val="00973C1A"/>
    <w:rsid w:val="0097587E"/>
    <w:rsid w:val="00983173"/>
    <w:rsid w:val="009908A7"/>
    <w:rsid w:val="009948BA"/>
    <w:rsid w:val="009B6DB0"/>
    <w:rsid w:val="009C3D2B"/>
    <w:rsid w:val="009D779C"/>
    <w:rsid w:val="009E5B3E"/>
    <w:rsid w:val="009F0A5A"/>
    <w:rsid w:val="00A02136"/>
    <w:rsid w:val="00A05070"/>
    <w:rsid w:val="00A332AD"/>
    <w:rsid w:val="00A33C9B"/>
    <w:rsid w:val="00A35CAB"/>
    <w:rsid w:val="00A44BF7"/>
    <w:rsid w:val="00A57A5E"/>
    <w:rsid w:val="00A7683B"/>
    <w:rsid w:val="00A87845"/>
    <w:rsid w:val="00A95F5D"/>
    <w:rsid w:val="00AA6026"/>
    <w:rsid w:val="00AE09EA"/>
    <w:rsid w:val="00AE160A"/>
    <w:rsid w:val="00AF40DB"/>
    <w:rsid w:val="00B03A79"/>
    <w:rsid w:val="00B10BAB"/>
    <w:rsid w:val="00B12223"/>
    <w:rsid w:val="00B21449"/>
    <w:rsid w:val="00B445D7"/>
    <w:rsid w:val="00B53E8E"/>
    <w:rsid w:val="00B57C6E"/>
    <w:rsid w:val="00B67207"/>
    <w:rsid w:val="00B769AA"/>
    <w:rsid w:val="00C07174"/>
    <w:rsid w:val="00C101B6"/>
    <w:rsid w:val="00C35285"/>
    <w:rsid w:val="00C65D6B"/>
    <w:rsid w:val="00C66DF0"/>
    <w:rsid w:val="00C74AD2"/>
    <w:rsid w:val="00C8474D"/>
    <w:rsid w:val="00C85E57"/>
    <w:rsid w:val="00C96B2F"/>
    <w:rsid w:val="00CA1E19"/>
    <w:rsid w:val="00CC2FC2"/>
    <w:rsid w:val="00CC7DBF"/>
    <w:rsid w:val="00CF05C8"/>
    <w:rsid w:val="00CF1A3B"/>
    <w:rsid w:val="00D06CF8"/>
    <w:rsid w:val="00D07212"/>
    <w:rsid w:val="00D16B2E"/>
    <w:rsid w:val="00D40486"/>
    <w:rsid w:val="00D53202"/>
    <w:rsid w:val="00D6676D"/>
    <w:rsid w:val="00D7146E"/>
    <w:rsid w:val="00D76C5B"/>
    <w:rsid w:val="00DA6C02"/>
    <w:rsid w:val="00DB55F8"/>
    <w:rsid w:val="00DB6CF6"/>
    <w:rsid w:val="00DC2D09"/>
    <w:rsid w:val="00DC5A3C"/>
    <w:rsid w:val="00DD7175"/>
    <w:rsid w:val="00DE5D6B"/>
    <w:rsid w:val="00E02A61"/>
    <w:rsid w:val="00E041EE"/>
    <w:rsid w:val="00E1441F"/>
    <w:rsid w:val="00E4283D"/>
    <w:rsid w:val="00E46D9A"/>
    <w:rsid w:val="00E72D27"/>
    <w:rsid w:val="00E83ACC"/>
    <w:rsid w:val="00E878A6"/>
    <w:rsid w:val="00EA0037"/>
    <w:rsid w:val="00EA0343"/>
    <w:rsid w:val="00EA17EC"/>
    <w:rsid w:val="00EA18D3"/>
    <w:rsid w:val="00EC686F"/>
    <w:rsid w:val="00ED1AB9"/>
    <w:rsid w:val="00ED3D7F"/>
    <w:rsid w:val="00ED6391"/>
    <w:rsid w:val="00EE3D44"/>
    <w:rsid w:val="00EE5F48"/>
    <w:rsid w:val="00F02577"/>
    <w:rsid w:val="00F26CCE"/>
    <w:rsid w:val="00F302F3"/>
    <w:rsid w:val="00F40552"/>
    <w:rsid w:val="00F447C1"/>
    <w:rsid w:val="00F4487F"/>
    <w:rsid w:val="00F50E46"/>
    <w:rsid w:val="00F568FE"/>
    <w:rsid w:val="00F64F31"/>
    <w:rsid w:val="00F65694"/>
    <w:rsid w:val="00F85569"/>
    <w:rsid w:val="00F87ACC"/>
    <w:rsid w:val="00F9373C"/>
    <w:rsid w:val="00FD743F"/>
    <w:rsid w:val="00FE652D"/>
    <w:rsid w:val="00FE6B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27F0C"/>
  <w15:docId w15:val="{39AC71D8-6632-4246-9896-BAFBC4BDB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56B"/>
    <w:pPr>
      <w:spacing w:after="0" w:line="240" w:lineRule="auto"/>
    </w:pPr>
    <w:rPr>
      <w:rFonts w:ascii="Franklin Gothic Book" w:eastAsia="Times New Roman" w:hAnsi="Franklin Gothic Book" w:cs="Times New Roman"/>
      <w:lang w:eastAsia="en-GB"/>
    </w:rPr>
  </w:style>
  <w:style w:type="paragraph" w:styleId="Heading1">
    <w:name w:val="heading 1"/>
    <w:basedOn w:val="Normal"/>
    <w:next w:val="Normal"/>
    <w:link w:val="Heading1Char"/>
    <w:uiPriority w:val="9"/>
    <w:qFormat/>
    <w:rsid w:val="0030787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D07212"/>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8356B"/>
    <w:pPr>
      <w:widowControl w:val="0"/>
      <w:suppressAutoHyphens/>
      <w:autoSpaceDE w:val="0"/>
      <w:autoSpaceDN w:val="0"/>
      <w:adjustRightInd w:val="0"/>
      <w:jc w:val="both"/>
    </w:pPr>
    <w:rPr>
      <w:rFonts w:ascii="Arial" w:hAnsi="Arial" w:cs="Arial"/>
      <w:sz w:val="20"/>
      <w:lang w:eastAsia="en-US"/>
    </w:rPr>
  </w:style>
  <w:style w:type="character" w:customStyle="1" w:styleId="BodyTextChar">
    <w:name w:val="Body Text Char"/>
    <w:basedOn w:val="DefaultParagraphFont"/>
    <w:link w:val="BodyText"/>
    <w:rsid w:val="0068356B"/>
    <w:rPr>
      <w:rFonts w:ascii="Arial" w:eastAsia="Times New Roman" w:hAnsi="Arial" w:cs="Arial"/>
      <w:sz w:val="20"/>
    </w:rPr>
  </w:style>
  <w:style w:type="paragraph" w:styleId="ListParagraph">
    <w:name w:val="List Paragraph"/>
    <w:basedOn w:val="Normal"/>
    <w:qFormat/>
    <w:rsid w:val="0068356B"/>
    <w:pPr>
      <w:spacing w:after="120" w:line="276" w:lineRule="auto"/>
      <w:ind w:left="720"/>
      <w:contextualSpacing/>
    </w:pPr>
    <w:rPr>
      <w:rFonts w:ascii="Calibri" w:eastAsia="Calibri" w:hAnsi="Calibri"/>
      <w:lang w:eastAsia="en-US"/>
    </w:rPr>
  </w:style>
  <w:style w:type="paragraph" w:styleId="BalloonText">
    <w:name w:val="Balloon Text"/>
    <w:basedOn w:val="Normal"/>
    <w:link w:val="BalloonTextChar"/>
    <w:uiPriority w:val="99"/>
    <w:semiHidden/>
    <w:unhideWhenUsed/>
    <w:rsid w:val="0068356B"/>
    <w:rPr>
      <w:rFonts w:ascii="Tahoma" w:hAnsi="Tahoma" w:cs="Tahoma"/>
      <w:sz w:val="16"/>
      <w:szCs w:val="16"/>
    </w:rPr>
  </w:style>
  <w:style w:type="character" w:customStyle="1" w:styleId="BalloonTextChar">
    <w:name w:val="Balloon Text Char"/>
    <w:basedOn w:val="DefaultParagraphFont"/>
    <w:link w:val="BalloonText"/>
    <w:uiPriority w:val="99"/>
    <w:semiHidden/>
    <w:rsid w:val="0068356B"/>
    <w:rPr>
      <w:rFonts w:ascii="Tahoma" w:eastAsia="Times New Roman" w:hAnsi="Tahoma" w:cs="Tahoma"/>
      <w:sz w:val="16"/>
      <w:szCs w:val="16"/>
      <w:lang w:eastAsia="en-GB"/>
    </w:rPr>
  </w:style>
  <w:style w:type="paragraph" w:styleId="Header">
    <w:name w:val="header"/>
    <w:basedOn w:val="Normal"/>
    <w:link w:val="HeaderChar"/>
    <w:uiPriority w:val="99"/>
    <w:unhideWhenUsed/>
    <w:rsid w:val="008E2B94"/>
    <w:pPr>
      <w:tabs>
        <w:tab w:val="center" w:pos="4513"/>
        <w:tab w:val="right" w:pos="9026"/>
      </w:tabs>
    </w:pPr>
  </w:style>
  <w:style w:type="character" w:customStyle="1" w:styleId="HeaderChar">
    <w:name w:val="Header Char"/>
    <w:basedOn w:val="DefaultParagraphFont"/>
    <w:link w:val="Header"/>
    <w:uiPriority w:val="99"/>
    <w:rsid w:val="008E2B94"/>
    <w:rPr>
      <w:rFonts w:ascii="Franklin Gothic Book" w:eastAsia="Times New Roman" w:hAnsi="Franklin Gothic Book" w:cs="Times New Roman"/>
      <w:lang w:eastAsia="en-GB"/>
    </w:rPr>
  </w:style>
  <w:style w:type="paragraph" w:styleId="Footer">
    <w:name w:val="footer"/>
    <w:basedOn w:val="Normal"/>
    <w:link w:val="FooterChar"/>
    <w:uiPriority w:val="99"/>
    <w:unhideWhenUsed/>
    <w:rsid w:val="008E2B94"/>
    <w:pPr>
      <w:tabs>
        <w:tab w:val="center" w:pos="4513"/>
        <w:tab w:val="right" w:pos="9026"/>
      </w:tabs>
    </w:pPr>
  </w:style>
  <w:style w:type="character" w:customStyle="1" w:styleId="FooterChar">
    <w:name w:val="Footer Char"/>
    <w:basedOn w:val="DefaultParagraphFont"/>
    <w:link w:val="Footer"/>
    <w:uiPriority w:val="99"/>
    <w:rsid w:val="008E2B94"/>
    <w:rPr>
      <w:rFonts w:ascii="Franklin Gothic Book" w:eastAsia="Times New Roman" w:hAnsi="Franklin Gothic Book" w:cs="Times New Roman"/>
      <w:lang w:eastAsia="en-GB"/>
    </w:rPr>
  </w:style>
  <w:style w:type="paragraph" w:styleId="NormalWeb">
    <w:name w:val="Normal (Web)"/>
    <w:basedOn w:val="Normal"/>
    <w:uiPriority w:val="99"/>
    <w:rsid w:val="004F7BC9"/>
    <w:pPr>
      <w:spacing w:beforeLines="1" w:afterLines="1"/>
    </w:pPr>
    <w:rPr>
      <w:rFonts w:ascii="Times" w:hAnsi="Times"/>
      <w:sz w:val="20"/>
      <w:szCs w:val="20"/>
      <w:lang w:eastAsia="en-US"/>
    </w:rPr>
  </w:style>
  <w:style w:type="character" w:styleId="Hyperlink">
    <w:name w:val="Hyperlink"/>
    <w:rsid w:val="004F7BC9"/>
    <w:rPr>
      <w:rFonts w:cs="Times New Roman"/>
      <w:color w:val="0000FF"/>
      <w:u w:val="single"/>
    </w:rPr>
  </w:style>
  <w:style w:type="character" w:customStyle="1" w:styleId="Heading2Char">
    <w:name w:val="Heading 2 Char"/>
    <w:basedOn w:val="DefaultParagraphFont"/>
    <w:link w:val="Heading2"/>
    <w:uiPriority w:val="9"/>
    <w:rsid w:val="00D07212"/>
    <w:rPr>
      <w:rFonts w:ascii="Times New Roman" w:eastAsia="Times New Roman" w:hAnsi="Times New Roman" w:cs="Times New Roman"/>
      <w:b/>
      <w:bCs/>
      <w:sz w:val="36"/>
      <w:szCs w:val="36"/>
      <w:lang w:eastAsia="en-GB"/>
    </w:rPr>
  </w:style>
  <w:style w:type="paragraph" w:customStyle="1" w:styleId="Default">
    <w:name w:val="Default"/>
    <w:rsid w:val="004901F8"/>
    <w:pPr>
      <w:autoSpaceDE w:val="0"/>
      <w:autoSpaceDN w:val="0"/>
      <w:adjustRightInd w:val="0"/>
      <w:spacing w:after="0" w:line="240" w:lineRule="auto"/>
    </w:pPr>
    <w:rPr>
      <w:rFonts w:ascii="Arial" w:hAnsi="Arial" w:cs="Arial"/>
      <w:color w:val="000000"/>
      <w:sz w:val="24"/>
      <w:szCs w:val="24"/>
    </w:rPr>
  </w:style>
  <w:style w:type="paragraph" w:customStyle="1" w:styleId="DIOCESEBodyCopy">
    <w:name w:val="DIOCESE Body Copy"/>
    <w:basedOn w:val="Normal"/>
    <w:qFormat/>
    <w:rsid w:val="001A3584"/>
    <w:rPr>
      <w:rFonts w:ascii="Calibri" w:eastAsiaTheme="minorEastAsia" w:hAnsi="Calibri" w:cstheme="minorBidi"/>
      <w:sz w:val="24"/>
      <w:szCs w:val="24"/>
      <w:lang w:val="en-US" w:eastAsia="en-US"/>
    </w:rPr>
  </w:style>
  <w:style w:type="paragraph" w:styleId="NoSpacing">
    <w:name w:val="No Spacing"/>
    <w:uiPriority w:val="1"/>
    <w:qFormat/>
    <w:rsid w:val="001A3584"/>
    <w:pPr>
      <w:spacing w:after="0" w:line="240" w:lineRule="auto"/>
    </w:pPr>
    <w:rPr>
      <w:rFonts w:ascii="Calibri" w:eastAsia="Calibri" w:hAnsi="Calibri" w:cs="Times New Roman"/>
    </w:rPr>
  </w:style>
  <w:style w:type="table" w:styleId="TableGrid">
    <w:name w:val="Table Grid"/>
    <w:basedOn w:val="TableNormal"/>
    <w:uiPriority w:val="59"/>
    <w:rsid w:val="00A05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ifontelement">
    <w:name w:val="mti_font_element"/>
    <w:basedOn w:val="Normal"/>
    <w:rsid w:val="003B72B1"/>
    <w:pPr>
      <w:spacing w:before="100" w:beforeAutospacing="1" w:after="100" w:afterAutospacing="1"/>
    </w:pPr>
    <w:rPr>
      <w:rFonts w:ascii="Times New Roman" w:hAnsi="Times New Roman"/>
      <w:sz w:val="24"/>
      <w:szCs w:val="24"/>
    </w:rPr>
  </w:style>
  <w:style w:type="paragraph" w:customStyle="1" w:styleId="Legal2">
    <w:name w:val="Legal 2"/>
    <w:basedOn w:val="Normal"/>
    <w:rsid w:val="00EA0037"/>
    <w:pPr>
      <w:widowControl w:val="0"/>
      <w:numPr>
        <w:ilvl w:val="1"/>
        <w:numId w:val="2"/>
      </w:numPr>
      <w:autoSpaceDE w:val="0"/>
      <w:autoSpaceDN w:val="0"/>
      <w:adjustRightInd w:val="0"/>
      <w:ind w:left="720" w:hanging="720"/>
      <w:outlineLvl w:val="1"/>
    </w:pPr>
    <w:rPr>
      <w:rFonts w:ascii="Shruti" w:hAnsi="Shruti"/>
      <w:sz w:val="24"/>
      <w:szCs w:val="24"/>
      <w:lang w:val="en-US"/>
    </w:rPr>
  </w:style>
  <w:style w:type="character" w:customStyle="1" w:styleId="Heading1Char">
    <w:name w:val="Heading 1 Char"/>
    <w:basedOn w:val="DefaultParagraphFont"/>
    <w:link w:val="Heading1"/>
    <w:uiPriority w:val="9"/>
    <w:rsid w:val="0030787F"/>
    <w:rPr>
      <w:rFonts w:asciiTheme="majorHAnsi" w:eastAsiaTheme="majorEastAsia" w:hAnsiTheme="majorHAnsi" w:cstheme="majorBidi"/>
      <w:color w:val="365F91" w:themeColor="accent1" w:themeShade="BF"/>
      <w:sz w:val="32"/>
      <w:szCs w:val="32"/>
      <w:lang w:eastAsia="en-GB"/>
    </w:rPr>
  </w:style>
  <w:style w:type="character" w:styleId="CommentReference">
    <w:name w:val="annotation reference"/>
    <w:basedOn w:val="DefaultParagraphFont"/>
    <w:uiPriority w:val="99"/>
    <w:semiHidden/>
    <w:unhideWhenUsed/>
    <w:rsid w:val="00A87845"/>
    <w:rPr>
      <w:sz w:val="16"/>
      <w:szCs w:val="16"/>
    </w:rPr>
  </w:style>
  <w:style w:type="paragraph" w:styleId="CommentText">
    <w:name w:val="annotation text"/>
    <w:basedOn w:val="Normal"/>
    <w:link w:val="CommentTextChar"/>
    <w:uiPriority w:val="99"/>
    <w:semiHidden/>
    <w:unhideWhenUsed/>
    <w:rsid w:val="00A87845"/>
    <w:rPr>
      <w:sz w:val="20"/>
      <w:szCs w:val="20"/>
    </w:rPr>
  </w:style>
  <w:style w:type="character" w:customStyle="1" w:styleId="CommentTextChar">
    <w:name w:val="Comment Text Char"/>
    <w:basedOn w:val="DefaultParagraphFont"/>
    <w:link w:val="CommentText"/>
    <w:uiPriority w:val="99"/>
    <w:semiHidden/>
    <w:rsid w:val="00A87845"/>
    <w:rPr>
      <w:rFonts w:ascii="Franklin Gothic Book" w:eastAsia="Times New Roman" w:hAnsi="Franklin Gothic Book"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A87845"/>
    <w:rPr>
      <w:b/>
      <w:bCs/>
    </w:rPr>
  </w:style>
  <w:style w:type="character" w:customStyle="1" w:styleId="CommentSubjectChar">
    <w:name w:val="Comment Subject Char"/>
    <w:basedOn w:val="CommentTextChar"/>
    <w:link w:val="CommentSubject"/>
    <w:uiPriority w:val="99"/>
    <w:semiHidden/>
    <w:rsid w:val="00A87845"/>
    <w:rPr>
      <w:rFonts w:ascii="Franklin Gothic Book" w:eastAsia="Times New Roman" w:hAnsi="Franklin Gothic Book" w:cs="Times New Roman"/>
      <w:b/>
      <w:bCs/>
      <w:sz w:val="20"/>
      <w:szCs w:val="20"/>
      <w:lang w:eastAsia="en-GB"/>
    </w:rPr>
  </w:style>
  <w:style w:type="paragraph" w:styleId="BodyText2">
    <w:name w:val="Body Text 2"/>
    <w:basedOn w:val="Normal"/>
    <w:link w:val="BodyText2Char"/>
    <w:uiPriority w:val="99"/>
    <w:semiHidden/>
    <w:unhideWhenUsed/>
    <w:rsid w:val="002C5981"/>
    <w:pPr>
      <w:spacing w:after="120" w:line="480" w:lineRule="auto"/>
    </w:pPr>
  </w:style>
  <w:style w:type="character" w:customStyle="1" w:styleId="BodyText2Char">
    <w:name w:val="Body Text 2 Char"/>
    <w:basedOn w:val="DefaultParagraphFont"/>
    <w:link w:val="BodyText2"/>
    <w:uiPriority w:val="99"/>
    <w:semiHidden/>
    <w:rsid w:val="002C5981"/>
    <w:rPr>
      <w:rFonts w:ascii="Franklin Gothic Book" w:eastAsia="Times New Roman" w:hAnsi="Franklin Gothic Book" w:cs="Times New Roman"/>
      <w:lang w:eastAsia="en-GB"/>
    </w:rPr>
  </w:style>
  <w:style w:type="character" w:styleId="UnresolvedMention">
    <w:name w:val="Unresolved Mention"/>
    <w:basedOn w:val="DefaultParagraphFont"/>
    <w:uiPriority w:val="99"/>
    <w:semiHidden/>
    <w:unhideWhenUsed/>
    <w:rsid w:val="004A57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6505">
      <w:bodyDiv w:val="1"/>
      <w:marLeft w:val="0"/>
      <w:marRight w:val="0"/>
      <w:marTop w:val="0"/>
      <w:marBottom w:val="0"/>
      <w:divBdr>
        <w:top w:val="none" w:sz="0" w:space="0" w:color="auto"/>
        <w:left w:val="none" w:sz="0" w:space="0" w:color="auto"/>
        <w:bottom w:val="none" w:sz="0" w:space="0" w:color="auto"/>
        <w:right w:val="none" w:sz="0" w:space="0" w:color="auto"/>
      </w:divBdr>
    </w:div>
    <w:div w:id="303660805">
      <w:bodyDiv w:val="1"/>
      <w:marLeft w:val="0"/>
      <w:marRight w:val="0"/>
      <w:marTop w:val="0"/>
      <w:marBottom w:val="0"/>
      <w:divBdr>
        <w:top w:val="none" w:sz="0" w:space="0" w:color="auto"/>
        <w:left w:val="none" w:sz="0" w:space="0" w:color="auto"/>
        <w:bottom w:val="none" w:sz="0" w:space="0" w:color="auto"/>
        <w:right w:val="none" w:sz="0" w:space="0" w:color="auto"/>
      </w:divBdr>
      <w:divsChild>
        <w:div w:id="1626689509">
          <w:marLeft w:val="0"/>
          <w:marRight w:val="0"/>
          <w:marTop w:val="0"/>
          <w:marBottom w:val="0"/>
          <w:divBdr>
            <w:top w:val="none" w:sz="0" w:space="0" w:color="auto"/>
            <w:left w:val="none" w:sz="0" w:space="0" w:color="auto"/>
            <w:bottom w:val="none" w:sz="0" w:space="0" w:color="auto"/>
            <w:right w:val="none" w:sz="0" w:space="0" w:color="auto"/>
          </w:divBdr>
          <w:divsChild>
            <w:div w:id="20013809">
              <w:marLeft w:val="0"/>
              <w:marRight w:val="0"/>
              <w:marTop w:val="0"/>
              <w:marBottom w:val="0"/>
              <w:divBdr>
                <w:top w:val="none" w:sz="0" w:space="0" w:color="auto"/>
                <w:left w:val="none" w:sz="0" w:space="0" w:color="auto"/>
                <w:bottom w:val="none" w:sz="0" w:space="0" w:color="auto"/>
                <w:right w:val="none" w:sz="0" w:space="0" w:color="auto"/>
              </w:divBdr>
              <w:divsChild>
                <w:div w:id="888226617">
                  <w:marLeft w:val="0"/>
                  <w:marRight w:val="0"/>
                  <w:marTop w:val="0"/>
                  <w:marBottom w:val="0"/>
                  <w:divBdr>
                    <w:top w:val="none" w:sz="0" w:space="0" w:color="auto"/>
                    <w:left w:val="none" w:sz="0" w:space="0" w:color="auto"/>
                    <w:bottom w:val="none" w:sz="0" w:space="0" w:color="auto"/>
                    <w:right w:val="none" w:sz="0" w:space="0" w:color="auto"/>
                  </w:divBdr>
                  <w:divsChild>
                    <w:div w:id="1516530647">
                      <w:marLeft w:val="0"/>
                      <w:marRight w:val="0"/>
                      <w:marTop w:val="0"/>
                      <w:marBottom w:val="0"/>
                      <w:divBdr>
                        <w:top w:val="none" w:sz="0" w:space="0" w:color="auto"/>
                        <w:left w:val="none" w:sz="0" w:space="0" w:color="auto"/>
                        <w:bottom w:val="none" w:sz="0" w:space="0" w:color="auto"/>
                        <w:right w:val="none" w:sz="0" w:space="0" w:color="auto"/>
                      </w:divBdr>
                      <w:divsChild>
                        <w:div w:id="284626320">
                          <w:marLeft w:val="0"/>
                          <w:marRight w:val="0"/>
                          <w:marTop w:val="0"/>
                          <w:marBottom w:val="0"/>
                          <w:divBdr>
                            <w:top w:val="none" w:sz="0" w:space="0" w:color="auto"/>
                            <w:left w:val="none" w:sz="0" w:space="0" w:color="auto"/>
                            <w:bottom w:val="none" w:sz="0" w:space="0" w:color="auto"/>
                            <w:right w:val="none" w:sz="0" w:space="0" w:color="auto"/>
                          </w:divBdr>
                          <w:divsChild>
                            <w:div w:id="852375483">
                              <w:marLeft w:val="0"/>
                              <w:marRight w:val="0"/>
                              <w:marTop w:val="0"/>
                              <w:marBottom w:val="0"/>
                              <w:divBdr>
                                <w:top w:val="none" w:sz="0" w:space="0" w:color="auto"/>
                                <w:left w:val="none" w:sz="0" w:space="0" w:color="auto"/>
                                <w:bottom w:val="none" w:sz="0" w:space="0" w:color="auto"/>
                                <w:right w:val="none" w:sz="0" w:space="0" w:color="auto"/>
                              </w:divBdr>
                              <w:divsChild>
                                <w:div w:id="1619410199">
                                  <w:marLeft w:val="0"/>
                                  <w:marRight w:val="0"/>
                                  <w:marTop w:val="0"/>
                                  <w:marBottom w:val="0"/>
                                  <w:divBdr>
                                    <w:top w:val="none" w:sz="0" w:space="0" w:color="auto"/>
                                    <w:left w:val="none" w:sz="0" w:space="0" w:color="auto"/>
                                    <w:bottom w:val="none" w:sz="0" w:space="0" w:color="auto"/>
                                    <w:right w:val="none" w:sz="0" w:space="0" w:color="auto"/>
                                  </w:divBdr>
                                  <w:divsChild>
                                    <w:div w:id="9152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2646653">
      <w:bodyDiv w:val="1"/>
      <w:marLeft w:val="0"/>
      <w:marRight w:val="0"/>
      <w:marTop w:val="0"/>
      <w:marBottom w:val="0"/>
      <w:divBdr>
        <w:top w:val="none" w:sz="0" w:space="0" w:color="auto"/>
        <w:left w:val="none" w:sz="0" w:space="0" w:color="auto"/>
        <w:bottom w:val="none" w:sz="0" w:space="0" w:color="auto"/>
        <w:right w:val="none" w:sz="0" w:space="0" w:color="auto"/>
      </w:divBdr>
    </w:div>
    <w:div w:id="623921786">
      <w:bodyDiv w:val="1"/>
      <w:marLeft w:val="0"/>
      <w:marRight w:val="0"/>
      <w:marTop w:val="0"/>
      <w:marBottom w:val="0"/>
      <w:divBdr>
        <w:top w:val="none" w:sz="0" w:space="0" w:color="auto"/>
        <w:left w:val="none" w:sz="0" w:space="0" w:color="auto"/>
        <w:bottom w:val="none" w:sz="0" w:space="0" w:color="auto"/>
        <w:right w:val="none" w:sz="0" w:space="0" w:color="auto"/>
      </w:divBdr>
    </w:div>
    <w:div w:id="940376962">
      <w:bodyDiv w:val="1"/>
      <w:marLeft w:val="0"/>
      <w:marRight w:val="0"/>
      <w:marTop w:val="0"/>
      <w:marBottom w:val="0"/>
      <w:divBdr>
        <w:top w:val="none" w:sz="0" w:space="0" w:color="auto"/>
        <w:left w:val="none" w:sz="0" w:space="0" w:color="auto"/>
        <w:bottom w:val="none" w:sz="0" w:space="0" w:color="auto"/>
        <w:right w:val="none" w:sz="0" w:space="0" w:color="auto"/>
      </w:divBdr>
    </w:div>
    <w:div w:id="1047799018">
      <w:bodyDiv w:val="1"/>
      <w:marLeft w:val="0"/>
      <w:marRight w:val="0"/>
      <w:marTop w:val="0"/>
      <w:marBottom w:val="0"/>
      <w:divBdr>
        <w:top w:val="none" w:sz="0" w:space="0" w:color="auto"/>
        <w:left w:val="none" w:sz="0" w:space="0" w:color="auto"/>
        <w:bottom w:val="none" w:sz="0" w:space="0" w:color="auto"/>
        <w:right w:val="none" w:sz="0" w:space="0" w:color="auto"/>
      </w:divBdr>
    </w:div>
    <w:div w:id="1367213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bathwells.anglican.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recruitment@bathwells.anglican.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D9042-001E-45F5-9B2D-E02E96D75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1718</Words>
  <Characters>9795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Diocese Bath &amp; Wells</Company>
  <LinksUpToDate>false</LinksUpToDate>
  <CharactersWithSpaces>11491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Webber</dc:creator>
  <cp:lastModifiedBy>Enita Andrews</cp:lastModifiedBy>
  <cp:revision>2</cp:revision>
  <cp:lastPrinted>2018-05-02T08:56:00Z</cp:lastPrinted>
  <dcterms:created xsi:type="dcterms:W3CDTF">2021-11-22T13:58:00Z</dcterms:created>
  <dcterms:modified xsi:type="dcterms:W3CDTF">2021-11-22T13:58:00Z</dcterms:modified>
</cp:coreProperties>
</file>