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2BD1E" w14:textId="77777777" w:rsidR="00B356E9" w:rsidRDefault="00894E58" w:rsidP="00894E58">
      <w:pPr>
        <w:jc w:val="right"/>
      </w:pPr>
      <w:r>
        <w:rPr>
          <w:noProof/>
          <w:lang w:eastAsia="en-GB"/>
        </w:rPr>
        <w:drawing>
          <wp:inline distT="0" distB="0" distL="0" distR="0" wp14:anchorId="0B2C1B44" wp14:editId="361EB0B5">
            <wp:extent cx="2160000" cy="6610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ocese Logo (Blue) CMYK (A5-w210mm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66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E0808" w14:textId="77777777" w:rsidR="00894E58" w:rsidRDefault="00894E58" w:rsidP="00894E58">
      <w:pPr>
        <w:jc w:val="right"/>
      </w:pPr>
    </w:p>
    <w:p w14:paraId="4D66F68B" w14:textId="77777777" w:rsidR="00894E58" w:rsidRPr="00F419F7" w:rsidRDefault="00894E58" w:rsidP="00894E58">
      <w:pPr>
        <w:rPr>
          <w:b/>
          <w:sz w:val="24"/>
          <w:szCs w:val="24"/>
        </w:rPr>
      </w:pPr>
      <w:r w:rsidRPr="00F419F7">
        <w:rPr>
          <w:b/>
          <w:sz w:val="24"/>
          <w:szCs w:val="24"/>
        </w:rPr>
        <w:t>Young Vocations Ministry Experience Scheme</w:t>
      </w:r>
    </w:p>
    <w:p w14:paraId="020D11F5" w14:textId="77777777" w:rsidR="009D3253" w:rsidRDefault="009D3253" w:rsidP="009D3253">
      <w:pPr>
        <w:rPr>
          <w:rStyle w:val="Strong"/>
        </w:rPr>
      </w:pPr>
    </w:p>
    <w:p w14:paraId="6D4AA9F9" w14:textId="27C3C198" w:rsidR="00894E58" w:rsidRPr="00F419F7" w:rsidRDefault="00894E58" w:rsidP="00894E58">
      <w:pPr>
        <w:jc w:val="both"/>
        <w:rPr>
          <w:sz w:val="24"/>
          <w:szCs w:val="24"/>
        </w:rPr>
      </w:pPr>
      <w:r w:rsidRPr="00F419F7">
        <w:rPr>
          <w:sz w:val="24"/>
          <w:szCs w:val="24"/>
        </w:rPr>
        <w:t xml:space="preserve">The Diocese of Bath and Wells </w:t>
      </w:r>
      <w:r w:rsidR="00BA178C">
        <w:rPr>
          <w:sz w:val="24"/>
          <w:szCs w:val="24"/>
        </w:rPr>
        <w:t>is</w:t>
      </w:r>
      <w:r w:rsidRPr="00F419F7">
        <w:rPr>
          <w:sz w:val="24"/>
          <w:szCs w:val="24"/>
        </w:rPr>
        <w:t xml:space="preserve"> excited to offer a Ministry Experience Scheme for </w:t>
      </w:r>
      <w:r w:rsidR="000262B6">
        <w:rPr>
          <w:sz w:val="24"/>
          <w:szCs w:val="24"/>
        </w:rPr>
        <w:t xml:space="preserve">a </w:t>
      </w:r>
      <w:r w:rsidRPr="00F419F7">
        <w:rPr>
          <w:sz w:val="24"/>
          <w:szCs w:val="24"/>
        </w:rPr>
        <w:t xml:space="preserve">trainee (MET) to explore their calling in a ministry context. The Ministry Experience Scheme will provide a </w:t>
      </w:r>
      <w:r w:rsidR="001C54A8">
        <w:rPr>
          <w:sz w:val="24"/>
          <w:szCs w:val="24"/>
        </w:rPr>
        <w:t>parish, deanery or Christian organisation</w:t>
      </w:r>
      <w:r w:rsidRPr="00F419F7">
        <w:rPr>
          <w:sz w:val="24"/>
          <w:szCs w:val="24"/>
        </w:rPr>
        <w:t xml:space="preserve"> that will enable the MET to:</w:t>
      </w:r>
    </w:p>
    <w:p w14:paraId="6467A5C6" w14:textId="77777777" w:rsidR="00894E58" w:rsidRPr="00F419F7" w:rsidRDefault="00894E58" w:rsidP="00894E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F419F7">
        <w:rPr>
          <w:rFonts w:asciiTheme="minorHAnsi" w:eastAsia="Times New Roman" w:hAnsiTheme="minorHAnsi"/>
          <w:sz w:val="24"/>
          <w:szCs w:val="24"/>
        </w:rPr>
        <w:t>Gain ministry experience</w:t>
      </w:r>
    </w:p>
    <w:p w14:paraId="774F818E" w14:textId="77777777" w:rsidR="00894E58" w:rsidRPr="00F419F7" w:rsidRDefault="00894E58" w:rsidP="00894E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F419F7">
        <w:rPr>
          <w:rFonts w:asciiTheme="minorHAnsi" w:eastAsia="Times New Roman" w:hAnsiTheme="minorHAnsi"/>
          <w:sz w:val="24"/>
          <w:szCs w:val="24"/>
        </w:rPr>
        <w:t>Exercise specific gifts in a ministry context</w:t>
      </w:r>
    </w:p>
    <w:p w14:paraId="402A229E" w14:textId="1B69C91A" w:rsidR="00894E58" w:rsidRPr="00F419F7" w:rsidRDefault="00894E58" w:rsidP="00894E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F419F7">
        <w:rPr>
          <w:rFonts w:asciiTheme="minorHAnsi" w:eastAsia="Times New Roman" w:hAnsiTheme="minorHAnsi"/>
          <w:sz w:val="24"/>
          <w:szCs w:val="24"/>
        </w:rPr>
        <w:t xml:space="preserve">Explore calling alongside the Vocations </w:t>
      </w:r>
      <w:proofErr w:type="gramStart"/>
      <w:r w:rsidRPr="00F419F7">
        <w:rPr>
          <w:rFonts w:asciiTheme="minorHAnsi" w:eastAsia="Times New Roman" w:hAnsiTheme="minorHAnsi"/>
          <w:sz w:val="24"/>
          <w:szCs w:val="24"/>
        </w:rPr>
        <w:t>Team</w:t>
      </w:r>
      <w:proofErr w:type="gramEnd"/>
    </w:p>
    <w:p w14:paraId="2B7ECEF5" w14:textId="77777777" w:rsidR="00894E58" w:rsidRPr="00F419F7" w:rsidRDefault="00894E58" w:rsidP="00894E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F419F7">
        <w:rPr>
          <w:rFonts w:asciiTheme="minorHAnsi" w:eastAsia="Times New Roman" w:hAnsiTheme="minorHAnsi"/>
          <w:sz w:val="24"/>
          <w:szCs w:val="24"/>
        </w:rPr>
        <w:t xml:space="preserve">Study and have time to </w:t>
      </w:r>
      <w:proofErr w:type="gramStart"/>
      <w:r w:rsidRPr="00F419F7">
        <w:rPr>
          <w:rFonts w:asciiTheme="minorHAnsi" w:eastAsia="Times New Roman" w:hAnsiTheme="minorHAnsi"/>
          <w:sz w:val="24"/>
          <w:szCs w:val="24"/>
        </w:rPr>
        <w:t>reflect</w:t>
      </w:r>
      <w:proofErr w:type="gramEnd"/>
    </w:p>
    <w:p w14:paraId="3AD65263" w14:textId="77777777" w:rsidR="00894E58" w:rsidRPr="00F419F7" w:rsidRDefault="00894E58" w:rsidP="00894E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F419F7">
        <w:rPr>
          <w:rFonts w:asciiTheme="minorHAnsi" w:eastAsia="Times New Roman" w:hAnsiTheme="minorHAnsi"/>
          <w:sz w:val="24"/>
          <w:szCs w:val="24"/>
        </w:rPr>
        <w:t xml:space="preserve">Develop a rhythm of personal devotion and </w:t>
      </w:r>
      <w:proofErr w:type="gramStart"/>
      <w:r w:rsidRPr="00F419F7">
        <w:rPr>
          <w:rFonts w:asciiTheme="minorHAnsi" w:eastAsia="Times New Roman" w:hAnsiTheme="minorHAnsi"/>
          <w:sz w:val="24"/>
          <w:szCs w:val="24"/>
        </w:rPr>
        <w:t>prayer</w:t>
      </w:r>
      <w:proofErr w:type="gramEnd"/>
    </w:p>
    <w:p w14:paraId="4B238172" w14:textId="77777777" w:rsidR="00894E58" w:rsidRPr="00F419F7" w:rsidRDefault="00894E58" w:rsidP="00894E58">
      <w:pPr>
        <w:jc w:val="both"/>
        <w:rPr>
          <w:rFonts w:eastAsia="Times New Roman"/>
          <w:sz w:val="24"/>
          <w:szCs w:val="24"/>
        </w:rPr>
      </w:pPr>
    </w:p>
    <w:p w14:paraId="2C29D851" w14:textId="77777777" w:rsidR="00894E58" w:rsidRPr="00F419F7" w:rsidRDefault="00894E58" w:rsidP="00894E58">
      <w:pPr>
        <w:jc w:val="both"/>
        <w:rPr>
          <w:sz w:val="24"/>
          <w:szCs w:val="24"/>
        </w:rPr>
      </w:pPr>
      <w:r w:rsidRPr="00F419F7">
        <w:rPr>
          <w:sz w:val="24"/>
          <w:szCs w:val="24"/>
        </w:rPr>
        <w:t>The ministry experience will include:</w:t>
      </w:r>
    </w:p>
    <w:p w14:paraId="5C5C7676" w14:textId="77777777" w:rsidR="00894E58" w:rsidRPr="00F419F7" w:rsidRDefault="00894E58" w:rsidP="00894E5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F419F7">
        <w:rPr>
          <w:rFonts w:asciiTheme="minorHAnsi" w:eastAsia="Times New Roman" w:hAnsiTheme="minorHAnsi"/>
          <w:sz w:val="24"/>
          <w:szCs w:val="24"/>
        </w:rPr>
        <w:t>10 hours per week in a supervised placement that will provide a variety of work experiences to explore calling. This will include local supervision and meeting with a person for theological reflection</w:t>
      </w:r>
      <w:r w:rsidR="00444E10">
        <w:rPr>
          <w:rFonts w:asciiTheme="minorHAnsi" w:eastAsia="Times New Roman" w:hAnsiTheme="minorHAnsi"/>
          <w:sz w:val="24"/>
          <w:szCs w:val="24"/>
        </w:rPr>
        <w:t>.</w:t>
      </w:r>
      <w:r w:rsidRPr="00F419F7">
        <w:rPr>
          <w:rFonts w:asciiTheme="minorHAnsi" w:eastAsia="Times New Roman" w:hAnsiTheme="minorHAnsi"/>
          <w:sz w:val="24"/>
          <w:szCs w:val="24"/>
        </w:rPr>
        <w:t xml:space="preserve"> </w:t>
      </w:r>
    </w:p>
    <w:p w14:paraId="1F61BF69" w14:textId="737E4DEC" w:rsidR="00F90A88" w:rsidRDefault="00894E58" w:rsidP="00F90A8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F419F7">
        <w:rPr>
          <w:rFonts w:asciiTheme="minorHAnsi" w:eastAsia="Times New Roman" w:hAnsiTheme="minorHAnsi"/>
          <w:sz w:val="24"/>
          <w:szCs w:val="24"/>
        </w:rPr>
        <w:t xml:space="preserve">6.5 hours per week spent at </w:t>
      </w:r>
      <w:r w:rsidR="000262B6">
        <w:rPr>
          <w:rFonts w:asciiTheme="minorHAnsi" w:eastAsia="Times New Roman" w:hAnsiTheme="minorHAnsi"/>
          <w:sz w:val="24"/>
          <w:szCs w:val="24"/>
        </w:rPr>
        <w:t xml:space="preserve">with a </w:t>
      </w:r>
      <w:r w:rsidR="000262B6">
        <w:rPr>
          <w:sz w:val="24"/>
        </w:rPr>
        <w:t>selected training institution</w:t>
      </w:r>
      <w:r w:rsidRPr="00F419F7">
        <w:rPr>
          <w:rFonts w:asciiTheme="minorHAnsi" w:eastAsia="Times New Roman" w:hAnsiTheme="minorHAnsi"/>
          <w:sz w:val="24"/>
          <w:szCs w:val="24"/>
        </w:rPr>
        <w:t xml:space="preserve"> to study, reflect and worship in community with other trainees and interns over three </w:t>
      </w:r>
      <w:proofErr w:type="gramStart"/>
      <w:r w:rsidRPr="00F419F7">
        <w:rPr>
          <w:rFonts w:asciiTheme="minorHAnsi" w:eastAsia="Times New Roman" w:hAnsiTheme="minorHAnsi"/>
          <w:sz w:val="24"/>
          <w:szCs w:val="24"/>
        </w:rPr>
        <w:t>eleven week</w:t>
      </w:r>
      <w:proofErr w:type="gramEnd"/>
      <w:r w:rsidRPr="00F419F7">
        <w:rPr>
          <w:rFonts w:asciiTheme="minorHAnsi" w:eastAsia="Times New Roman" w:hAnsiTheme="minorHAnsi"/>
          <w:sz w:val="24"/>
          <w:szCs w:val="24"/>
        </w:rPr>
        <w:t xml:space="preserve"> terms.</w:t>
      </w:r>
    </w:p>
    <w:p w14:paraId="6B4054F3" w14:textId="5DD92A4A" w:rsidR="00F90A88" w:rsidRPr="00F90A88" w:rsidRDefault="00F90A88" w:rsidP="00F90A8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F90A88">
        <w:rPr>
          <w:rFonts w:eastAsia="Times New Roman" w:cs="Calibri"/>
          <w:sz w:val="24"/>
          <w:lang w:eastAsia="en-GB"/>
        </w:rPr>
        <w:t xml:space="preserve">Opportunities to work across the Diocese with regular supervision and support from the one of the </w:t>
      </w:r>
      <w:proofErr w:type="gramStart"/>
      <w:r w:rsidRPr="00F90A88">
        <w:rPr>
          <w:rFonts w:eastAsia="Times New Roman" w:cs="Calibri"/>
          <w:sz w:val="24"/>
          <w:lang w:eastAsia="en-GB"/>
        </w:rPr>
        <w:t>diocesan</w:t>
      </w:r>
      <w:proofErr w:type="gramEnd"/>
      <w:r w:rsidRPr="00F90A88">
        <w:rPr>
          <w:rFonts w:eastAsia="Times New Roman" w:cs="Calibri"/>
          <w:sz w:val="24"/>
          <w:lang w:eastAsia="en-GB"/>
        </w:rPr>
        <w:t xml:space="preserve"> Go Team</w:t>
      </w:r>
      <w:r w:rsidRPr="00F90A88">
        <w:rPr>
          <w:rFonts w:eastAsia="Times New Roman" w:cs="Calibri"/>
          <w:spacing w:val="-8"/>
          <w:sz w:val="24"/>
          <w:lang w:eastAsia="en-GB"/>
        </w:rPr>
        <w:t xml:space="preserve"> </w:t>
      </w:r>
      <w:r w:rsidRPr="00F90A88">
        <w:rPr>
          <w:rFonts w:eastAsia="Times New Roman" w:cs="Calibri"/>
          <w:sz w:val="24"/>
          <w:lang w:eastAsia="en-GB"/>
        </w:rPr>
        <w:t>Advisors.</w:t>
      </w:r>
    </w:p>
    <w:p w14:paraId="6B69A92C" w14:textId="77777777" w:rsidR="00444E10" w:rsidRPr="00444E10" w:rsidRDefault="00444E10" w:rsidP="00444E10">
      <w:pPr>
        <w:pStyle w:val="ListParagraph"/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7D917486" w14:textId="1F954912" w:rsidR="00BA178C" w:rsidRPr="00136AD5" w:rsidRDefault="00136AD5" w:rsidP="00BA178C">
      <w:pPr>
        <w:rPr>
          <w:sz w:val="24"/>
          <w:szCs w:val="24"/>
        </w:rPr>
      </w:pPr>
      <w:r>
        <w:rPr>
          <w:sz w:val="24"/>
          <w:szCs w:val="24"/>
        </w:rPr>
        <w:t>The MET</w:t>
      </w:r>
      <w:r w:rsidR="00BA178C" w:rsidRPr="00136AD5">
        <w:rPr>
          <w:sz w:val="24"/>
          <w:szCs w:val="24"/>
        </w:rPr>
        <w:t xml:space="preserve"> will be employed by the DBF for 18 hours per week on the Living Wage. T</w:t>
      </w:r>
      <w:r w:rsidR="00BA178C" w:rsidRPr="00136AD5">
        <w:rPr>
          <w:rStyle w:val="Strong"/>
          <w:b w:val="0"/>
          <w:bCs w:val="0"/>
          <w:sz w:val="24"/>
          <w:szCs w:val="24"/>
        </w:rPr>
        <w:t>his equates to a salary of £7,866 for the duration of the scheme.</w:t>
      </w:r>
      <w:r w:rsidR="00BA178C" w:rsidRPr="00136AD5">
        <w:rPr>
          <w:sz w:val="24"/>
          <w:szCs w:val="24"/>
        </w:rPr>
        <w:t xml:space="preserve"> </w:t>
      </w:r>
      <w:r>
        <w:rPr>
          <w:sz w:val="24"/>
          <w:szCs w:val="24"/>
        </w:rPr>
        <w:t>You</w:t>
      </w:r>
      <w:r w:rsidR="00BA178C" w:rsidRPr="00136AD5">
        <w:rPr>
          <w:sz w:val="24"/>
          <w:szCs w:val="24"/>
        </w:rPr>
        <w:t xml:space="preserve"> will be allocated a placement when appointed.</w:t>
      </w:r>
    </w:p>
    <w:p w14:paraId="50302FE4" w14:textId="77777777" w:rsidR="00BA178C" w:rsidRPr="00136AD5" w:rsidRDefault="00BA178C" w:rsidP="00BA178C">
      <w:pPr>
        <w:rPr>
          <w:sz w:val="24"/>
          <w:szCs w:val="24"/>
        </w:rPr>
      </w:pPr>
    </w:p>
    <w:p w14:paraId="63AA175E" w14:textId="1B0D4971" w:rsidR="00BA178C" w:rsidRPr="00F419F7" w:rsidRDefault="00BA178C" w:rsidP="00BA178C">
      <w:pPr>
        <w:rPr>
          <w:sz w:val="24"/>
          <w:szCs w:val="24"/>
        </w:rPr>
      </w:pPr>
      <w:r w:rsidRPr="00E8709A">
        <w:rPr>
          <w:sz w:val="24"/>
          <w:szCs w:val="24"/>
        </w:rPr>
        <w:t xml:space="preserve">Fixed term contract from </w:t>
      </w:r>
      <w:r>
        <w:rPr>
          <w:sz w:val="24"/>
          <w:szCs w:val="24"/>
        </w:rPr>
        <w:t>September 2021</w:t>
      </w:r>
      <w:r w:rsidRPr="00E8709A">
        <w:rPr>
          <w:sz w:val="24"/>
          <w:szCs w:val="24"/>
        </w:rPr>
        <w:t xml:space="preserve"> to July 202</w:t>
      </w:r>
      <w:r>
        <w:rPr>
          <w:sz w:val="24"/>
          <w:szCs w:val="24"/>
        </w:rPr>
        <w:t>1</w:t>
      </w:r>
      <w:r w:rsidR="00136AD5">
        <w:rPr>
          <w:sz w:val="24"/>
          <w:szCs w:val="24"/>
        </w:rPr>
        <w:t>.</w:t>
      </w:r>
    </w:p>
    <w:p w14:paraId="4F8BDD1E" w14:textId="0F4F4D50" w:rsidR="002201F9" w:rsidRDefault="002201F9" w:rsidP="00444E10">
      <w:pPr>
        <w:rPr>
          <w:sz w:val="24"/>
          <w:szCs w:val="24"/>
        </w:rPr>
      </w:pPr>
    </w:p>
    <w:p w14:paraId="1DC49E3B" w14:textId="3CE8EC43" w:rsidR="00894E58" w:rsidRDefault="00F90A88" w:rsidP="00444E10">
      <w:pPr>
        <w:rPr>
          <w:sz w:val="24"/>
          <w:szCs w:val="24"/>
        </w:rPr>
      </w:pPr>
      <w:r>
        <w:rPr>
          <w:sz w:val="24"/>
          <w:szCs w:val="24"/>
        </w:rPr>
        <w:t xml:space="preserve">For more information, download the application pack. </w:t>
      </w:r>
    </w:p>
    <w:p w14:paraId="1AF700A6" w14:textId="77777777" w:rsidR="00E5328D" w:rsidRDefault="00E5328D" w:rsidP="00444E10">
      <w:pPr>
        <w:rPr>
          <w:sz w:val="24"/>
          <w:szCs w:val="24"/>
        </w:rPr>
      </w:pPr>
    </w:p>
    <w:p w14:paraId="10E09129" w14:textId="125F6DAC" w:rsidR="00F419F7" w:rsidRPr="00F419F7" w:rsidRDefault="00F90A88" w:rsidP="00894E58">
      <w:pPr>
        <w:rPr>
          <w:sz w:val="24"/>
          <w:szCs w:val="24"/>
        </w:rPr>
      </w:pPr>
      <w:r>
        <w:rPr>
          <w:sz w:val="24"/>
          <w:szCs w:val="24"/>
        </w:rPr>
        <w:t>Completed a</w:t>
      </w:r>
      <w:r w:rsidR="00E5328D">
        <w:rPr>
          <w:sz w:val="24"/>
          <w:szCs w:val="24"/>
        </w:rPr>
        <w:t>pplication</w:t>
      </w:r>
      <w:r>
        <w:rPr>
          <w:sz w:val="24"/>
          <w:szCs w:val="24"/>
        </w:rPr>
        <w:t xml:space="preserve"> forms</w:t>
      </w:r>
      <w:r w:rsidR="00E5328D">
        <w:rPr>
          <w:sz w:val="24"/>
          <w:szCs w:val="24"/>
        </w:rPr>
        <w:t xml:space="preserve"> should be returned to: </w:t>
      </w:r>
      <w:hyperlink r:id="rId6" w:history="1">
        <w:r w:rsidR="00E5328D" w:rsidRPr="004D5975">
          <w:rPr>
            <w:rStyle w:val="Hyperlink"/>
            <w:sz w:val="24"/>
            <w:szCs w:val="24"/>
          </w:rPr>
          <w:t>recruitment@bathwells.anglican.org</w:t>
        </w:r>
      </w:hyperlink>
      <w:r w:rsidR="00E5328D">
        <w:rPr>
          <w:sz w:val="24"/>
          <w:szCs w:val="24"/>
        </w:rPr>
        <w:t xml:space="preserve"> </w:t>
      </w:r>
    </w:p>
    <w:p w14:paraId="122D95DC" w14:textId="77777777" w:rsidR="00F419F7" w:rsidRPr="00F419F7" w:rsidRDefault="00F419F7" w:rsidP="00894E58">
      <w:pPr>
        <w:rPr>
          <w:sz w:val="24"/>
          <w:szCs w:val="24"/>
        </w:rPr>
      </w:pPr>
    </w:p>
    <w:p w14:paraId="79DAC2BB" w14:textId="340FBB31" w:rsidR="00894E58" w:rsidRPr="00F419F7" w:rsidRDefault="00894E58" w:rsidP="00894E58">
      <w:pPr>
        <w:rPr>
          <w:sz w:val="24"/>
          <w:szCs w:val="24"/>
        </w:rPr>
      </w:pPr>
      <w:r w:rsidRPr="00F419F7">
        <w:rPr>
          <w:b/>
          <w:sz w:val="24"/>
          <w:szCs w:val="24"/>
        </w:rPr>
        <w:t>Closing date:</w:t>
      </w:r>
      <w:r w:rsidRPr="00F419F7">
        <w:rPr>
          <w:sz w:val="24"/>
          <w:szCs w:val="24"/>
        </w:rPr>
        <w:t xml:space="preserve"> </w:t>
      </w:r>
      <w:r w:rsidR="000262B6">
        <w:rPr>
          <w:sz w:val="24"/>
          <w:szCs w:val="24"/>
        </w:rPr>
        <w:t>Friday 16 July</w:t>
      </w:r>
      <w:r w:rsidR="00136AD5">
        <w:rPr>
          <w:sz w:val="24"/>
          <w:szCs w:val="24"/>
        </w:rPr>
        <w:t xml:space="preserve"> 2021</w:t>
      </w:r>
    </w:p>
    <w:p w14:paraId="586D6769" w14:textId="77777777" w:rsidR="00894E58" w:rsidRPr="00F419F7" w:rsidRDefault="00894E58" w:rsidP="00894E58">
      <w:pPr>
        <w:rPr>
          <w:sz w:val="24"/>
          <w:szCs w:val="24"/>
        </w:rPr>
      </w:pPr>
    </w:p>
    <w:p w14:paraId="7824FB23" w14:textId="77777777" w:rsidR="00894E58" w:rsidRDefault="00894E58" w:rsidP="00894E58"/>
    <w:p w14:paraId="3DC35F4E" w14:textId="77777777" w:rsidR="00894E58" w:rsidRDefault="00894E58" w:rsidP="00894E58">
      <w:pPr>
        <w:jc w:val="center"/>
      </w:pPr>
      <w:r>
        <w:rPr>
          <w:noProof/>
          <w:lang w:eastAsia="en-GB"/>
        </w:rPr>
        <w:drawing>
          <wp:inline distT="0" distB="0" distL="0" distR="0" wp14:anchorId="526DE1A6" wp14:editId="5C768B99">
            <wp:extent cx="3860846" cy="1247336"/>
            <wp:effectExtent l="0" t="0" r="6350" b="0"/>
            <wp:docPr id="1" name="8C9C4615-ACA2-4A83-B359-328DA6D1A264" descr="cid:FBEA222F-3E38-4E7D-B684-21AE985B1CC1@stmplymouth.org.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C9C4615-ACA2-4A83-B359-328DA6D1A264" descr="cid:FBEA222F-3E38-4E7D-B684-21AE985B1CC1@stmplymouth.org.uk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739" cy="124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4E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D69F5"/>
    <w:multiLevelType w:val="hybridMultilevel"/>
    <w:tmpl w:val="3D7C2CC8"/>
    <w:lvl w:ilvl="0" w:tplc="6C127D22">
      <w:numFmt w:val="bullet"/>
      <w:lvlText w:val=""/>
      <w:lvlJc w:val="left"/>
      <w:pPr>
        <w:ind w:left="1582" w:hanging="567"/>
      </w:pPr>
      <w:rPr>
        <w:rFonts w:ascii="Symbol" w:eastAsia="Times New Roman" w:hAnsi="Symbol" w:hint="default"/>
        <w:w w:val="100"/>
        <w:sz w:val="24"/>
      </w:rPr>
    </w:lvl>
    <w:lvl w:ilvl="1" w:tplc="EB54A61E">
      <w:numFmt w:val="bullet"/>
      <w:lvlText w:val=""/>
      <w:lvlJc w:val="left"/>
      <w:pPr>
        <w:ind w:left="2160" w:hanging="360"/>
      </w:pPr>
      <w:rPr>
        <w:rFonts w:ascii="Symbol" w:eastAsia="Times New Roman" w:hAnsi="Symbol" w:hint="default"/>
        <w:w w:val="100"/>
        <w:sz w:val="24"/>
      </w:rPr>
    </w:lvl>
    <w:lvl w:ilvl="2" w:tplc="6C58E618">
      <w:numFmt w:val="bullet"/>
      <w:lvlText w:val="•"/>
      <w:lvlJc w:val="left"/>
      <w:pPr>
        <w:ind w:left="3242" w:hanging="360"/>
      </w:pPr>
      <w:rPr>
        <w:rFonts w:hint="default"/>
      </w:rPr>
    </w:lvl>
    <w:lvl w:ilvl="3" w:tplc="D0CA62C6">
      <w:numFmt w:val="bullet"/>
      <w:lvlText w:val="•"/>
      <w:lvlJc w:val="left"/>
      <w:pPr>
        <w:ind w:left="4325" w:hanging="360"/>
      </w:pPr>
      <w:rPr>
        <w:rFonts w:hint="default"/>
      </w:rPr>
    </w:lvl>
    <w:lvl w:ilvl="4" w:tplc="A078B164">
      <w:numFmt w:val="bullet"/>
      <w:lvlText w:val="•"/>
      <w:lvlJc w:val="left"/>
      <w:pPr>
        <w:ind w:left="5408" w:hanging="360"/>
      </w:pPr>
      <w:rPr>
        <w:rFonts w:hint="default"/>
      </w:rPr>
    </w:lvl>
    <w:lvl w:ilvl="5" w:tplc="CF7072B8">
      <w:numFmt w:val="bullet"/>
      <w:lvlText w:val="•"/>
      <w:lvlJc w:val="left"/>
      <w:pPr>
        <w:ind w:left="6491" w:hanging="360"/>
      </w:pPr>
      <w:rPr>
        <w:rFonts w:hint="default"/>
      </w:rPr>
    </w:lvl>
    <w:lvl w:ilvl="6" w:tplc="61AC9E6E">
      <w:numFmt w:val="bullet"/>
      <w:lvlText w:val="•"/>
      <w:lvlJc w:val="left"/>
      <w:pPr>
        <w:ind w:left="7574" w:hanging="360"/>
      </w:pPr>
      <w:rPr>
        <w:rFonts w:hint="default"/>
      </w:rPr>
    </w:lvl>
    <w:lvl w:ilvl="7" w:tplc="7B20D612">
      <w:numFmt w:val="bullet"/>
      <w:lvlText w:val="•"/>
      <w:lvlJc w:val="left"/>
      <w:pPr>
        <w:ind w:left="8657" w:hanging="360"/>
      </w:pPr>
      <w:rPr>
        <w:rFonts w:hint="default"/>
      </w:rPr>
    </w:lvl>
    <w:lvl w:ilvl="8" w:tplc="F56E2C7C">
      <w:numFmt w:val="bullet"/>
      <w:lvlText w:val="•"/>
      <w:lvlJc w:val="left"/>
      <w:pPr>
        <w:ind w:left="9740" w:hanging="360"/>
      </w:pPr>
      <w:rPr>
        <w:rFonts w:hint="default"/>
      </w:rPr>
    </w:lvl>
  </w:abstractNum>
  <w:abstractNum w:abstractNumId="1" w15:restartNumberingAfterBreak="0">
    <w:nsid w:val="45F1795C"/>
    <w:multiLevelType w:val="hybridMultilevel"/>
    <w:tmpl w:val="9B707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4240C"/>
    <w:multiLevelType w:val="hybridMultilevel"/>
    <w:tmpl w:val="4AA86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58"/>
    <w:rsid w:val="000139EE"/>
    <w:rsid w:val="000262B6"/>
    <w:rsid w:val="00136AD5"/>
    <w:rsid w:val="00136B66"/>
    <w:rsid w:val="001C54A8"/>
    <w:rsid w:val="002201F9"/>
    <w:rsid w:val="004008EE"/>
    <w:rsid w:val="00427B4C"/>
    <w:rsid w:val="00444E10"/>
    <w:rsid w:val="00541AA4"/>
    <w:rsid w:val="00725636"/>
    <w:rsid w:val="00894E58"/>
    <w:rsid w:val="009B7358"/>
    <w:rsid w:val="009D3253"/>
    <w:rsid w:val="00A54870"/>
    <w:rsid w:val="00AD7FD4"/>
    <w:rsid w:val="00B12BB5"/>
    <w:rsid w:val="00B356E9"/>
    <w:rsid w:val="00BA178C"/>
    <w:rsid w:val="00C05961"/>
    <w:rsid w:val="00C2496F"/>
    <w:rsid w:val="00CA1DD7"/>
    <w:rsid w:val="00DB45E8"/>
    <w:rsid w:val="00E5328D"/>
    <w:rsid w:val="00E8709A"/>
    <w:rsid w:val="00F419F7"/>
    <w:rsid w:val="00F9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05614"/>
  <w15:docId w15:val="{43CB157D-3E16-4AEE-838B-AAD6A264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DD7"/>
    <w:pPr>
      <w:keepNext/>
      <w:keepLines/>
      <w:spacing w:before="120"/>
      <w:outlineLvl w:val="0"/>
    </w:pPr>
    <w:rPr>
      <w:rFonts w:ascii="Gill Sans MT" w:eastAsiaTheme="majorEastAsia" w:hAnsi="Gill Sans MT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Fheading">
    <w:name w:val="DBF heading"/>
    <w:basedOn w:val="Normal"/>
    <w:link w:val="DBFheadingChar"/>
    <w:qFormat/>
    <w:rsid w:val="004008EE"/>
    <w:pPr>
      <w:keepNext/>
      <w:spacing w:after="120"/>
      <w:outlineLvl w:val="0"/>
    </w:pPr>
    <w:rPr>
      <w:rFonts w:eastAsia="MS Mincho" w:cs="Times New Roman"/>
      <w:b/>
      <w:kern w:val="28"/>
      <w:sz w:val="28"/>
      <w:szCs w:val="24"/>
      <w:lang w:eastAsia="en-GB"/>
    </w:rPr>
  </w:style>
  <w:style w:type="character" w:customStyle="1" w:styleId="DBFheadingChar">
    <w:name w:val="DBF heading Char"/>
    <w:basedOn w:val="DefaultParagraphFont"/>
    <w:link w:val="DBFheading"/>
    <w:rsid w:val="004008EE"/>
    <w:rPr>
      <w:rFonts w:eastAsia="MS Mincho" w:cs="Times New Roman"/>
      <w:b/>
      <w:kern w:val="28"/>
      <w:sz w:val="28"/>
      <w:szCs w:val="24"/>
      <w:lang w:eastAsia="en-GB"/>
    </w:rPr>
  </w:style>
  <w:style w:type="paragraph" w:customStyle="1" w:styleId="PTHeading">
    <w:name w:val="PT Heading"/>
    <w:basedOn w:val="Normal"/>
    <w:link w:val="PTHeadingChar"/>
    <w:qFormat/>
    <w:rsid w:val="00C2496F"/>
    <w:pPr>
      <w:keepNext/>
      <w:spacing w:after="240"/>
      <w:outlineLvl w:val="0"/>
    </w:pPr>
    <w:rPr>
      <w:rFonts w:ascii="Calibri" w:eastAsia="MS Mincho" w:hAnsi="Calibri"/>
      <w:b/>
      <w:kern w:val="28"/>
      <w:sz w:val="24"/>
    </w:rPr>
  </w:style>
  <w:style w:type="character" w:customStyle="1" w:styleId="PTHeadingChar">
    <w:name w:val="PT Heading Char"/>
    <w:basedOn w:val="DefaultParagraphFont"/>
    <w:link w:val="PTHeading"/>
    <w:rsid w:val="00C2496F"/>
    <w:rPr>
      <w:rFonts w:ascii="Calibri" w:eastAsia="MS Mincho" w:hAnsi="Calibri"/>
      <w:b/>
      <w:kern w:val="28"/>
      <w:sz w:val="24"/>
    </w:rPr>
  </w:style>
  <w:style w:type="paragraph" w:customStyle="1" w:styleId="PTSubHeading">
    <w:name w:val="PT Sub Heading"/>
    <w:basedOn w:val="Normal"/>
    <w:link w:val="PTSubHeadingChar"/>
    <w:qFormat/>
    <w:rsid w:val="00C2496F"/>
    <w:pPr>
      <w:jc w:val="both"/>
      <w:outlineLvl w:val="1"/>
    </w:pPr>
    <w:rPr>
      <w:rFonts w:ascii="Calibri" w:eastAsia="MS Mincho" w:hAnsi="Calibri" w:cs="Calibri"/>
      <w:b/>
    </w:rPr>
  </w:style>
  <w:style w:type="character" w:customStyle="1" w:styleId="PTSubHeadingChar">
    <w:name w:val="PT Sub Heading Char"/>
    <w:basedOn w:val="DefaultParagraphFont"/>
    <w:link w:val="PTSubHeading"/>
    <w:rsid w:val="00C2496F"/>
    <w:rPr>
      <w:rFonts w:ascii="Calibri" w:eastAsia="MS Mincho" w:hAnsi="Calibri" w:cs="Calibri"/>
      <w:b/>
    </w:rPr>
  </w:style>
  <w:style w:type="paragraph" w:customStyle="1" w:styleId="PTTrustTEXTNORMAL">
    <w:name w:val="PT Trust TEXT NORMAL"/>
    <w:basedOn w:val="Normal"/>
    <w:link w:val="PTTrustTEXTNORMALChar"/>
    <w:qFormat/>
    <w:rsid w:val="00C2496F"/>
    <w:pPr>
      <w:ind w:left="720" w:hanging="720"/>
      <w:jc w:val="both"/>
    </w:pPr>
    <w:rPr>
      <w:rFonts w:ascii="Calibri" w:eastAsia="MS Mincho" w:hAnsi="Calibri" w:cs="Calibri"/>
      <w:bCs/>
    </w:rPr>
  </w:style>
  <w:style w:type="character" w:customStyle="1" w:styleId="PTTrustTEXTNORMALChar">
    <w:name w:val="PT Trust TEXT NORMAL Char"/>
    <w:basedOn w:val="DefaultParagraphFont"/>
    <w:link w:val="PTTrustTEXTNORMAL"/>
    <w:rsid w:val="00C2496F"/>
    <w:rPr>
      <w:rFonts w:ascii="Calibri" w:eastAsia="MS Mincho" w:hAnsi="Calibri" w:cs="Calibri"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A1DD7"/>
    <w:rPr>
      <w:rFonts w:ascii="Gill Sans MT" w:eastAsiaTheme="majorEastAsia" w:hAnsi="Gill Sans MT" w:cstheme="majorBidi"/>
      <w:b/>
      <w:bCs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E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E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894E58"/>
    <w:pPr>
      <w:spacing w:after="12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419F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D32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FBEA222F-3E38-4E7D-B684-21AE985B1CC1@stmplymouth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bathwells.anglican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Webber</dc:creator>
  <cp:lastModifiedBy>Enita Andrews</cp:lastModifiedBy>
  <cp:revision>2</cp:revision>
  <dcterms:created xsi:type="dcterms:W3CDTF">2021-06-29T14:12:00Z</dcterms:created>
  <dcterms:modified xsi:type="dcterms:W3CDTF">2021-06-29T14:12:00Z</dcterms:modified>
</cp:coreProperties>
</file>